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Course Syllabus Fall 2016</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03344E">
        <w:rPr>
          <w:rFonts w:ascii="Arial" w:hAnsi="Arial" w:cs="Arial"/>
          <w:sz w:val="24"/>
          <w:szCs w:val="24"/>
        </w:rPr>
        <w:t>25</w:t>
      </w:r>
      <w:r w:rsidRPr="00AD0300">
        <w:rPr>
          <w:rFonts w:ascii="Arial" w:hAnsi="Arial" w:cs="Arial"/>
          <w:sz w:val="24"/>
          <w:szCs w:val="24"/>
        </w:rPr>
        <w:t xml:space="preserve"> –  </w:t>
      </w:r>
      <w:r w:rsidR="0003344E" w:rsidRPr="0003344E">
        <w:rPr>
          <w:rFonts w:ascii="Arial" w:hAnsi="Arial" w:cs="Arial"/>
          <w:sz w:val="24"/>
          <w:szCs w:val="24"/>
        </w:rPr>
        <w:t>EQUINE HANDLING</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03344E" w:rsidRPr="0003344E">
        <w:rPr>
          <w:rFonts w:ascii="Arial" w:hAnsi="Arial" w:cs="Arial"/>
          <w:sz w:val="24"/>
          <w:szCs w:val="24"/>
        </w:rPr>
        <w:t>59063</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03344E">
        <w:rPr>
          <w:rFonts w:ascii="Arial" w:hAnsi="Arial" w:cs="Arial"/>
          <w:b/>
          <w:sz w:val="24"/>
          <w:szCs w:val="24"/>
        </w:rPr>
        <w:t>1</w:t>
      </w:r>
      <w:r w:rsidR="00583BF6">
        <w:rPr>
          <w:rFonts w:ascii="Arial" w:hAnsi="Arial" w:cs="Arial"/>
          <w:b/>
          <w:sz w:val="24"/>
          <w:szCs w:val="24"/>
        </w:rPr>
        <w:t>.0</w:t>
      </w:r>
      <w:r w:rsidR="007F0BE3">
        <w:rPr>
          <w:rFonts w:ascii="Arial" w:hAnsi="Arial" w:cs="Arial"/>
          <w:b/>
          <w:sz w:val="24"/>
          <w:szCs w:val="24"/>
        </w:rPr>
        <w:t xml:space="preserve"> </w:t>
      </w:r>
      <w:r>
        <w:rPr>
          <w:rFonts w:ascii="Arial" w:hAnsi="Arial" w:cs="Arial"/>
          <w:sz w:val="24"/>
          <w:szCs w:val="24"/>
        </w:rPr>
        <w:t>(</w:t>
      </w:r>
      <w:r w:rsidR="0003344E">
        <w:rPr>
          <w:rFonts w:ascii="Arial" w:hAnsi="Arial" w:cs="Arial"/>
          <w:sz w:val="24"/>
          <w:szCs w:val="24"/>
        </w:rPr>
        <w:t xml:space="preserve">3 </w:t>
      </w:r>
      <w:r>
        <w:rPr>
          <w:rFonts w:ascii="Arial" w:hAnsi="Arial" w:cs="Arial"/>
          <w:sz w:val="24"/>
          <w:szCs w:val="24"/>
        </w:rPr>
        <w:t>-</w:t>
      </w:r>
      <w:r w:rsidR="0003344E">
        <w:rPr>
          <w:rFonts w:ascii="Arial" w:hAnsi="Arial" w:cs="Arial"/>
          <w:sz w:val="24"/>
          <w:szCs w:val="24"/>
        </w:rPr>
        <w:t xml:space="preserve"> </w:t>
      </w:r>
      <w:r>
        <w:rPr>
          <w:rFonts w:ascii="Arial" w:hAnsi="Arial" w:cs="Arial"/>
          <w:sz w:val="24"/>
          <w:szCs w:val="24"/>
        </w:rPr>
        <w:t>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AD0300" w:rsidRDefault="0055181B" w:rsidP="00EC29B2">
      <w:pPr>
        <w:spacing w:line="240" w:lineRule="auto"/>
        <w:ind w:firstLine="720"/>
        <w:contextualSpacing/>
        <w:rPr>
          <w:rFonts w:ascii="Arial" w:hAnsi="Arial" w:cs="Arial"/>
          <w:sz w:val="24"/>
          <w:szCs w:val="24"/>
        </w:rPr>
      </w:pPr>
      <w:r>
        <w:rPr>
          <w:rFonts w:ascii="Arial" w:hAnsi="Arial" w:cs="Arial"/>
          <w:sz w:val="24"/>
          <w:szCs w:val="24"/>
        </w:rPr>
        <w:t xml:space="preserve">Office hours: Monday &amp; </w:t>
      </w:r>
      <w:r w:rsidR="00966E71">
        <w:rPr>
          <w:rFonts w:ascii="Arial" w:hAnsi="Arial" w:cs="Arial"/>
          <w:sz w:val="24"/>
          <w:szCs w:val="24"/>
        </w:rPr>
        <w:t>Tuesday</w:t>
      </w:r>
      <w:r>
        <w:rPr>
          <w:rFonts w:ascii="Arial" w:hAnsi="Arial" w:cs="Arial"/>
          <w:sz w:val="24"/>
          <w:szCs w:val="24"/>
        </w:rPr>
        <w:t xml:space="preserve"> </w:t>
      </w:r>
      <w:r w:rsidR="00966E71">
        <w:rPr>
          <w:rFonts w:ascii="Arial" w:hAnsi="Arial" w:cs="Arial"/>
          <w:sz w:val="24"/>
          <w:szCs w:val="24"/>
        </w:rPr>
        <w:t>9</w:t>
      </w:r>
      <w:r>
        <w:rPr>
          <w:rFonts w:ascii="Arial" w:hAnsi="Arial" w:cs="Arial"/>
          <w:sz w:val="24"/>
          <w:szCs w:val="24"/>
        </w:rPr>
        <w:t xml:space="preserve">:00-11:00 </w:t>
      </w:r>
      <w:r w:rsidR="00966E71">
        <w:rPr>
          <w:rFonts w:ascii="Arial" w:hAnsi="Arial" w:cs="Arial"/>
          <w:sz w:val="24"/>
          <w:szCs w:val="24"/>
        </w:rPr>
        <w:t>Friday 9</w:t>
      </w:r>
      <w:r>
        <w:rPr>
          <w:rFonts w:ascii="Arial" w:hAnsi="Arial" w:cs="Arial"/>
          <w:sz w:val="24"/>
          <w:szCs w:val="24"/>
        </w:rPr>
        <w:t>:00-1</w:t>
      </w:r>
      <w:r w:rsidR="00966E71">
        <w:rPr>
          <w:rFonts w:ascii="Arial" w:hAnsi="Arial" w:cs="Arial"/>
          <w:sz w:val="24"/>
          <w:szCs w:val="24"/>
        </w:rPr>
        <w:t>0</w:t>
      </w:r>
      <w:r>
        <w:rPr>
          <w:rFonts w:ascii="Arial" w:hAnsi="Arial" w:cs="Arial"/>
          <w:sz w:val="24"/>
          <w:szCs w:val="24"/>
        </w:rPr>
        <w:t>:00</w:t>
      </w:r>
    </w:p>
    <w:p w:rsidR="00EC29B2" w:rsidRPr="00EC29B2" w:rsidRDefault="00EC29B2" w:rsidP="00EC29B2">
      <w:pPr>
        <w:spacing w:line="240" w:lineRule="auto"/>
        <w:ind w:firstLine="720"/>
        <w:contextualSpacing/>
        <w:rPr>
          <w:rFonts w:ascii="Arial" w:hAnsi="Arial" w:cs="Arial"/>
          <w:sz w:val="24"/>
          <w:szCs w:val="24"/>
        </w:rPr>
      </w:pP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03344E">
        <w:rPr>
          <w:rFonts w:ascii="Arial" w:hAnsi="Arial" w:cs="Arial"/>
          <w:sz w:val="24"/>
          <w:szCs w:val="24"/>
        </w:rPr>
        <w:t>Thursday</w:t>
      </w:r>
      <w:r w:rsidR="00583BF6">
        <w:rPr>
          <w:rFonts w:ascii="Arial" w:hAnsi="Arial" w:cs="Arial"/>
          <w:sz w:val="24"/>
          <w:szCs w:val="24"/>
        </w:rPr>
        <w:t xml:space="preserve"> </w:t>
      </w:r>
      <w:r w:rsidR="0003344E">
        <w:rPr>
          <w:rFonts w:ascii="Arial" w:hAnsi="Arial" w:cs="Arial"/>
          <w:sz w:val="24"/>
          <w:szCs w:val="24"/>
        </w:rPr>
        <w:t>12</w:t>
      </w:r>
      <w:r w:rsidR="00583BF6">
        <w:rPr>
          <w:rFonts w:ascii="Arial" w:hAnsi="Arial" w:cs="Arial"/>
          <w:sz w:val="24"/>
          <w:szCs w:val="24"/>
        </w:rPr>
        <w:t xml:space="preserve">:00 p.m. – </w:t>
      </w:r>
      <w:r w:rsidR="0003344E">
        <w:rPr>
          <w:rFonts w:ascii="Arial" w:hAnsi="Arial" w:cs="Arial"/>
          <w:sz w:val="24"/>
          <w:szCs w:val="24"/>
        </w:rPr>
        <w:t>2</w:t>
      </w:r>
      <w:r w:rsidR="00583BF6">
        <w:rPr>
          <w:rFonts w:ascii="Arial" w:hAnsi="Arial" w:cs="Arial"/>
          <w:sz w:val="24"/>
          <w:szCs w:val="24"/>
        </w:rPr>
        <w:t xml:space="preserve">:50 p.m. </w:t>
      </w:r>
      <w:r w:rsidR="0003344E">
        <w:rPr>
          <w:rFonts w:ascii="Arial" w:hAnsi="Arial" w:cs="Arial"/>
          <w:sz w:val="24"/>
          <w:szCs w:val="24"/>
        </w:rPr>
        <w:t>This class meets at the</w:t>
      </w:r>
      <w:r w:rsidR="00583BF6">
        <w:rPr>
          <w:rFonts w:ascii="Arial" w:hAnsi="Arial" w:cs="Arial"/>
          <w:sz w:val="24"/>
          <w:szCs w:val="24"/>
        </w:rPr>
        <w:t xml:space="preserve"> Pavilion unless otherwise instructed to meet in the classroom.  Please check campus email regularly for any class location notification.</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Pr="00F004A3"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035DA1" w:rsidRDefault="00F004A3" w:rsidP="00774762">
      <w:pPr>
        <w:ind w:left="720"/>
        <w:rPr>
          <w:rFonts w:ascii="Arial" w:hAnsi="Arial" w:cs="Arial"/>
          <w:sz w:val="24"/>
          <w:szCs w:val="24"/>
        </w:rPr>
      </w:pPr>
      <w:r>
        <w:rPr>
          <w:rFonts w:ascii="Arial" w:hAnsi="Arial" w:cs="Arial"/>
          <w:sz w:val="24"/>
          <w:szCs w:val="24"/>
        </w:rPr>
        <w:t>August 26</w:t>
      </w:r>
      <w:r w:rsidRPr="00F004A3">
        <w:rPr>
          <w:rFonts w:ascii="Arial" w:hAnsi="Arial" w:cs="Arial"/>
          <w:sz w:val="24"/>
          <w:szCs w:val="24"/>
          <w:vertAlign w:val="superscript"/>
        </w:rPr>
        <w:t>th</w:t>
      </w:r>
      <w:r>
        <w:rPr>
          <w:rFonts w:ascii="Arial" w:hAnsi="Arial" w:cs="Arial"/>
          <w:sz w:val="24"/>
          <w:szCs w:val="24"/>
        </w:rPr>
        <w:t xml:space="preserve"> last day to drop with full refund; September 5</w:t>
      </w:r>
      <w:r w:rsidRPr="00F004A3">
        <w:rPr>
          <w:rFonts w:ascii="Arial" w:hAnsi="Arial" w:cs="Arial"/>
          <w:sz w:val="24"/>
          <w:szCs w:val="24"/>
          <w:vertAlign w:val="superscript"/>
        </w:rPr>
        <w:t>th</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w:t>
      </w:r>
      <w:r>
        <w:rPr>
          <w:rFonts w:ascii="Arial" w:hAnsi="Arial" w:cs="Arial"/>
          <w:b/>
          <w:sz w:val="24"/>
          <w:szCs w:val="24"/>
        </w:rPr>
        <w:t>October 14</w:t>
      </w:r>
      <w:r w:rsidRPr="00F004A3">
        <w:rPr>
          <w:rFonts w:ascii="Arial" w:hAnsi="Arial" w:cs="Arial"/>
          <w:b/>
          <w:sz w:val="24"/>
          <w:szCs w:val="24"/>
          <w:vertAlign w:val="superscript"/>
        </w:rPr>
        <w:t>th</w:t>
      </w:r>
      <w:r>
        <w:rPr>
          <w:rFonts w:ascii="Arial" w:hAnsi="Arial" w:cs="Arial"/>
          <w:b/>
          <w:sz w:val="24"/>
          <w:szCs w:val="24"/>
        </w:rPr>
        <w:t xml:space="preserve"> </w:t>
      </w:r>
      <w:r>
        <w:rPr>
          <w:rFonts w:ascii="Arial" w:hAnsi="Arial" w:cs="Arial"/>
          <w:sz w:val="24"/>
          <w:szCs w:val="24"/>
        </w:rPr>
        <w:t>last day to drop the class with W, after that grade must be given.</w:t>
      </w:r>
    </w:p>
    <w:p w:rsidR="00F004A3" w:rsidRDefault="00F004A3" w:rsidP="00FC187D">
      <w:pPr>
        <w:rPr>
          <w:rFonts w:ascii="Arial" w:hAnsi="Arial" w:cs="Arial"/>
          <w:sz w:val="24"/>
          <w:szCs w:val="24"/>
        </w:rPr>
      </w:pPr>
      <w:r w:rsidRPr="0003344E">
        <w:rPr>
          <w:rFonts w:ascii="Arial" w:hAnsi="Arial" w:cs="Arial"/>
          <w:b/>
          <w:sz w:val="24"/>
          <w:szCs w:val="24"/>
          <w:highlight w:val="yellow"/>
          <w:u w:val="single"/>
        </w:rPr>
        <w:t>Final Exam:</w:t>
      </w:r>
      <w:r w:rsidRPr="0003344E">
        <w:rPr>
          <w:rFonts w:ascii="Arial" w:hAnsi="Arial" w:cs="Arial"/>
          <w:sz w:val="24"/>
          <w:szCs w:val="24"/>
          <w:highlight w:val="yellow"/>
        </w:rPr>
        <w:t xml:space="preserve"> </w:t>
      </w:r>
      <w:r w:rsidR="007F0BE3" w:rsidRPr="0003344E">
        <w:rPr>
          <w:rFonts w:ascii="Arial" w:hAnsi="Arial" w:cs="Arial"/>
          <w:sz w:val="24"/>
          <w:szCs w:val="24"/>
          <w:highlight w:val="yellow"/>
        </w:rPr>
        <w:t>Monday December 12</w:t>
      </w:r>
      <w:r w:rsidR="007F0BE3" w:rsidRPr="0003344E">
        <w:rPr>
          <w:rFonts w:ascii="Arial" w:hAnsi="Arial" w:cs="Arial"/>
          <w:sz w:val="24"/>
          <w:szCs w:val="24"/>
          <w:highlight w:val="yellow"/>
          <w:vertAlign w:val="superscript"/>
        </w:rPr>
        <w:t>th</w:t>
      </w:r>
      <w:r w:rsidR="007F0BE3" w:rsidRPr="0003344E">
        <w:rPr>
          <w:rFonts w:ascii="Arial" w:hAnsi="Arial" w:cs="Arial"/>
          <w:sz w:val="24"/>
          <w:szCs w:val="24"/>
          <w:highlight w:val="yellow"/>
        </w:rPr>
        <w:t xml:space="preserve"> </w:t>
      </w:r>
      <w:r w:rsidR="00B12ECF" w:rsidRPr="0003344E">
        <w:rPr>
          <w:rFonts w:ascii="Arial" w:hAnsi="Arial" w:cs="Arial"/>
          <w:sz w:val="24"/>
          <w:szCs w:val="24"/>
          <w:highlight w:val="yellow"/>
        </w:rPr>
        <w:t>6:00 p.m.</w:t>
      </w:r>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p>
    <w:p w:rsidR="00354239" w:rsidRDefault="00485ADF" w:rsidP="00C13FB4">
      <w:pPr>
        <w:contextualSpacing/>
        <w:rPr>
          <w:rFonts w:ascii="Arial" w:hAnsi="Arial" w:cs="Arial"/>
          <w:sz w:val="24"/>
          <w:szCs w:val="24"/>
        </w:rPr>
      </w:pPr>
      <w:r>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class participation, quizzes, and exams.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proofErr w:type="spellStart"/>
      <w:r w:rsidR="00DD6AB8">
        <w:rPr>
          <w:rFonts w:ascii="Arial" w:hAnsi="Arial" w:cs="Arial"/>
          <w:sz w:val="24"/>
          <w:szCs w:val="24"/>
        </w:rPr>
        <w:t>make up</w:t>
      </w:r>
      <w:proofErr w:type="spellEnd"/>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rsidR="00EC29B2" w:rsidRDefault="00DD6AB8" w:rsidP="00DD6AB8">
      <w:pPr>
        <w:contextualSpacing/>
        <w:rPr>
          <w:rFonts w:ascii="Arial" w:hAnsi="Arial" w:cs="Arial"/>
          <w:sz w:val="24"/>
          <w:szCs w:val="24"/>
        </w:rPr>
      </w:pPr>
      <w:r>
        <w:rPr>
          <w:rFonts w:ascii="Arial" w:hAnsi="Arial" w:cs="Arial"/>
          <w:sz w:val="24"/>
          <w:szCs w:val="24"/>
        </w:rPr>
        <w:t xml:space="preserve"> </w:t>
      </w: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lastRenderedPageBreak/>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03344E" w:rsidRPr="0003344E" w:rsidRDefault="0003344E" w:rsidP="00354239">
      <w:pPr>
        <w:rPr>
          <w:rFonts w:ascii="Arial" w:hAnsi="Arial" w:cs="Arial"/>
          <w:sz w:val="24"/>
          <w:szCs w:val="24"/>
        </w:rPr>
      </w:pPr>
      <w:r w:rsidRPr="0003344E">
        <w:rPr>
          <w:rFonts w:ascii="Arial" w:hAnsi="Arial" w:cs="Arial"/>
          <w:sz w:val="24"/>
          <w:szCs w:val="24"/>
        </w:rPr>
        <w:t>Introduction to the fundamentals of horse handling, with an emphasis on safety. Course covers identification of equine behavioral patterns, handling skills such as catching, haltering, tying, lunging and round-pen training, and recognizing how human/horse interactions affect equine behavior. ADVISORIES: English 125 and English 126. (A, CSU, UC)</w:t>
      </w:r>
    </w:p>
    <w:p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5"/>
        <w:gridCol w:w="480"/>
      </w:tblGrid>
      <w:tr w:rsidR="0074580B" w:rsidRPr="0074580B" w:rsidTr="00C327B6">
        <w:trPr>
          <w:gridAfter w:val="1"/>
          <w:wAfter w:w="479" w:type="dxa"/>
          <w:tblCellSpacing w:w="0" w:type="dxa"/>
        </w:trPr>
        <w:tc>
          <w:tcPr>
            <w:tcW w:w="9271" w:type="dxa"/>
            <w:gridSpan w:val="2"/>
            <w:vAlign w:val="center"/>
            <w:hideMark/>
          </w:tcPr>
          <w:p w:rsidR="0003344E" w:rsidRPr="0003344E" w:rsidRDefault="0003344E" w:rsidP="0003344E">
            <w:pPr>
              <w:rPr>
                <w:rFonts w:ascii="Arial" w:hAnsi="Arial" w:cs="Arial"/>
                <w:i/>
                <w:sz w:val="24"/>
                <w:szCs w:val="24"/>
              </w:rPr>
            </w:pPr>
            <w:r w:rsidRPr="0003344E">
              <w:rPr>
                <w:rFonts w:ascii="Arial" w:hAnsi="Arial" w:cs="Arial"/>
                <w:i/>
                <w:sz w:val="24"/>
                <w:szCs w:val="24"/>
              </w:rPr>
              <w:t>In the process of completing this course, students will:</w:t>
            </w:r>
          </w:p>
          <w:p w:rsidR="0003344E" w:rsidRPr="0003344E" w:rsidRDefault="0003344E" w:rsidP="0003344E">
            <w:pPr>
              <w:pStyle w:val="ListParagraph"/>
              <w:numPr>
                <w:ilvl w:val="0"/>
                <w:numId w:val="17"/>
              </w:numPr>
              <w:rPr>
                <w:rFonts w:ascii="Arial" w:hAnsi="Arial" w:cs="Arial"/>
                <w:sz w:val="24"/>
                <w:szCs w:val="24"/>
              </w:rPr>
            </w:pPr>
            <w:r w:rsidRPr="0003344E">
              <w:rPr>
                <w:rFonts w:ascii="Arial" w:hAnsi="Arial" w:cs="Arial"/>
                <w:sz w:val="24"/>
                <w:szCs w:val="24"/>
              </w:rPr>
              <w:t>Identify and explain the parts, use, and proper care and storage of essential riding equip</w:t>
            </w:r>
          </w:p>
          <w:p w:rsidR="0003344E" w:rsidRPr="0003344E" w:rsidRDefault="0003344E" w:rsidP="0003344E">
            <w:pPr>
              <w:pStyle w:val="ListParagraph"/>
              <w:numPr>
                <w:ilvl w:val="0"/>
                <w:numId w:val="17"/>
              </w:numPr>
              <w:rPr>
                <w:rFonts w:ascii="Arial" w:hAnsi="Arial" w:cs="Arial"/>
                <w:sz w:val="24"/>
                <w:szCs w:val="24"/>
              </w:rPr>
            </w:pPr>
            <w:r w:rsidRPr="0003344E">
              <w:rPr>
                <w:rFonts w:ascii="Arial" w:hAnsi="Arial" w:cs="Arial"/>
                <w:sz w:val="24"/>
                <w:szCs w:val="24"/>
              </w:rPr>
              <w:t>Demonstrate basic handling of the horse including catching, haltering, leading and tying.</w:t>
            </w:r>
          </w:p>
          <w:p w:rsidR="0003344E" w:rsidRPr="0003344E" w:rsidRDefault="0003344E" w:rsidP="0003344E">
            <w:pPr>
              <w:pStyle w:val="ListParagraph"/>
              <w:numPr>
                <w:ilvl w:val="0"/>
                <w:numId w:val="17"/>
              </w:numPr>
              <w:rPr>
                <w:rFonts w:ascii="Arial" w:hAnsi="Arial" w:cs="Arial"/>
                <w:sz w:val="24"/>
                <w:szCs w:val="24"/>
              </w:rPr>
            </w:pPr>
            <w:r w:rsidRPr="0003344E">
              <w:rPr>
                <w:rFonts w:ascii="Arial" w:hAnsi="Arial" w:cs="Arial"/>
                <w:sz w:val="24"/>
                <w:szCs w:val="24"/>
              </w:rPr>
              <w:t>Groom the horse properly before and after riding.</w:t>
            </w:r>
          </w:p>
          <w:p w:rsidR="0003344E" w:rsidRPr="0003344E" w:rsidRDefault="0003344E" w:rsidP="0003344E">
            <w:pPr>
              <w:pStyle w:val="ListParagraph"/>
              <w:numPr>
                <w:ilvl w:val="0"/>
                <w:numId w:val="17"/>
              </w:numPr>
              <w:rPr>
                <w:rFonts w:ascii="Arial" w:hAnsi="Arial" w:cs="Arial"/>
                <w:sz w:val="24"/>
                <w:szCs w:val="24"/>
              </w:rPr>
            </w:pPr>
            <w:r w:rsidRPr="0003344E">
              <w:rPr>
                <w:rFonts w:ascii="Arial" w:hAnsi="Arial" w:cs="Arial"/>
                <w:sz w:val="24"/>
                <w:szCs w:val="24"/>
              </w:rPr>
              <w:t>Saddle and bridle the horse properly.</w:t>
            </w:r>
          </w:p>
          <w:p w:rsidR="0003344E" w:rsidRPr="0003344E" w:rsidRDefault="0003344E" w:rsidP="0003344E">
            <w:pPr>
              <w:pStyle w:val="ListParagraph"/>
              <w:numPr>
                <w:ilvl w:val="0"/>
                <w:numId w:val="17"/>
              </w:numPr>
              <w:rPr>
                <w:rFonts w:ascii="Arial" w:hAnsi="Arial" w:cs="Arial"/>
                <w:sz w:val="24"/>
                <w:szCs w:val="24"/>
              </w:rPr>
            </w:pPr>
            <w:r w:rsidRPr="0003344E">
              <w:rPr>
                <w:rFonts w:ascii="Arial" w:hAnsi="Arial" w:cs="Arial"/>
                <w:sz w:val="24"/>
                <w:szCs w:val="24"/>
              </w:rPr>
              <w:t>Mount and dismount the horse properly and safely.</w:t>
            </w:r>
          </w:p>
          <w:p w:rsidR="0003344E" w:rsidRPr="0003344E" w:rsidRDefault="0003344E" w:rsidP="0003344E">
            <w:pPr>
              <w:pStyle w:val="ListParagraph"/>
              <w:numPr>
                <w:ilvl w:val="0"/>
                <w:numId w:val="17"/>
              </w:numPr>
              <w:rPr>
                <w:rFonts w:ascii="Arial" w:hAnsi="Arial" w:cs="Arial"/>
                <w:sz w:val="24"/>
                <w:szCs w:val="24"/>
              </w:rPr>
            </w:pPr>
            <w:r w:rsidRPr="0003344E">
              <w:rPr>
                <w:rFonts w:ascii="Arial" w:hAnsi="Arial" w:cs="Arial"/>
                <w:sz w:val="24"/>
                <w:szCs w:val="24"/>
              </w:rPr>
              <w:t>Demonstrate basic control of the horse in a round-pen situation at the walk and trot (jog) and recognize the footfall sequence for each gait.</w:t>
            </w:r>
          </w:p>
          <w:p w:rsidR="0003344E" w:rsidRPr="0003344E" w:rsidRDefault="0003344E" w:rsidP="0003344E">
            <w:pPr>
              <w:pStyle w:val="ListParagraph"/>
              <w:numPr>
                <w:ilvl w:val="0"/>
                <w:numId w:val="17"/>
              </w:numPr>
              <w:rPr>
                <w:rFonts w:ascii="Arial" w:hAnsi="Arial" w:cs="Arial"/>
                <w:sz w:val="24"/>
                <w:szCs w:val="24"/>
              </w:rPr>
            </w:pPr>
            <w:r w:rsidRPr="0003344E">
              <w:rPr>
                <w:rFonts w:ascii="Arial" w:hAnsi="Arial" w:cs="Arial"/>
                <w:sz w:val="24"/>
                <w:szCs w:val="24"/>
              </w:rPr>
              <w:t>Recognize and practice basic horse handling safety skills while on the ground and when mounted.</w:t>
            </w:r>
          </w:p>
          <w:p w:rsidR="0003344E" w:rsidRPr="0003344E" w:rsidRDefault="0003344E" w:rsidP="0003344E">
            <w:pPr>
              <w:pStyle w:val="ListParagraph"/>
              <w:numPr>
                <w:ilvl w:val="0"/>
                <w:numId w:val="17"/>
              </w:numPr>
              <w:rPr>
                <w:rFonts w:ascii="Arial" w:hAnsi="Arial" w:cs="Arial"/>
                <w:sz w:val="24"/>
                <w:szCs w:val="24"/>
              </w:rPr>
            </w:pPr>
            <w:r w:rsidRPr="0003344E">
              <w:rPr>
                <w:rFonts w:ascii="Arial" w:hAnsi="Arial" w:cs="Arial"/>
                <w:sz w:val="24"/>
                <w:szCs w:val="24"/>
              </w:rPr>
              <w:lastRenderedPageBreak/>
              <w:t>Safely load a horse into and unload from a trailer.</w:t>
            </w:r>
          </w:p>
          <w:p w:rsidR="0074580B" w:rsidRPr="0003344E" w:rsidRDefault="0003344E" w:rsidP="0003344E">
            <w:pPr>
              <w:pStyle w:val="ListParagraph"/>
              <w:numPr>
                <w:ilvl w:val="0"/>
                <w:numId w:val="17"/>
              </w:numPr>
              <w:rPr>
                <w:rFonts w:ascii="Arial" w:hAnsi="Arial" w:cs="Arial"/>
                <w:sz w:val="24"/>
                <w:szCs w:val="24"/>
              </w:rPr>
            </w:pPr>
            <w:r w:rsidRPr="0003344E">
              <w:rPr>
                <w:rFonts w:ascii="Arial" w:hAnsi="Arial" w:cs="Arial"/>
                <w:sz w:val="24"/>
                <w:szCs w:val="24"/>
              </w:rPr>
              <w:t>Demonstrate effective horse restraint.</w:t>
            </w:r>
          </w:p>
        </w:tc>
      </w:tr>
      <w:tr w:rsidR="0074580B" w:rsidRPr="0074580B" w:rsidTr="00C327B6">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345" w:type="dxa"/>
            <w:gridSpan w:val="2"/>
            <w:vAlign w:val="center"/>
            <w:hideMark/>
          </w:tcPr>
          <w:p w:rsidR="0074580B" w:rsidRPr="000222D3" w:rsidRDefault="0074580B" w:rsidP="000222D3">
            <w:pPr>
              <w:rPr>
                <w:rFonts w:ascii="Arial" w:hAnsi="Arial" w:cs="Arial"/>
                <w:sz w:val="24"/>
                <w:szCs w:val="24"/>
              </w:rPr>
            </w:pPr>
          </w:p>
        </w:tc>
      </w:tr>
      <w:tr w:rsidR="00234574" w:rsidRPr="00234574" w:rsidTr="00C327B6">
        <w:trPr>
          <w:gridAfter w:val="1"/>
          <w:wAfter w:w="480" w:type="dxa"/>
          <w:tblCellSpacing w:w="0" w:type="dxa"/>
        </w:trPr>
        <w:tc>
          <w:tcPr>
            <w:tcW w:w="9270" w:type="dxa"/>
            <w:gridSpan w:val="2"/>
            <w:vAlign w:val="center"/>
            <w:hideMark/>
          </w:tcPr>
          <w:p w:rsidR="00234574" w:rsidRPr="00234574" w:rsidRDefault="0074580B" w:rsidP="00C327B6">
            <w:pPr>
              <w:spacing w:after="0"/>
              <w:rPr>
                <w:rFonts w:ascii="Arial" w:hAnsi="Arial" w:cs="Arial"/>
                <w:sz w:val="24"/>
                <w:szCs w:val="24"/>
              </w:rPr>
            </w:pPr>
            <w:r>
              <w:rPr>
                <w:rFonts w:ascii="Arial" w:hAnsi="Arial" w:cs="Arial"/>
                <w:b/>
                <w:sz w:val="24"/>
                <w:szCs w:val="24"/>
                <w:u w:val="single"/>
              </w:rPr>
              <w:t>Laboratory Topics:</w:t>
            </w:r>
          </w:p>
        </w:tc>
      </w:tr>
      <w:tr w:rsidR="00C327B6" w:rsidRPr="00C327B6" w:rsidTr="00C327B6">
        <w:trPr>
          <w:gridAfter w:val="1"/>
          <w:wAfter w:w="480" w:type="dxa"/>
          <w:tblCellSpacing w:w="0" w:type="dxa"/>
        </w:trPr>
        <w:tc>
          <w:tcPr>
            <w:tcW w:w="9270" w:type="dxa"/>
            <w:gridSpan w:val="2"/>
            <w:vAlign w:val="center"/>
            <w:hideMark/>
          </w:tcPr>
          <w:p w:rsidR="00C327B6" w:rsidRPr="00C327B6" w:rsidRDefault="00C327B6" w:rsidP="00C327B6">
            <w:pPr>
              <w:spacing w:after="0" w:line="240" w:lineRule="auto"/>
              <w:rPr>
                <w:rFonts w:ascii="Times New Roman" w:eastAsia="Times New Roman" w:hAnsi="Times New Roman" w:cs="Times New Roman"/>
                <w:sz w:val="18"/>
                <w:szCs w:val="18"/>
              </w:rPr>
            </w:pPr>
          </w:p>
        </w:tc>
      </w:tr>
      <w:tr w:rsidR="00C327B6" w:rsidRPr="00C327B6" w:rsidTr="00C327B6">
        <w:trPr>
          <w:tblCellSpacing w:w="0" w:type="dxa"/>
        </w:trPr>
        <w:tc>
          <w:tcPr>
            <w:tcW w:w="405" w:type="dxa"/>
            <w:hideMark/>
          </w:tcPr>
          <w:p w:rsidR="00C327B6" w:rsidRPr="00C327B6" w:rsidRDefault="00C327B6" w:rsidP="00C327B6">
            <w:pPr>
              <w:spacing w:after="0" w:line="240" w:lineRule="auto"/>
              <w:rPr>
                <w:rFonts w:ascii="Times New Roman" w:eastAsia="Times New Roman" w:hAnsi="Times New Roman" w:cs="Times New Roman"/>
                <w:sz w:val="18"/>
                <w:szCs w:val="18"/>
              </w:rPr>
            </w:pPr>
            <w:r w:rsidRPr="00C327B6">
              <w:rPr>
                <w:rFonts w:ascii="Times New Roman" w:eastAsia="Times New Roman" w:hAnsi="Times New Roman" w:cs="Times New Roman"/>
                <w:sz w:val="18"/>
                <w:szCs w:val="18"/>
              </w:rPr>
              <w:t> </w:t>
            </w:r>
          </w:p>
        </w:tc>
        <w:tc>
          <w:tcPr>
            <w:tcW w:w="9345" w:type="dxa"/>
            <w:gridSpan w:val="2"/>
            <w:vAlign w:val="center"/>
            <w:hideMark/>
          </w:tcPr>
          <w:p w:rsidR="00C327B6" w:rsidRPr="00C327B6" w:rsidRDefault="00C327B6" w:rsidP="00C327B6">
            <w:pPr>
              <w:numPr>
                <w:ilvl w:val="0"/>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 Basic Equine Behavior</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Working safely around horses</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Visual capabilities of the horse related to horse handling safety</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Approaching the horse in a stall</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Common behaviors and traits</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Interactions between horses and humans</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Points of the horse (conformation terms)</w:t>
            </w:r>
          </w:p>
          <w:p w:rsidR="00C327B6" w:rsidRPr="00C327B6" w:rsidRDefault="00C327B6" w:rsidP="00C327B6">
            <w:pPr>
              <w:numPr>
                <w:ilvl w:val="0"/>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Basic English/Western Equipment</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Halters</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Types</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Uses</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Parts of the saddle</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Parts of the bridle</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Proper care and storage</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Bridle</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Saddle</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Saddle pad</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Halter</w:t>
            </w:r>
          </w:p>
          <w:p w:rsidR="00C327B6" w:rsidRPr="00C327B6" w:rsidRDefault="00C327B6" w:rsidP="00C327B6">
            <w:pPr>
              <w:numPr>
                <w:ilvl w:val="0"/>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Basic Handling of the Horse</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Catching</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Haltering</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Leading</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Tying</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Tying a quick release knot</w:t>
            </w:r>
          </w:p>
          <w:p w:rsidR="00C327B6" w:rsidRPr="00C327B6" w:rsidRDefault="00C327B6" w:rsidP="00C327B6">
            <w:pPr>
              <w:numPr>
                <w:ilvl w:val="0"/>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Grooming Techniques</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Brushes</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Types</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Uses</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Use of the currycomb</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Use of the hoof pick</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Fly spray</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Wash/rack procedures</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Hoof dressing and its use</w:t>
            </w:r>
          </w:p>
          <w:p w:rsidR="00C327B6" w:rsidRPr="00C327B6" w:rsidRDefault="00C327B6" w:rsidP="00C327B6">
            <w:pPr>
              <w:numPr>
                <w:ilvl w:val="0"/>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Use of the Saddle and Bridle</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Saddle pad</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Proper placement</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Adjustment</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Saddle</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Proper placement</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Adjustment</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Proper adjustment of the bridle</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Stirrup adjustments</w:t>
            </w:r>
          </w:p>
          <w:p w:rsidR="00C327B6" w:rsidRPr="00C327B6" w:rsidRDefault="00C327B6" w:rsidP="00C327B6">
            <w:pPr>
              <w:numPr>
                <w:ilvl w:val="0"/>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lastRenderedPageBreak/>
              <w:t>Round-Pen Training</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Safety techniques for proper mount and dismount</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 Use of the reins</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Holding the reins</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Aids and footfall sequence for the walk and aids for the halt</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Working in a file/walk-halt practice</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The Trot (Jog)</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Explanation of gait</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Aids and footfall sequence for the jog</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Work in a file</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Combination Exercises</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Walk-halt</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Walk-trot</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Halt in file</w:t>
            </w:r>
          </w:p>
          <w:p w:rsidR="00C327B6" w:rsidRPr="00C327B6" w:rsidRDefault="00C327B6" w:rsidP="00C327B6">
            <w:pPr>
              <w:numPr>
                <w:ilvl w:val="2"/>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Halt in group</w:t>
            </w:r>
          </w:p>
          <w:p w:rsidR="00C327B6" w:rsidRPr="00C327B6" w:rsidRDefault="00C327B6" w:rsidP="00C327B6">
            <w:pPr>
              <w:numPr>
                <w:ilvl w:val="0"/>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Horse Trailering</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Types of trailers</w:t>
            </w:r>
            <w:bookmarkStart w:id="0" w:name="_GoBack"/>
            <w:bookmarkEnd w:id="0"/>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Loading</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Safety</w:t>
            </w:r>
          </w:p>
          <w:p w:rsidR="00C327B6" w:rsidRPr="00C327B6" w:rsidRDefault="00C327B6" w:rsidP="00C327B6">
            <w:pPr>
              <w:numPr>
                <w:ilvl w:val="0"/>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Restraint</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Hobbles</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Sideline</w:t>
            </w:r>
          </w:p>
          <w:p w:rsidR="00C327B6" w:rsidRPr="00C327B6" w:rsidRDefault="00C327B6" w:rsidP="00C327B6">
            <w:pPr>
              <w:numPr>
                <w:ilvl w:val="1"/>
                <w:numId w:val="18"/>
              </w:numPr>
              <w:spacing w:before="100" w:beforeAutospacing="1" w:after="100" w:afterAutospacing="1" w:line="240" w:lineRule="auto"/>
              <w:rPr>
                <w:rFonts w:ascii="Arial" w:eastAsia="Times New Roman" w:hAnsi="Arial" w:cs="Arial"/>
                <w:sz w:val="24"/>
                <w:szCs w:val="24"/>
              </w:rPr>
            </w:pPr>
            <w:r w:rsidRPr="00C327B6">
              <w:rPr>
                <w:rFonts w:ascii="Arial" w:eastAsia="Times New Roman" w:hAnsi="Arial" w:cs="Arial"/>
                <w:sz w:val="24"/>
                <w:szCs w:val="24"/>
              </w:rPr>
              <w:t>Twitch</w:t>
            </w:r>
          </w:p>
          <w:p w:rsidR="00C327B6" w:rsidRPr="00C327B6" w:rsidRDefault="00C327B6" w:rsidP="00C327B6">
            <w:pPr>
              <w:numPr>
                <w:ilvl w:val="0"/>
                <w:numId w:val="18"/>
              </w:numPr>
              <w:spacing w:before="100" w:beforeAutospacing="1" w:after="100" w:afterAutospacing="1" w:line="240" w:lineRule="auto"/>
              <w:rPr>
                <w:rFonts w:ascii="Times New Roman" w:eastAsia="Times New Roman" w:hAnsi="Times New Roman" w:cs="Times New Roman"/>
                <w:sz w:val="18"/>
                <w:szCs w:val="18"/>
              </w:rPr>
            </w:pPr>
            <w:r w:rsidRPr="00C327B6">
              <w:rPr>
                <w:rFonts w:ascii="Arial" w:eastAsia="Times New Roman" w:hAnsi="Arial" w:cs="Arial"/>
                <w:sz w:val="24"/>
                <w:szCs w:val="24"/>
              </w:rPr>
              <w:t>Innovations in Horse Handling</w:t>
            </w:r>
          </w:p>
        </w:tc>
      </w:tr>
      <w:tr w:rsidR="00234574" w:rsidRPr="00234574" w:rsidTr="00234574">
        <w:trPr>
          <w:tblCellSpacing w:w="0" w:type="dxa"/>
        </w:trPr>
        <w:tc>
          <w:tcPr>
            <w:tcW w:w="405" w:type="dxa"/>
            <w:hideMark/>
          </w:tcPr>
          <w:p w:rsidR="00234574" w:rsidRPr="00234574" w:rsidRDefault="00234574" w:rsidP="00234574">
            <w:pPr>
              <w:rPr>
                <w:rFonts w:ascii="Arial" w:hAnsi="Arial" w:cs="Arial"/>
                <w:sz w:val="24"/>
                <w:szCs w:val="24"/>
              </w:rPr>
            </w:pPr>
            <w:r w:rsidRPr="00234574">
              <w:rPr>
                <w:rFonts w:ascii="Arial" w:hAnsi="Arial" w:cs="Arial"/>
                <w:sz w:val="24"/>
                <w:szCs w:val="24"/>
              </w:rPr>
              <w:lastRenderedPageBreak/>
              <w:t> </w:t>
            </w:r>
          </w:p>
        </w:tc>
        <w:tc>
          <w:tcPr>
            <w:tcW w:w="9345" w:type="dxa"/>
            <w:gridSpan w:val="2"/>
            <w:vAlign w:val="center"/>
            <w:hideMark/>
          </w:tcPr>
          <w:p w:rsidR="00234574" w:rsidRPr="00234574" w:rsidRDefault="00234574" w:rsidP="000222D3">
            <w:pPr>
              <w:rPr>
                <w:rFonts w:ascii="Arial" w:hAnsi="Arial" w:cs="Arial"/>
                <w:sz w:val="24"/>
                <w:szCs w:val="24"/>
              </w:rPr>
            </w:pPr>
          </w:p>
        </w:tc>
      </w:tr>
    </w:tbl>
    <w:p w:rsidR="00D15793" w:rsidRPr="00D15793" w:rsidRDefault="00D15793" w:rsidP="00EC29B2">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B8B" w:rsidRDefault="00616B8B" w:rsidP="00620043">
      <w:pPr>
        <w:spacing w:after="0" w:line="240" w:lineRule="auto"/>
      </w:pPr>
      <w:r>
        <w:separator/>
      </w:r>
    </w:p>
  </w:endnote>
  <w:endnote w:type="continuationSeparator" w:id="0">
    <w:p w:rsidR="00616B8B" w:rsidRDefault="00616B8B"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327B6">
          <w:rPr>
            <w:noProof/>
          </w:rPr>
          <w:t>3</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B8B" w:rsidRDefault="00616B8B" w:rsidP="00620043">
      <w:pPr>
        <w:spacing w:after="0" w:line="240" w:lineRule="auto"/>
      </w:pPr>
      <w:r>
        <w:separator/>
      </w:r>
    </w:p>
  </w:footnote>
  <w:footnote w:type="continuationSeparator" w:id="0">
    <w:p w:rsidR="00616B8B" w:rsidRDefault="00616B8B"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C29B0"/>
    <w:multiLevelType w:val="multilevel"/>
    <w:tmpl w:val="4C4A1418"/>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9573F"/>
    <w:multiLevelType w:val="hybridMultilevel"/>
    <w:tmpl w:val="B8D4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15"/>
  </w:num>
  <w:num w:numId="5">
    <w:abstractNumId w:val="10"/>
  </w:num>
  <w:num w:numId="6">
    <w:abstractNumId w:val="7"/>
  </w:num>
  <w:num w:numId="7">
    <w:abstractNumId w:val="16"/>
  </w:num>
  <w:num w:numId="8">
    <w:abstractNumId w:val="14"/>
  </w:num>
  <w:num w:numId="9">
    <w:abstractNumId w:val="6"/>
  </w:num>
  <w:num w:numId="10">
    <w:abstractNumId w:val="0"/>
  </w:num>
  <w:num w:numId="11">
    <w:abstractNumId w:val="17"/>
  </w:num>
  <w:num w:numId="12">
    <w:abstractNumId w:val="13"/>
  </w:num>
  <w:num w:numId="13">
    <w:abstractNumId w:val="9"/>
  </w:num>
  <w:num w:numId="14">
    <w:abstractNumId w:val="3"/>
  </w:num>
  <w:num w:numId="15">
    <w:abstractNumId w:val="8"/>
  </w:num>
  <w:num w:numId="16">
    <w:abstractNumId w:val="1"/>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344E"/>
    <w:rsid w:val="00035DA1"/>
    <w:rsid w:val="001C1DAB"/>
    <w:rsid w:val="002311EC"/>
    <w:rsid w:val="00234574"/>
    <w:rsid w:val="00290C83"/>
    <w:rsid w:val="00354239"/>
    <w:rsid w:val="003B0ED9"/>
    <w:rsid w:val="003C10A3"/>
    <w:rsid w:val="003C6030"/>
    <w:rsid w:val="00485ADF"/>
    <w:rsid w:val="004A1FAD"/>
    <w:rsid w:val="0055181B"/>
    <w:rsid w:val="00564241"/>
    <w:rsid w:val="00583BF6"/>
    <w:rsid w:val="005C6263"/>
    <w:rsid w:val="005C79EA"/>
    <w:rsid w:val="00616B8B"/>
    <w:rsid w:val="00620043"/>
    <w:rsid w:val="006D3FE0"/>
    <w:rsid w:val="0074580B"/>
    <w:rsid w:val="00750E42"/>
    <w:rsid w:val="00774762"/>
    <w:rsid w:val="007E24D1"/>
    <w:rsid w:val="007E5663"/>
    <w:rsid w:val="007F0BE3"/>
    <w:rsid w:val="00810BA9"/>
    <w:rsid w:val="0090336D"/>
    <w:rsid w:val="00924EE1"/>
    <w:rsid w:val="00941664"/>
    <w:rsid w:val="00966E71"/>
    <w:rsid w:val="009704EE"/>
    <w:rsid w:val="009B3C23"/>
    <w:rsid w:val="009D3F52"/>
    <w:rsid w:val="00A22AE9"/>
    <w:rsid w:val="00A4314F"/>
    <w:rsid w:val="00AD0300"/>
    <w:rsid w:val="00B12ECF"/>
    <w:rsid w:val="00B5437C"/>
    <w:rsid w:val="00B80F7E"/>
    <w:rsid w:val="00C13FB4"/>
    <w:rsid w:val="00C327B6"/>
    <w:rsid w:val="00CC7EA0"/>
    <w:rsid w:val="00CF69B3"/>
    <w:rsid w:val="00D15793"/>
    <w:rsid w:val="00D77DAC"/>
    <w:rsid w:val="00D90C4B"/>
    <w:rsid w:val="00DD6AB8"/>
    <w:rsid w:val="00E15410"/>
    <w:rsid w:val="00E25526"/>
    <w:rsid w:val="00E26505"/>
    <w:rsid w:val="00EB19F2"/>
    <w:rsid w:val="00EC29B2"/>
    <w:rsid w:val="00F004A3"/>
    <w:rsid w:val="00F343B5"/>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DE17"/>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 w:id="12370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00CB-341B-4F84-BA2E-47595067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17</cp:revision>
  <cp:lastPrinted>2013-08-12T21:16:00Z</cp:lastPrinted>
  <dcterms:created xsi:type="dcterms:W3CDTF">2016-08-05T20:04:00Z</dcterms:created>
  <dcterms:modified xsi:type="dcterms:W3CDTF">2016-08-14T18:22:00Z</dcterms:modified>
</cp:coreProperties>
</file>