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F2" w:rsidRDefault="003441F2" w:rsidP="003441F2">
      <w:pPr>
        <w:jc w:val="center"/>
        <w:rPr>
          <w:color w:val="000000"/>
        </w:rPr>
      </w:pPr>
      <w:r>
        <w:rPr>
          <w:rFonts w:ascii="Arial" w:eastAsia="Times New Roman" w:hAnsi="Arial" w:cs="Arial"/>
          <w:b/>
          <w:bCs/>
          <w:i/>
          <w:iCs/>
          <w:color w:val="000000"/>
          <w:sz w:val="24"/>
          <w:szCs w:val="24"/>
        </w:rPr>
        <w:t>“Excuses are tools of incompetence used to build monuments of nothingness. Those who use them seldom amount to anything.”</w:t>
      </w:r>
    </w:p>
    <w:p w:rsidR="003441F2" w:rsidRDefault="003441F2" w:rsidP="003441F2">
      <w:pPr>
        <w:keepNext/>
        <w:spacing w:after="240"/>
        <w:jc w:val="center"/>
        <w:rPr>
          <w:color w:val="000000"/>
        </w:rPr>
      </w:pPr>
      <w:r>
        <w:rPr>
          <w:rFonts w:ascii="Times New Roman" w:eastAsia="Arial Unicode MS" w:hAnsi="Times New Roman" w:cs="Times New Roman"/>
          <w:b/>
          <w:bCs/>
          <w:color w:val="000000"/>
          <w:sz w:val="40"/>
          <w:szCs w:val="20"/>
        </w:rPr>
        <w:t>Reedley College</w:t>
      </w:r>
    </w:p>
    <w:p w:rsidR="003441F2" w:rsidRDefault="003441F2" w:rsidP="003441F2">
      <w:pPr>
        <w:jc w:val="center"/>
        <w:rPr>
          <w:color w:val="000000"/>
        </w:rPr>
      </w:pPr>
      <w:r>
        <w:rPr>
          <w:rFonts w:ascii="Times New Roman" w:eastAsia="Times New Roman" w:hAnsi="Times New Roman" w:cs="Times New Roman"/>
          <w:color w:val="000000"/>
          <w:sz w:val="24"/>
          <w:szCs w:val="20"/>
        </w:rPr>
        <w:t>Department of Child Development</w:t>
      </w:r>
    </w:p>
    <w:p w:rsidR="003441F2" w:rsidRDefault="003441F2" w:rsidP="003441F2">
      <w:pPr>
        <w:jc w:val="center"/>
        <w:rPr>
          <w:color w:val="000000"/>
        </w:rPr>
      </w:pPr>
      <w:r>
        <w:rPr>
          <w:rFonts w:ascii="Times New Roman" w:eastAsia="Times New Roman" w:hAnsi="Times New Roman" w:cs="Times New Roman"/>
          <w:bCs/>
          <w:color w:val="000000"/>
          <w:sz w:val="24"/>
          <w:szCs w:val="24"/>
        </w:rPr>
        <w:t>Child Development 19V</w:t>
      </w:r>
      <w:r>
        <w:rPr>
          <w:rFonts w:ascii="Times New Roman" w:eastAsia="Times New Roman" w:hAnsi="Times New Roman" w:cs="Times New Roman"/>
          <w:color w:val="000000"/>
          <w:sz w:val="24"/>
          <w:szCs w:val="20"/>
        </w:rPr>
        <w:t xml:space="preserve"> - Course # 55141</w:t>
      </w:r>
    </w:p>
    <w:p w:rsidR="003441F2" w:rsidRDefault="003441F2" w:rsidP="003441F2">
      <w:pPr>
        <w:jc w:val="center"/>
        <w:rPr>
          <w:color w:val="000000"/>
        </w:rPr>
      </w:pPr>
      <w:r>
        <w:rPr>
          <w:rFonts w:ascii="Times New Roman" w:eastAsia="Times New Roman" w:hAnsi="Times New Roman" w:cs="Times New Roman"/>
          <w:color w:val="000000"/>
          <w:sz w:val="24"/>
          <w:szCs w:val="24"/>
        </w:rPr>
        <w:t>Cooperative Work Experience</w:t>
      </w:r>
    </w:p>
    <w:p w:rsidR="003441F2" w:rsidRDefault="003441F2" w:rsidP="003441F2">
      <w:pPr>
        <w:jc w:val="center"/>
        <w:rPr>
          <w:color w:val="000000"/>
        </w:rPr>
      </w:pPr>
      <w:r>
        <w:rPr>
          <w:rFonts w:ascii="Times New Roman" w:eastAsia="Times New Roman" w:hAnsi="Times New Roman" w:cs="Times New Roman"/>
          <w:color w:val="000000"/>
          <w:sz w:val="24"/>
          <w:szCs w:val="24"/>
        </w:rPr>
        <w:t> </w:t>
      </w:r>
    </w:p>
    <w:p w:rsidR="003441F2" w:rsidRDefault="003441F2" w:rsidP="003441F2">
      <w:pPr>
        <w:jc w:val="center"/>
        <w:rPr>
          <w:color w:val="000000"/>
        </w:rPr>
      </w:pPr>
      <w:r>
        <w:rPr>
          <w:rFonts w:ascii="Times New Roman" w:eastAsia="Times New Roman" w:hAnsi="Times New Roman" w:cs="Times New Roman"/>
          <w:color w:val="000000"/>
          <w:sz w:val="24"/>
          <w:szCs w:val="20"/>
        </w:rPr>
        <w:t xml:space="preserve">Instructor: Lisa Neufeld, MA                         Office: CCI 217          Hours: Varies and by Appointment Only </w:t>
      </w:r>
    </w:p>
    <w:p w:rsidR="003441F2" w:rsidRDefault="003441F2" w:rsidP="003441F2">
      <w:pPr>
        <w:jc w:val="center"/>
        <w:rPr>
          <w:color w:val="000000"/>
        </w:rPr>
      </w:pPr>
      <w:r>
        <w:rPr>
          <w:rFonts w:ascii="Times New Roman" w:eastAsia="Times New Roman" w:hAnsi="Times New Roman" w:cs="Times New Roman"/>
          <w:color w:val="000000"/>
          <w:sz w:val="24"/>
          <w:szCs w:val="20"/>
        </w:rPr>
        <w:t xml:space="preserve">Cell Phone: 559-270-9682 (texting ok)                                 E-mail: </w:t>
      </w:r>
      <w:hyperlink r:id="rId6" w:history="1">
        <w:r>
          <w:rPr>
            <w:rStyle w:val="Hyperlink"/>
            <w:rFonts w:ascii="Times New Roman" w:eastAsia="Times New Roman" w:hAnsi="Times New Roman" w:cs="Times New Roman"/>
            <w:sz w:val="24"/>
            <w:szCs w:val="20"/>
          </w:rPr>
          <w:t>lisa.neufeld@reedleycollege.edu</w:t>
        </w:r>
      </w:hyperlink>
      <w:r>
        <w:rPr>
          <w:rFonts w:ascii="Times New Roman" w:eastAsia="Times New Roman" w:hAnsi="Times New Roman" w:cs="Times New Roman"/>
          <w:color w:val="000000"/>
          <w:sz w:val="24"/>
          <w:szCs w:val="20"/>
        </w:rPr>
        <w:t xml:space="preserve"> </w:t>
      </w:r>
    </w:p>
    <w:p w:rsidR="003441F2" w:rsidRDefault="003441F2" w:rsidP="003441F2">
      <w:pPr>
        <w:rPr>
          <w:color w:val="000000"/>
        </w:rPr>
      </w:pPr>
      <w:r>
        <w:rPr>
          <w:rFonts w:ascii="Arial" w:eastAsia="Times New Roman" w:hAnsi="Arial" w:cs="Arial"/>
          <w:b/>
          <w:bCs/>
          <w:color w:val="000000"/>
          <w:sz w:val="24"/>
          <w:szCs w:val="24"/>
        </w:rPr>
        <w:t> </w:t>
      </w:r>
    </w:p>
    <w:p w:rsidR="003441F2" w:rsidRDefault="003441F2" w:rsidP="003441F2">
      <w:pPr>
        <w:rPr>
          <w:color w:val="000000"/>
        </w:rPr>
      </w:pPr>
      <w:r>
        <w:rPr>
          <w:rFonts w:ascii="Times New Roman" w:eastAsia="Times New Roman" w:hAnsi="Times New Roman" w:cs="Times New Roman"/>
          <w:b/>
          <w:bCs/>
          <w:color w:val="000000"/>
          <w:sz w:val="24"/>
          <w:szCs w:val="24"/>
        </w:rPr>
        <w:t>Course Syllabus:</w:t>
      </w:r>
    </w:p>
    <w:p w:rsidR="003441F2" w:rsidRDefault="003441F2" w:rsidP="003441F2">
      <w:pPr>
        <w:rPr>
          <w:color w:val="000000"/>
        </w:rPr>
      </w:pPr>
      <w:r>
        <w:rPr>
          <w:rFonts w:ascii="Times New Roman" w:eastAsia="Times New Roman" w:hAnsi="Times New Roman" w:cs="Times New Roman"/>
          <w:color w:val="000000"/>
          <w:sz w:val="20"/>
          <w:szCs w:val="20"/>
        </w:rPr>
        <w:t xml:space="preserve">This course will offer the student supervised teaching experience in a childcare or educational facility.   Students will have the opportunity to gain work experience that leads to their career goal, identify student learning objectives, execute and evaluate those objectives, and demonstrate the value of positive work ethic.  </w:t>
      </w:r>
    </w:p>
    <w:p w:rsidR="003441F2" w:rsidRDefault="003441F2" w:rsidP="003441F2">
      <w:pPr>
        <w:rPr>
          <w:color w:val="000000"/>
        </w:rPr>
      </w:pPr>
      <w:r>
        <w:rPr>
          <w:rFonts w:ascii="Arial" w:eastAsia="Times New Roman" w:hAnsi="Arial" w:cs="Arial"/>
          <w:color w:val="000000"/>
        </w:rPr>
        <w:t> </w:t>
      </w:r>
    </w:p>
    <w:p w:rsidR="003441F2" w:rsidRDefault="003441F2" w:rsidP="003441F2">
      <w:pPr>
        <w:rPr>
          <w:color w:val="000000"/>
        </w:rPr>
      </w:pPr>
      <w:r>
        <w:rPr>
          <w:rFonts w:ascii="Times New Roman" w:eastAsia="Times New Roman" w:hAnsi="Times New Roman" w:cs="Times New Roman"/>
          <w:b/>
          <w:bCs/>
          <w:color w:val="000000"/>
          <w:sz w:val="24"/>
          <w:szCs w:val="24"/>
        </w:rPr>
        <w:t xml:space="preserve">Course Outcomes: </w:t>
      </w:r>
      <w:r>
        <w:rPr>
          <w:rFonts w:ascii="Times New Roman" w:eastAsia="Times New Roman" w:hAnsi="Times New Roman" w:cs="Times New Roman"/>
          <w:color w:val="000000"/>
          <w:sz w:val="24"/>
          <w:szCs w:val="24"/>
        </w:rPr>
        <w:t>Upon completion of this course, students will be able to:</w:t>
      </w:r>
    </w:p>
    <w:p w:rsidR="003441F2" w:rsidRDefault="003441F2" w:rsidP="003441F2">
      <w:pPr>
        <w:ind w:left="1080" w:hanging="360"/>
        <w:rPr>
          <w:color w:val="000000"/>
        </w:rPr>
      </w:pP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Work at an increased level of competency with children and colleagues.</w:t>
      </w:r>
    </w:p>
    <w:p w:rsidR="003441F2" w:rsidRDefault="003441F2" w:rsidP="003441F2">
      <w:pPr>
        <w:ind w:left="1080" w:hanging="360"/>
        <w:rPr>
          <w:color w:val="000000"/>
        </w:rPr>
      </w:pPr>
      <w:r>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Identify individualized needs of children &amp; apply appropriate solutions.</w:t>
      </w:r>
    </w:p>
    <w:p w:rsidR="003441F2" w:rsidRDefault="003441F2" w:rsidP="003441F2">
      <w:pPr>
        <w:ind w:left="1080" w:hanging="360"/>
        <w:rPr>
          <w:color w:val="000000"/>
        </w:rPr>
      </w:pPr>
      <w:r>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Write learning objectives, and evaluate the level of completion.</w:t>
      </w:r>
    </w:p>
    <w:p w:rsidR="003441F2" w:rsidRDefault="003441F2" w:rsidP="003441F2">
      <w:pPr>
        <w:ind w:left="1080" w:hanging="360"/>
        <w:rPr>
          <w:color w:val="000000"/>
        </w:rPr>
      </w:pP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 xml:space="preserve">Utilize learning occupational skills in future employment. </w:t>
      </w:r>
    </w:p>
    <w:p w:rsidR="003441F2" w:rsidRDefault="003441F2" w:rsidP="003441F2">
      <w:pPr>
        <w:rPr>
          <w:color w:val="000000"/>
        </w:rPr>
      </w:pPr>
      <w:r>
        <w:rPr>
          <w:rFonts w:ascii="Times New Roman" w:eastAsia="Times New Roman" w:hAnsi="Times New Roman" w:cs="Times New Roman"/>
          <w:color w:val="000000"/>
          <w:sz w:val="20"/>
          <w:szCs w:val="20"/>
        </w:rPr>
        <w:t> </w:t>
      </w:r>
    </w:p>
    <w:p w:rsidR="003441F2" w:rsidRDefault="003441F2" w:rsidP="003441F2">
      <w:pPr>
        <w:rPr>
          <w:color w:val="000000"/>
        </w:rPr>
      </w:pPr>
      <w:r>
        <w:rPr>
          <w:rFonts w:ascii="Arial" w:eastAsia="Times New Roman" w:hAnsi="Arial" w:cs="Arial"/>
          <w:b/>
          <w:bCs/>
          <w:color w:val="000000"/>
          <w:sz w:val="24"/>
          <w:szCs w:val="24"/>
        </w:rPr>
        <w:t> </w:t>
      </w:r>
    </w:p>
    <w:p w:rsidR="003441F2" w:rsidRDefault="003441F2" w:rsidP="003441F2">
      <w:pPr>
        <w:rPr>
          <w:color w:val="000000"/>
        </w:rPr>
      </w:pPr>
      <w:r>
        <w:rPr>
          <w:rFonts w:ascii="Times New Roman" w:eastAsia="Times New Roman" w:hAnsi="Times New Roman" w:cs="Times New Roman"/>
          <w:b/>
          <w:bCs/>
          <w:color w:val="000000"/>
          <w:sz w:val="24"/>
          <w:szCs w:val="24"/>
        </w:rPr>
        <w:t>COURSE ASSIGNMENTS &amp; PAPERWORK TIMELINE:</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90"/>
      </w:tblGrid>
      <w:tr w:rsidR="003441F2" w:rsidTr="003441F2">
        <w:tc>
          <w:tcPr>
            <w:tcW w:w="1980" w:type="dxa"/>
            <w:tcBorders>
              <w:top w:val="single" w:sz="4" w:space="0" w:color="auto"/>
              <w:left w:val="single" w:sz="4" w:space="0" w:color="auto"/>
              <w:bottom w:val="single" w:sz="4" w:space="0" w:color="auto"/>
              <w:right w:val="single" w:sz="4" w:space="0" w:color="auto"/>
            </w:tcBorders>
            <w:hideMark/>
          </w:tcPr>
          <w:p w:rsidR="003441F2" w:rsidRDefault="003441F2">
            <w:r>
              <w:rPr>
                <w:rFonts w:ascii="Times New Roman" w:eastAsia="Times New Roman" w:hAnsi="Times New Roman" w:cs="Times New Roman"/>
                <w:b/>
                <w:bCs/>
                <w:sz w:val="24"/>
                <w:szCs w:val="24"/>
              </w:rPr>
              <w:t>Date</w:t>
            </w:r>
          </w:p>
        </w:tc>
        <w:tc>
          <w:tcPr>
            <w:tcW w:w="8190" w:type="dxa"/>
            <w:tcBorders>
              <w:top w:val="single" w:sz="4" w:space="0" w:color="auto"/>
              <w:left w:val="single" w:sz="4" w:space="0" w:color="auto"/>
              <w:bottom w:val="single" w:sz="4" w:space="0" w:color="auto"/>
              <w:right w:val="single" w:sz="4" w:space="0" w:color="auto"/>
            </w:tcBorders>
            <w:hideMark/>
          </w:tcPr>
          <w:p w:rsidR="003441F2" w:rsidRDefault="003441F2">
            <w:r>
              <w:rPr>
                <w:rFonts w:ascii="Times New Roman" w:eastAsia="Times New Roman" w:hAnsi="Times New Roman" w:cs="Times New Roman"/>
                <w:b/>
                <w:bCs/>
                <w:sz w:val="24"/>
                <w:szCs w:val="24"/>
              </w:rPr>
              <w:t>Assignment / Paperwork Due</w:t>
            </w:r>
          </w:p>
        </w:tc>
      </w:tr>
      <w:tr w:rsidR="003441F2" w:rsidTr="003441F2">
        <w:tc>
          <w:tcPr>
            <w:tcW w:w="1980" w:type="dxa"/>
            <w:tcBorders>
              <w:top w:val="single" w:sz="4" w:space="0" w:color="auto"/>
              <w:left w:val="single" w:sz="4" w:space="0" w:color="auto"/>
              <w:bottom w:val="single" w:sz="4" w:space="0" w:color="auto"/>
              <w:right w:val="single" w:sz="4" w:space="0" w:color="auto"/>
            </w:tcBorders>
            <w:hideMark/>
          </w:tcPr>
          <w:p w:rsidR="003441F2" w:rsidRDefault="003441F2">
            <w:r>
              <w:rPr>
                <w:rFonts w:ascii="Times New Roman" w:eastAsia="Times New Roman" w:hAnsi="Times New Roman" w:cs="Times New Roman"/>
                <w:b/>
                <w:bCs/>
                <w:sz w:val="24"/>
                <w:szCs w:val="24"/>
              </w:rPr>
              <w:t xml:space="preserve">January 20th </w:t>
            </w:r>
          </w:p>
          <w:p w:rsidR="003441F2" w:rsidRDefault="003441F2">
            <w:r>
              <w:rPr>
                <w:rFonts w:ascii="Times New Roman" w:eastAsia="Times New Roman" w:hAnsi="Times New Roman" w:cs="Times New Roman"/>
                <w:b/>
                <w:bCs/>
                <w:sz w:val="24"/>
                <w:szCs w:val="24"/>
              </w:rPr>
              <w:t>(Tuesday)</w:t>
            </w:r>
          </w:p>
        </w:tc>
        <w:tc>
          <w:tcPr>
            <w:tcW w:w="8190" w:type="dxa"/>
            <w:tcBorders>
              <w:top w:val="single" w:sz="4" w:space="0" w:color="auto"/>
              <w:left w:val="single" w:sz="4" w:space="0" w:color="auto"/>
              <w:bottom w:val="single" w:sz="4" w:space="0" w:color="auto"/>
              <w:right w:val="single" w:sz="4" w:space="0" w:color="auto"/>
            </w:tcBorders>
            <w:hideMark/>
          </w:tcPr>
          <w:p w:rsidR="003441F2" w:rsidRDefault="003441F2">
            <w:r>
              <w:rPr>
                <w:rFonts w:ascii="Times New Roman" w:eastAsia="Times New Roman" w:hAnsi="Times New Roman" w:cs="Times New Roman"/>
                <w:b/>
                <w:bCs/>
              </w:rPr>
              <w:t>Mandatory Orientation – 5:00pm</w:t>
            </w:r>
          </w:p>
          <w:p w:rsidR="003441F2" w:rsidRDefault="003441F2">
            <w:r>
              <w:rPr>
                <w:rFonts w:ascii="Times New Roman" w:eastAsia="Times New Roman" w:hAnsi="Times New Roman" w:cs="Times New Roman"/>
                <w:b/>
                <w:bCs/>
              </w:rPr>
              <w:t>CCI-205</w:t>
            </w:r>
          </w:p>
          <w:p w:rsidR="003441F2" w:rsidRDefault="003441F2">
            <w:r>
              <w:rPr>
                <w:rFonts w:ascii="Times New Roman" w:eastAsia="Times New Roman" w:hAnsi="Times New Roman" w:cs="Times New Roman"/>
                <w:b/>
                <w:bCs/>
                <w:highlight w:val="yellow"/>
              </w:rPr>
              <w:t>Student Information –</w:t>
            </w:r>
            <w:r>
              <w:rPr>
                <w:rFonts w:ascii="Times New Roman" w:eastAsia="Times New Roman" w:hAnsi="Times New Roman" w:cs="Times New Roman"/>
                <w:b/>
                <w:bCs/>
              </w:rPr>
              <w:t xml:space="preserve"> </w:t>
            </w:r>
            <w:r>
              <w:rPr>
                <w:rFonts w:ascii="Times New Roman" w:eastAsia="Times New Roman" w:hAnsi="Times New Roman" w:cs="Times New Roman"/>
                <w:b/>
                <w:bCs/>
                <w:highlight w:val="yellow"/>
              </w:rPr>
              <w:t>FORM #1 due</w:t>
            </w:r>
          </w:p>
          <w:p w:rsidR="003441F2" w:rsidRDefault="003441F2">
            <w:r>
              <w:rPr>
                <w:rFonts w:ascii="Times New Roman" w:eastAsia="Times New Roman" w:hAnsi="Times New Roman" w:cs="Times New Roman"/>
                <w:b/>
                <w:bCs/>
              </w:rPr>
              <w:t>Make sure it is signed by a supervisor bring to orientation</w:t>
            </w:r>
          </w:p>
        </w:tc>
      </w:tr>
      <w:tr w:rsidR="003441F2" w:rsidTr="003441F2">
        <w:trPr>
          <w:trHeight w:val="683"/>
        </w:trPr>
        <w:tc>
          <w:tcPr>
            <w:tcW w:w="1980" w:type="dxa"/>
            <w:tcBorders>
              <w:top w:val="single" w:sz="4" w:space="0" w:color="auto"/>
              <w:left w:val="single" w:sz="4" w:space="0" w:color="auto"/>
              <w:bottom w:val="single" w:sz="4" w:space="0" w:color="auto"/>
              <w:right w:val="single" w:sz="4" w:space="0" w:color="auto"/>
            </w:tcBorders>
            <w:hideMark/>
          </w:tcPr>
          <w:p w:rsidR="003441F2" w:rsidRDefault="003441F2">
            <w:r>
              <w:rPr>
                <w:rFonts w:ascii="Times New Roman" w:eastAsia="Times New Roman" w:hAnsi="Times New Roman" w:cs="Times New Roman"/>
                <w:b/>
                <w:bCs/>
                <w:sz w:val="24"/>
                <w:szCs w:val="24"/>
              </w:rPr>
              <w:t>February 5</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w:t>
            </w:r>
          </w:p>
          <w:p w:rsidR="003441F2" w:rsidRDefault="003441F2">
            <w:r>
              <w:rPr>
                <w:rFonts w:ascii="Times New Roman" w:eastAsia="Times New Roman" w:hAnsi="Times New Roman" w:cs="Times New Roman"/>
                <w:b/>
                <w:bCs/>
                <w:sz w:val="24"/>
                <w:szCs w:val="24"/>
              </w:rPr>
              <w:t>(Thursday)</w:t>
            </w:r>
          </w:p>
        </w:tc>
        <w:tc>
          <w:tcPr>
            <w:tcW w:w="8190" w:type="dxa"/>
            <w:tcBorders>
              <w:top w:val="single" w:sz="4" w:space="0" w:color="auto"/>
              <w:left w:val="single" w:sz="4" w:space="0" w:color="auto"/>
              <w:bottom w:val="single" w:sz="4" w:space="0" w:color="auto"/>
              <w:right w:val="single" w:sz="4" w:space="0" w:color="auto"/>
            </w:tcBorders>
            <w:hideMark/>
          </w:tcPr>
          <w:p w:rsidR="003441F2" w:rsidRDefault="003441F2">
            <w:r>
              <w:rPr>
                <w:rFonts w:ascii="Times New Roman" w:eastAsia="Times New Roman" w:hAnsi="Times New Roman" w:cs="Times New Roman"/>
                <w:b/>
                <w:bCs/>
                <w:highlight w:val="yellow"/>
              </w:rPr>
              <w:t>Learning Objective Worksheet – FORM #2</w:t>
            </w:r>
            <w:r>
              <w:rPr>
                <w:rFonts w:ascii="Times New Roman" w:eastAsia="Times New Roman" w:hAnsi="Times New Roman" w:cs="Times New Roman"/>
                <w:b/>
                <w:bCs/>
              </w:rPr>
              <w:t xml:space="preserve"> **</w:t>
            </w:r>
          </w:p>
          <w:p w:rsidR="003441F2" w:rsidRDefault="003441F2">
            <w:r>
              <w:rPr>
                <w:rFonts w:ascii="Times New Roman" w:eastAsia="Times New Roman" w:hAnsi="Times New Roman" w:cs="Times New Roman"/>
                <w:b/>
                <w:bCs/>
              </w:rPr>
              <w:t>Make sure it is signed by a supervisor.</w:t>
            </w:r>
          </w:p>
        </w:tc>
      </w:tr>
      <w:tr w:rsidR="003441F2" w:rsidTr="003441F2">
        <w:tc>
          <w:tcPr>
            <w:tcW w:w="1980" w:type="dxa"/>
            <w:tcBorders>
              <w:top w:val="single" w:sz="4" w:space="0" w:color="auto"/>
              <w:left w:val="single" w:sz="4" w:space="0" w:color="auto"/>
              <w:bottom w:val="single" w:sz="4" w:space="0" w:color="auto"/>
              <w:right w:val="single" w:sz="4" w:space="0" w:color="auto"/>
            </w:tcBorders>
            <w:hideMark/>
          </w:tcPr>
          <w:p w:rsidR="003441F2" w:rsidRDefault="003441F2">
            <w:r>
              <w:rPr>
                <w:rFonts w:ascii="Times New Roman" w:eastAsia="Times New Roman" w:hAnsi="Times New Roman" w:cs="Times New Roman"/>
                <w:b/>
                <w:bCs/>
                <w:sz w:val="24"/>
                <w:szCs w:val="24"/>
              </w:rPr>
              <w:t>May 19th</w:t>
            </w:r>
          </w:p>
          <w:p w:rsidR="003441F2" w:rsidRDefault="003441F2">
            <w:r>
              <w:rPr>
                <w:rFonts w:ascii="Times New Roman" w:eastAsia="Times New Roman" w:hAnsi="Times New Roman" w:cs="Times New Roman"/>
                <w:b/>
                <w:bCs/>
              </w:rPr>
              <w:t>(Tuesday)</w:t>
            </w:r>
          </w:p>
        </w:tc>
        <w:tc>
          <w:tcPr>
            <w:tcW w:w="8190" w:type="dxa"/>
            <w:tcBorders>
              <w:top w:val="single" w:sz="4" w:space="0" w:color="auto"/>
              <w:left w:val="single" w:sz="4" w:space="0" w:color="auto"/>
              <w:bottom w:val="single" w:sz="4" w:space="0" w:color="auto"/>
              <w:right w:val="single" w:sz="4" w:space="0" w:color="auto"/>
            </w:tcBorders>
            <w:hideMark/>
          </w:tcPr>
          <w:p w:rsidR="003441F2" w:rsidRDefault="003441F2">
            <w:r>
              <w:rPr>
                <w:rFonts w:ascii="Times New Roman" w:eastAsia="Times New Roman" w:hAnsi="Times New Roman" w:cs="Times New Roman"/>
                <w:b/>
                <w:bCs/>
              </w:rPr>
              <w:t>*</w:t>
            </w:r>
            <w:r>
              <w:rPr>
                <w:rFonts w:ascii="Times New Roman" w:eastAsia="Times New Roman" w:hAnsi="Times New Roman" w:cs="Times New Roman"/>
                <w:b/>
                <w:bCs/>
                <w:highlight w:val="yellow"/>
              </w:rPr>
              <w:t>Time Sheet Due (Form #3)</w:t>
            </w:r>
            <w:r>
              <w:rPr>
                <w:rFonts w:ascii="Times New Roman" w:eastAsia="Times New Roman" w:hAnsi="Times New Roman" w:cs="Times New Roman"/>
                <w:b/>
                <w:bCs/>
              </w:rPr>
              <w:t xml:space="preserve">  with supervisor’s signature**</w:t>
            </w:r>
          </w:p>
          <w:p w:rsidR="003441F2" w:rsidRDefault="003441F2">
            <w:r>
              <w:rPr>
                <w:rFonts w:ascii="Times New Roman" w:eastAsia="Times New Roman" w:hAnsi="Times New Roman" w:cs="Times New Roman"/>
                <w:b/>
                <w:bCs/>
              </w:rPr>
              <w:t>*</w:t>
            </w:r>
            <w:r>
              <w:rPr>
                <w:rFonts w:ascii="Times New Roman" w:eastAsia="Times New Roman" w:hAnsi="Times New Roman" w:cs="Times New Roman"/>
                <w:b/>
                <w:bCs/>
                <w:highlight w:val="yellow"/>
              </w:rPr>
              <w:t>Contract Due (Form #2</w:t>
            </w:r>
            <w:r>
              <w:rPr>
                <w:rFonts w:ascii="Times New Roman" w:eastAsia="Times New Roman" w:hAnsi="Times New Roman" w:cs="Times New Roman"/>
                <w:b/>
                <w:bCs/>
              </w:rPr>
              <w:t>) with supervisor’s signature**</w:t>
            </w:r>
          </w:p>
          <w:p w:rsidR="003441F2" w:rsidRDefault="003441F2">
            <w:r>
              <w:rPr>
                <w:rFonts w:ascii="Times New Roman" w:eastAsia="Times New Roman" w:hAnsi="Times New Roman" w:cs="Times New Roman"/>
                <w:b/>
                <w:bCs/>
              </w:rPr>
              <w:t>*</w:t>
            </w:r>
            <w:r>
              <w:rPr>
                <w:rFonts w:ascii="Times New Roman" w:eastAsia="Times New Roman" w:hAnsi="Times New Roman" w:cs="Times New Roman"/>
                <w:b/>
                <w:bCs/>
                <w:highlight w:val="yellow"/>
              </w:rPr>
              <w:t>Completed Evaluation (Form #4)</w:t>
            </w:r>
            <w:r>
              <w:rPr>
                <w:rFonts w:ascii="Times New Roman" w:eastAsia="Times New Roman" w:hAnsi="Times New Roman" w:cs="Times New Roman"/>
                <w:b/>
                <w:bCs/>
              </w:rPr>
              <w:t xml:space="preserve"> Supervisor completes (NOT INSTRUCTOR)</w:t>
            </w:r>
          </w:p>
        </w:tc>
      </w:tr>
    </w:tbl>
    <w:p w:rsidR="003441F2" w:rsidRDefault="003441F2" w:rsidP="003441F2">
      <w:pPr>
        <w:rPr>
          <w:color w:val="000000"/>
        </w:rPr>
      </w:pPr>
      <w:r>
        <w:rPr>
          <w:rFonts w:ascii="Times New Roman" w:eastAsia="Times New Roman" w:hAnsi="Times New Roman" w:cs="Times New Roman"/>
          <w:b/>
          <w:bCs/>
          <w:color w:val="000000"/>
        </w:rPr>
        <w:t>*</w:t>
      </w:r>
      <w:r>
        <w:rPr>
          <w:rFonts w:ascii="Times New Roman" w:eastAsia="Times New Roman" w:hAnsi="Times New Roman" w:cs="Times New Roman"/>
          <w:b/>
          <w:bCs/>
          <w:color w:val="000000"/>
          <w:sz w:val="20"/>
          <w:szCs w:val="20"/>
        </w:rPr>
        <w:t xml:space="preserve">Time sheet and Complete Contract </w:t>
      </w:r>
      <w:r>
        <w:rPr>
          <w:rFonts w:ascii="Times New Roman" w:eastAsia="Times New Roman" w:hAnsi="Times New Roman" w:cs="Times New Roman"/>
          <w:color w:val="000000"/>
          <w:sz w:val="20"/>
          <w:szCs w:val="20"/>
        </w:rPr>
        <w:t>(include hours through May 22th)</w:t>
      </w:r>
    </w:p>
    <w:p w:rsidR="003441F2" w:rsidRDefault="003441F2" w:rsidP="003441F2">
      <w:pPr>
        <w:rPr>
          <w:color w:val="000000"/>
        </w:rPr>
      </w:pPr>
      <w:r>
        <w:rPr>
          <w:rFonts w:ascii="Times New Roman" w:eastAsia="Times New Roman" w:hAnsi="Times New Roman" w:cs="Times New Roman"/>
          <w:color w:val="000000"/>
          <w:sz w:val="20"/>
          <w:szCs w:val="20"/>
        </w:rPr>
        <w:t xml:space="preserve">**Learning Objective Worksheet, Time Sheet and Contract may be dropped off at the receptionist desk or my office.  It is important to </w:t>
      </w:r>
      <w:r>
        <w:rPr>
          <w:rFonts w:ascii="Times New Roman" w:eastAsia="Times New Roman" w:hAnsi="Times New Roman" w:cs="Times New Roman"/>
          <w:b/>
          <w:bCs/>
          <w:color w:val="000000"/>
          <w:sz w:val="20"/>
          <w:szCs w:val="20"/>
        </w:rPr>
        <w:t>make copies</w:t>
      </w:r>
      <w:r>
        <w:rPr>
          <w:rFonts w:ascii="Times New Roman" w:eastAsia="Times New Roman" w:hAnsi="Times New Roman" w:cs="Times New Roman"/>
          <w:color w:val="000000"/>
          <w:sz w:val="20"/>
          <w:szCs w:val="20"/>
        </w:rPr>
        <w:t xml:space="preserve"> of these in the event they are misplaced.  </w:t>
      </w:r>
    </w:p>
    <w:p w:rsidR="003441F2" w:rsidRDefault="003441F2" w:rsidP="003441F2">
      <w:pPr>
        <w:rPr>
          <w:color w:val="000000"/>
        </w:rPr>
      </w:pPr>
      <w:r>
        <w:rPr>
          <w:rFonts w:ascii="Times New Roman" w:eastAsia="Times New Roman" w:hAnsi="Times New Roman" w:cs="Times New Roman"/>
          <w:color w:val="000000"/>
          <w:sz w:val="20"/>
          <w:szCs w:val="20"/>
        </w:rPr>
        <w:t xml:space="preserve">**You may also mail these (mail early to make sure they are received on time) to:                                                            </w:t>
      </w:r>
    </w:p>
    <w:p w:rsidR="003441F2" w:rsidRDefault="003441F2" w:rsidP="003441F2">
      <w:pPr>
        <w:ind w:left="360"/>
        <w:jc w:val="center"/>
        <w:rPr>
          <w:color w:val="000000"/>
        </w:rPr>
      </w:pPr>
      <w:r>
        <w:rPr>
          <w:rFonts w:ascii="Times New Roman" w:eastAsia="Times New Roman" w:hAnsi="Times New Roman" w:cs="Times New Roman"/>
          <w:b/>
          <w:bCs/>
          <w:color w:val="000000"/>
          <w:sz w:val="24"/>
          <w:szCs w:val="24"/>
        </w:rPr>
        <w:t>Lisa Neufeld</w:t>
      </w:r>
    </w:p>
    <w:p w:rsidR="003441F2" w:rsidRDefault="003441F2" w:rsidP="003441F2">
      <w:pPr>
        <w:ind w:left="360"/>
        <w:jc w:val="center"/>
        <w:rPr>
          <w:color w:val="000000"/>
        </w:rPr>
      </w:pPr>
      <w:r>
        <w:rPr>
          <w:rFonts w:ascii="Times New Roman" w:eastAsia="Times New Roman" w:hAnsi="Times New Roman" w:cs="Times New Roman"/>
          <w:color w:val="000000"/>
          <w:sz w:val="24"/>
          <w:szCs w:val="24"/>
        </w:rPr>
        <w:t>Reedley College Child Development Center</w:t>
      </w:r>
    </w:p>
    <w:p w:rsidR="003441F2" w:rsidRDefault="003441F2" w:rsidP="003441F2">
      <w:pPr>
        <w:ind w:left="360"/>
        <w:jc w:val="center"/>
        <w:rPr>
          <w:color w:val="000000"/>
        </w:rPr>
      </w:pPr>
      <w:r>
        <w:rPr>
          <w:rFonts w:ascii="Times New Roman" w:eastAsia="Times New Roman" w:hAnsi="Times New Roman" w:cs="Times New Roman"/>
          <w:color w:val="000000"/>
          <w:sz w:val="24"/>
          <w:szCs w:val="24"/>
        </w:rPr>
        <w:t>995 N Reed Ave</w:t>
      </w:r>
    </w:p>
    <w:p w:rsidR="003441F2" w:rsidRDefault="003441F2" w:rsidP="003441F2">
      <w:pPr>
        <w:jc w:val="center"/>
        <w:rPr>
          <w:color w:val="000000"/>
        </w:rPr>
      </w:pPr>
      <w:r>
        <w:rPr>
          <w:rFonts w:ascii="Times New Roman" w:eastAsia="Times New Roman" w:hAnsi="Times New Roman" w:cs="Times New Roman"/>
          <w:color w:val="000000"/>
          <w:sz w:val="24"/>
          <w:szCs w:val="24"/>
        </w:rPr>
        <w:t>Reedley, CA 93654</w:t>
      </w:r>
    </w:p>
    <w:p w:rsidR="003441F2" w:rsidRDefault="003441F2" w:rsidP="003441F2">
      <w:pPr>
        <w:rPr>
          <w:color w:val="000000"/>
        </w:rPr>
      </w:pPr>
      <w:r>
        <w:rPr>
          <w:rFonts w:ascii="Times New Roman" w:eastAsia="Times New Roman" w:hAnsi="Times New Roman" w:cs="Times New Roman"/>
          <w:b/>
          <w:bCs/>
          <w:color w:val="000000"/>
          <w:sz w:val="24"/>
          <w:szCs w:val="24"/>
        </w:rPr>
        <w:t>Assignment and Grading:</w:t>
      </w:r>
    </w:p>
    <w:p w:rsidR="003441F2" w:rsidRDefault="003441F2" w:rsidP="003441F2">
      <w:pPr>
        <w:rPr>
          <w:color w:val="000000"/>
        </w:rPr>
      </w:pPr>
      <w:r>
        <w:rPr>
          <w:rFonts w:ascii="Times New Roman" w:eastAsia="Times New Roman" w:hAnsi="Times New Roman" w:cs="Times New Roman"/>
          <w:color w:val="000000"/>
          <w:sz w:val="20"/>
          <w:szCs w:val="20"/>
        </w:rPr>
        <w:t>The final grade will be determined on the basis of accumulated points from the following assignments:</w:t>
      </w:r>
    </w:p>
    <w:p w:rsidR="003441F2" w:rsidRDefault="003441F2" w:rsidP="003441F2">
      <w:pPr>
        <w:rPr>
          <w:color w:val="00000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Assignment                                                                          Points</w:t>
      </w:r>
    </w:p>
    <w:p w:rsidR="003441F2" w:rsidRDefault="003441F2" w:rsidP="003441F2">
      <w:pPr>
        <w:ind w:left="1440" w:hanging="360"/>
        <w:rPr>
          <w:color w:val="00000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Attend orientation meeting                                                5 points</w:t>
      </w:r>
    </w:p>
    <w:p w:rsidR="003441F2" w:rsidRDefault="003441F2" w:rsidP="003441F2">
      <w:pPr>
        <w:ind w:left="1440" w:hanging="360"/>
        <w:rPr>
          <w:color w:val="00000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Contract                                                                                10 points</w:t>
      </w:r>
    </w:p>
    <w:p w:rsidR="003441F2" w:rsidRDefault="003441F2" w:rsidP="003441F2">
      <w:pPr>
        <w:ind w:left="1440" w:hanging="360"/>
        <w:rPr>
          <w:color w:val="00000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Time sheet completed                                        10 points</w:t>
      </w:r>
    </w:p>
    <w:p w:rsidR="003441F2" w:rsidRDefault="003441F2" w:rsidP="003441F2">
      <w:pPr>
        <w:ind w:left="1440" w:hanging="360"/>
        <w:rPr>
          <w:color w:val="00000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Supervisor’s evaluation                                      15 points</w:t>
      </w:r>
    </w:p>
    <w:p w:rsidR="003441F2" w:rsidRDefault="003441F2" w:rsidP="003441F2">
      <w:pPr>
        <w:ind w:left="1440" w:hanging="360"/>
        <w:rPr>
          <w:color w:val="00000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Individual Meetings with Instructor                 10 points</w:t>
      </w:r>
    </w:p>
    <w:p w:rsidR="003441F2" w:rsidRDefault="003441F2" w:rsidP="003441F2">
      <w:pPr>
        <w:ind w:left="1440"/>
        <w:rPr>
          <w:color w:val="000000"/>
        </w:rPr>
      </w:pPr>
      <w:r>
        <w:rPr>
          <w:rFonts w:ascii="Times New Roman" w:eastAsia="Times New Roman" w:hAnsi="Times New Roman" w:cs="Times New Roman"/>
          <w:b/>
          <w:bCs/>
          <w:color w:val="000000"/>
          <w:sz w:val="20"/>
          <w:szCs w:val="20"/>
        </w:rPr>
        <w:t>Total points                                                         50 points</w:t>
      </w:r>
    </w:p>
    <w:p w:rsidR="003441F2" w:rsidRDefault="003441F2" w:rsidP="003441F2">
      <w:pPr>
        <w:jc w:val="center"/>
        <w:rPr>
          <w:color w:val="000000"/>
        </w:rPr>
      </w:pPr>
      <w:r>
        <w:rPr>
          <w:rFonts w:ascii="Times New Roman" w:eastAsia="Times New Roman" w:hAnsi="Times New Roman" w:cs="Times New Roman"/>
          <w:b/>
          <w:bCs/>
          <w:color w:val="000000"/>
          <w:sz w:val="20"/>
          <w:szCs w:val="20"/>
        </w:rPr>
        <w:t>Grading Scale</w:t>
      </w:r>
    </w:p>
    <w:p w:rsidR="003441F2" w:rsidRDefault="003441F2" w:rsidP="003441F2">
      <w:pPr>
        <w:jc w:val="center"/>
        <w:rPr>
          <w:color w:val="000000"/>
        </w:rPr>
      </w:pPr>
      <w:r>
        <w:rPr>
          <w:rFonts w:ascii="Times New Roman" w:eastAsia="Times New Roman" w:hAnsi="Times New Roman" w:cs="Times New Roman"/>
          <w:b/>
          <w:bCs/>
          <w:color w:val="000000"/>
          <w:sz w:val="20"/>
          <w:szCs w:val="20"/>
        </w:rPr>
        <w:t>45-50 = A              39-44 = B              33-38 = C                27-32 = D             0-26 = F</w:t>
      </w:r>
    </w:p>
    <w:p w:rsidR="003441F2" w:rsidRDefault="003441F2" w:rsidP="003441F2">
      <w:pPr>
        <w:rPr>
          <w:color w:val="000000"/>
        </w:rPr>
      </w:pPr>
      <w:r>
        <w:rPr>
          <w:rFonts w:ascii="Times New Roman" w:eastAsia="Times New Roman" w:hAnsi="Times New Roman" w:cs="Times New Roman"/>
          <w:color w:val="000000"/>
          <w:sz w:val="20"/>
          <w:szCs w:val="20"/>
        </w:rPr>
        <w:t> </w:t>
      </w:r>
    </w:p>
    <w:p w:rsidR="003441F2" w:rsidRDefault="003441F2">
      <w:pPr>
        <w:spacing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3441F2" w:rsidRDefault="003441F2" w:rsidP="003441F2">
      <w:pPr>
        <w:rPr>
          <w:color w:val="000000"/>
        </w:rPr>
      </w:pPr>
      <w:bookmarkStart w:id="0" w:name="_GoBack"/>
      <w:bookmarkEnd w:id="0"/>
      <w:r>
        <w:rPr>
          <w:rFonts w:ascii="Times New Roman" w:eastAsia="Times New Roman" w:hAnsi="Times New Roman" w:cs="Times New Roman"/>
          <w:b/>
          <w:bCs/>
          <w:color w:val="000000"/>
          <w:sz w:val="24"/>
          <w:szCs w:val="24"/>
        </w:rPr>
        <w:lastRenderedPageBreak/>
        <w:t>IMPORTANT DATES TO REMEMBER:</w:t>
      </w:r>
    </w:p>
    <w:p w:rsidR="003441F2" w:rsidRDefault="003441F2" w:rsidP="003441F2">
      <w:pPr>
        <w:ind w:left="36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Last</w:t>
      </w:r>
      <w:proofErr w:type="gramEnd"/>
      <w:r>
        <w:rPr>
          <w:rFonts w:ascii="Times New Roman" w:eastAsia="Times New Roman" w:hAnsi="Times New Roman" w:cs="Times New Roman"/>
          <w:color w:val="000000"/>
        </w:rPr>
        <w:t xml:space="preserve"> day to request an enrollment refund: January 23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2015 (Friday)</w:t>
      </w:r>
    </w:p>
    <w:p w:rsidR="003441F2" w:rsidRDefault="003441F2" w:rsidP="003441F2">
      <w:pPr>
        <w:ind w:left="36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Last</w:t>
      </w:r>
      <w:proofErr w:type="gramEnd"/>
      <w:r>
        <w:rPr>
          <w:rFonts w:ascii="Times New Roman" w:eastAsia="Times New Roman" w:hAnsi="Times New Roman" w:cs="Times New Roman"/>
          <w:color w:val="000000"/>
        </w:rPr>
        <w:t xml:space="preserve"> day to add for full-term class: January 30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2015 (Friday)</w:t>
      </w:r>
    </w:p>
    <w:p w:rsidR="003441F2" w:rsidRDefault="003441F2" w:rsidP="003441F2">
      <w:pPr>
        <w:ind w:left="36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Last</w:t>
      </w:r>
      <w:proofErr w:type="gramEnd"/>
      <w:r>
        <w:rPr>
          <w:rFonts w:ascii="Times New Roman" w:eastAsia="Times New Roman" w:hAnsi="Times New Roman" w:cs="Times New Roman"/>
          <w:color w:val="000000"/>
        </w:rPr>
        <w:t xml:space="preserve"> day to drop to avoid a “W”: January 30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2015 (Friday)</w:t>
      </w:r>
    </w:p>
    <w:p w:rsidR="003441F2" w:rsidRDefault="003441F2" w:rsidP="003441F2">
      <w:pPr>
        <w:ind w:left="36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Last</w:t>
      </w:r>
      <w:proofErr w:type="gramEnd"/>
      <w:r>
        <w:rPr>
          <w:rFonts w:ascii="Times New Roman" w:eastAsia="Times New Roman" w:hAnsi="Times New Roman" w:cs="Times New Roman"/>
          <w:color w:val="000000"/>
        </w:rPr>
        <w:t xml:space="preserve"> day to drop to avoid a letter grade:  March 13</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2015 (Friday)</w:t>
      </w:r>
    </w:p>
    <w:p w:rsidR="003441F2" w:rsidRDefault="003441F2" w:rsidP="003441F2">
      <w:pPr>
        <w:ind w:left="600"/>
        <w:rPr>
          <w:color w:val="000000"/>
        </w:rPr>
      </w:pPr>
      <w:r>
        <w:rPr>
          <w:rFonts w:ascii="Times New Roman" w:eastAsia="Times New Roman" w:hAnsi="Times New Roman" w:cs="Times New Roman"/>
          <w:b/>
          <w:bCs/>
          <w:color w:val="000000"/>
          <w:sz w:val="20"/>
        </w:rPr>
        <w:t>*Dropping a class:</w:t>
      </w:r>
    </w:p>
    <w:p w:rsidR="003441F2" w:rsidRDefault="003441F2" w:rsidP="003441F2">
      <w:pPr>
        <w:ind w:left="1380"/>
        <w:rPr>
          <w:color w:val="000000"/>
        </w:rPr>
      </w:pPr>
      <w:r>
        <w:rPr>
          <w:rFonts w:ascii="Times New Roman" w:eastAsia="Times New Roman" w:hAnsi="Times New Roman" w:cs="Times New Roman"/>
          <w:b/>
          <w:bCs/>
          <w:i/>
          <w:iCs/>
          <w:color w:val="000000"/>
          <w:sz w:val="20"/>
        </w:rPr>
        <w:t>It is ultimately the student’s responsibility to drop a class they no longer intend to participate in, to avoid receiving an “F” grade.</w:t>
      </w:r>
    </w:p>
    <w:p w:rsidR="003441F2" w:rsidRDefault="003441F2" w:rsidP="003441F2">
      <w:pPr>
        <w:ind w:left="1380"/>
        <w:rPr>
          <w:color w:val="000000"/>
        </w:rPr>
      </w:pPr>
      <w:r>
        <w:rPr>
          <w:rFonts w:ascii="Times New Roman" w:eastAsia="Times New Roman" w:hAnsi="Times New Roman" w:cs="Times New Roman"/>
          <w:b/>
          <w:bCs/>
          <w:i/>
          <w:iCs/>
          <w:color w:val="000000"/>
          <w:sz w:val="20"/>
        </w:rPr>
        <w:t> </w:t>
      </w:r>
    </w:p>
    <w:p w:rsidR="003441F2" w:rsidRDefault="003441F2" w:rsidP="003441F2">
      <w:pPr>
        <w:rPr>
          <w:color w:val="000000"/>
        </w:rPr>
      </w:pPr>
      <w:r>
        <w:rPr>
          <w:rFonts w:ascii="Times New Roman" w:eastAsia="Times New Roman" w:hAnsi="Times New Roman" w:cs="Times New Roman"/>
          <w:b/>
          <w:bCs/>
          <w:color w:val="000000"/>
          <w:sz w:val="24"/>
          <w:szCs w:val="24"/>
        </w:rPr>
        <w:t>UNIT(S) AND HOURS REQUIREMENTS:</w:t>
      </w:r>
    </w:p>
    <w:p w:rsidR="003441F2" w:rsidRDefault="003441F2" w:rsidP="003441F2">
      <w:pPr>
        <w:numPr>
          <w:ilvl w:val="0"/>
          <w:numId w:val="1"/>
        </w:numPr>
        <w:rPr>
          <w:rFonts w:eastAsia="Times New Roman"/>
          <w:color w:val="000000"/>
        </w:rPr>
      </w:pPr>
      <w:r>
        <w:rPr>
          <w:rFonts w:ascii="Times New Roman" w:eastAsia="Times New Roman" w:hAnsi="Times New Roman" w:cs="Times New Roman"/>
          <w:b/>
          <w:bCs/>
          <w:color w:val="000000"/>
          <w:sz w:val="24"/>
          <w:szCs w:val="24"/>
        </w:rPr>
        <w:t>Must have a job directly related to work experience class.</w:t>
      </w:r>
      <w:r>
        <w:rPr>
          <w:rFonts w:eastAsia="Times New Roman"/>
          <w:color w:val="000000"/>
        </w:rPr>
        <w:t xml:space="preserve"> </w:t>
      </w:r>
    </w:p>
    <w:p w:rsidR="003441F2" w:rsidRDefault="003441F2" w:rsidP="003441F2">
      <w:pPr>
        <w:numPr>
          <w:ilvl w:val="0"/>
          <w:numId w:val="1"/>
        </w:numPr>
        <w:rPr>
          <w:rFonts w:eastAsia="Times New Roman"/>
          <w:color w:val="000000"/>
        </w:rPr>
      </w:pPr>
      <w:r>
        <w:rPr>
          <w:rFonts w:ascii="Times New Roman" w:eastAsia="Times New Roman" w:hAnsi="Times New Roman" w:cs="Times New Roman"/>
          <w:b/>
          <w:bCs/>
          <w:color w:val="000000"/>
          <w:sz w:val="24"/>
          <w:szCs w:val="24"/>
        </w:rPr>
        <w:t>60 hours of volunteering = 1 unit</w:t>
      </w:r>
      <w:r>
        <w:rPr>
          <w:rFonts w:eastAsia="Times New Roman"/>
          <w:color w:val="000000"/>
        </w:rPr>
        <w:t xml:space="preserve"> </w:t>
      </w:r>
    </w:p>
    <w:p w:rsidR="003441F2" w:rsidRDefault="003441F2" w:rsidP="003441F2">
      <w:pPr>
        <w:numPr>
          <w:ilvl w:val="0"/>
          <w:numId w:val="1"/>
        </w:numPr>
        <w:rPr>
          <w:rFonts w:eastAsia="Times New Roman"/>
          <w:color w:val="000000"/>
        </w:rPr>
      </w:pPr>
      <w:r>
        <w:rPr>
          <w:rFonts w:ascii="Times New Roman" w:eastAsia="Times New Roman" w:hAnsi="Times New Roman" w:cs="Times New Roman"/>
          <w:b/>
          <w:bCs/>
          <w:color w:val="000000"/>
          <w:sz w:val="24"/>
          <w:szCs w:val="24"/>
        </w:rPr>
        <w:t>75 hours of paid work experience = 1 units</w:t>
      </w:r>
      <w:r>
        <w:rPr>
          <w:rFonts w:eastAsia="Times New Roman"/>
          <w:color w:val="000000"/>
        </w:rPr>
        <w:t xml:space="preserve"> </w:t>
      </w:r>
    </w:p>
    <w:p w:rsidR="003441F2" w:rsidRDefault="003441F2" w:rsidP="003441F2">
      <w:pPr>
        <w:ind w:left="360"/>
        <w:rPr>
          <w:color w:val="000000"/>
        </w:rPr>
      </w:pPr>
      <w:r>
        <w:rPr>
          <w:rFonts w:ascii="Times New Roman" w:eastAsia="Times New Roman" w:hAnsi="Times New Roman" w:cs="Times New Roman"/>
          <w:b/>
          <w:bCs/>
          <w:color w:val="000000"/>
          <w:sz w:val="24"/>
          <w:szCs w:val="24"/>
        </w:rPr>
        <w:t> </w:t>
      </w:r>
    </w:p>
    <w:p w:rsidR="003441F2" w:rsidRDefault="003441F2" w:rsidP="003441F2">
      <w:pPr>
        <w:rPr>
          <w:color w:val="000000"/>
        </w:rPr>
      </w:pPr>
      <w:r>
        <w:rPr>
          <w:rFonts w:ascii="Times New Roman" w:eastAsia="Times New Roman" w:hAnsi="Times New Roman" w:cs="Times New Roman"/>
          <w:b/>
          <w:bCs/>
          <w:color w:val="000000"/>
        </w:rPr>
        <w:t>SYLLBUS DISCLAIMER:</w:t>
      </w:r>
    </w:p>
    <w:p w:rsidR="003441F2" w:rsidRDefault="003441F2" w:rsidP="003441F2">
      <w:pPr>
        <w:rPr>
          <w:color w:val="000000"/>
        </w:rPr>
      </w:pPr>
      <w:r>
        <w:rPr>
          <w:rFonts w:ascii="Times New Roman" w:eastAsia="Times New Roman" w:hAnsi="Times New Roman" w:cs="Times New Roman"/>
          <w:color w:val="000000"/>
        </w:rPr>
        <w:t xml:space="preserve">The student’s decision to attend the class denotes acceptance of:  </w:t>
      </w:r>
    </w:p>
    <w:p w:rsidR="003441F2" w:rsidRDefault="003441F2" w:rsidP="003441F2">
      <w:pPr>
        <w:ind w:left="72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This</w:t>
      </w:r>
      <w:proofErr w:type="gramEnd"/>
      <w:r>
        <w:rPr>
          <w:rFonts w:ascii="Times New Roman" w:eastAsia="Times New Roman" w:hAnsi="Times New Roman" w:cs="Times New Roman"/>
          <w:color w:val="000000"/>
        </w:rPr>
        <w:t xml:space="preserve"> syllabus as a contract outlining the student’s responsibilities to complete all required assignments by the due dates.</w:t>
      </w:r>
    </w:p>
    <w:p w:rsidR="003441F2" w:rsidRDefault="003441F2" w:rsidP="003441F2">
      <w:pPr>
        <w:ind w:left="72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policy that late assignments will not be accepted. </w:t>
      </w:r>
    </w:p>
    <w:p w:rsidR="003441F2" w:rsidRDefault="003441F2" w:rsidP="003441F2">
      <w:pPr>
        <w:ind w:left="72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changing syllabus statement.</w:t>
      </w:r>
    </w:p>
    <w:p w:rsidR="003441F2" w:rsidRDefault="003441F2" w:rsidP="003441F2">
      <w:pPr>
        <w:ind w:left="72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expectations of this course as outlined in this syllabus.</w:t>
      </w:r>
    </w:p>
    <w:p w:rsidR="003441F2" w:rsidRDefault="003441F2" w:rsidP="003441F2">
      <w:pPr>
        <w:ind w:left="72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That</w:t>
      </w:r>
      <w:proofErr w:type="gramEnd"/>
      <w:r>
        <w:rPr>
          <w:rFonts w:ascii="Times New Roman" w:eastAsia="Times New Roman" w:hAnsi="Times New Roman" w:cs="Times New Roman"/>
          <w:color w:val="000000"/>
        </w:rPr>
        <w:t xml:space="preserve"> final grade is determined on the basis of accumulated points from required assignments. </w:t>
      </w:r>
    </w:p>
    <w:p w:rsidR="003441F2" w:rsidRDefault="003441F2" w:rsidP="003441F2">
      <w:pPr>
        <w:ind w:left="720" w:hanging="360"/>
        <w:rPr>
          <w:color w:val="000000"/>
        </w:rPr>
      </w:pPr>
      <w:r>
        <w:rPr>
          <w:rFonts w:ascii="Wingdings" w:eastAsia="Wingdings" w:hAnsi="Wingdings" w:cs="Wingdings"/>
          <w:color w:val="000000"/>
        </w:rPr>
        <w:t></w:t>
      </w:r>
      <w:proofErr w:type="gramStart"/>
      <w:r>
        <w:rPr>
          <w:rFonts w:ascii="Times New Roman" w:eastAsia="Wingdings" w:hAnsi="Times New Roman" w:cs="Times New Roman"/>
          <w:color w:val="000000"/>
          <w:sz w:val="14"/>
          <w:szCs w:val="14"/>
        </w:rPr>
        <w:t xml:space="preserv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policy that students are responsible for supplying evidence of any discrepancy in grades as determined by returned/graded assignments. </w:t>
      </w:r>
    </w:p>
    <w:p w:rsidR="003441F2" w:rsidRDefault="003441F2" w:rsidP="003441F2">
      <w:pPr>
        <w:rPr>
          <w:color w:val="000000"/>
        </w:rPr>
      </w:pPr>
      <w:r>
        <w:rPr>
          <w:rFonts w:ascii="Times New Roman" w:eastAsia="Times New Roman" w:hAnsi="Times New Roman" w:cs="Times New Roman"/>
          <w:color w:val="000000"/>
        </w:rPr>
        <w:t> </w:t>
      </w:r>
    </w:p>
    <w:p w:rsidR="003441F2" w:rsidRDefault="003441F2" w:rsidP="003441F2">
      <w:pPr>
        <w:rPr>
          <w:color w:val="000000"/>
        </w:rPr>
      </w:pPr>
      <w:r>
        <w:rPr>
          <w:rFonts w:ascii="Times New Roman" w:eastAsia="Times New Roman" w:hAnsi="Times New Roman" w:cs="Times New Roman"/>
          <w:b/>
          <w:bCs/>
          <w:color w:val="000000"/>
          <w:sz w:val="20"/>
        </w:rPr>
        <w:t>ACADEMIC SUCCESS:</w:t>
      </w:r>
    </w:p>
    <w:p w:rsidR="003441F2" w:rsidRDefault="003441F2" w:rsidP="003441F2">
      <w:pPr>
        <w:ind w:left="1380" w:hanging="420"/>
        <w:rPr>
          <w:color w:val="000000"/>
        </w:rPr>
      </w:pPr>
      <w:r>
        <w:rPr>
          <w:rFonts w:ascii="Times New Roman" w:eastAsia="Times New Roman" w:hAnsi="Times New Roman" w:cs="Times New Roman"/>
          <w:color w:val="000000"/>
          <w:sz w:val="2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rPr>
        <w:t>In order to succeed at the highest level in college, be sure to utilize College services that are available.</w:t>
      </w:r>
    </w:p>
    <w:p w:rsidR="003441F2" w:rsidRDefault="003441F2" w:rsidP="003441F2">
      <w:pPr>
        <w:ind w:left="1740" w:hanging="360"/>
        <w:rPr>
          <w:color w:val="000000"/>
        </w:rPr>
      </w:pPr>
      <w:r>
        <w:rPr>
          <w:rFonts w:ascii="Times New Roman" w:eastAsia="Times New Roman" w:hAnsi="Times New Roman" w:cs="Times New Roman"/>
          <w:color w:val="000000"/>
          <w:sz w:val="2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rPr>
        <w:t>Tutorial</w:t>
      </w:r>
    </w:p>
    <w:p w:rsidR="003441F2" w:rsidRDefault="003441F2" w:rsidP="003441F2">
      <w:pPr>
        <w:ind w:left="1740" w:hanging="360"/>
        <w:rPr>
          <w:color w:val="000000"/>
        </w:rPr>
      </w:pPr>
      <w:r>
        <w:rPr>
          <w:rFonts w:ascii="Times New Roman" w:eastAsia="Times New Roman" w:hAnsi="Times New Roman" w:cs="Times New Roman"/>
          <w:color w:val="000000"/>
          <w:sz w:val="2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rPr>
        <w:t>Disabled Student Services</w:t>
      </w:r>
    </w:p>
    <w:p w:rsidR="003441F2" w:rsidRDefault="003441F2" w:rsidP="003441F2">
      <w:pPr>
        <w:ind w:left="1740" w:hanging="360"/>
        <w:rPr>
          <w:color w:val="000000"/>
        </w:rPr>
      </w:pPr>
      <w:r>
        <w:rPr>
          <w:rFonts w:ascii="Times New Roman" w:eastAsia="Times New Roman" w:hAnsi="Times New Roman" w:cs="Times New Roman"/>
          <w:color w:val="000000"/>
          <w:sz w:val="20"/>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rPr>
        <w:t>Computer lab</w:t>
      </w:r>
    </w:p>
    <w:p w:rsidR="003441F2" w:rsidRDefault="003441F2" w:rsidP="003441F2">
      <w:pPr>
        <w:ind w:left="1740" w:hanging="360"/>
        <w:rPr>
          <w:color w:val="000000"/>
        </w:rPr>
      </w:pPr>
      <w:r>
        <w:rPr>
          <w:rFonts w:ascii="Times New Roman" w:eastAsia="Times New Roman" w:hAnsi="Times New Roman" w:cs="Times New Roman"/>
          <w:color w:val="000000"/>
          <w:sz w:val="20"/>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rPr>
        <w:t>Library</w:t>
      </w:r>
    </w:p>
    <w:p w:rsidR="003441F2" w:rsidRDefault="003441F2" w:rsidP="003441F2">
      <w:pPr>
        <w:ind w:left="1740" w:hanging="360"/>
        <w:rPr>
          <w:color w:val="000000"/>
        </w:rPr>
      </w:pPr>
      <w:r>
        <w:rPr>
          <w:rFonts w:ascii="Times New Roman" w:eastAsia="Times New Roman" w:hAnsi="Times New Roman" w:cs="Times New Roman"/>
          <w:color w:val="000000"/>
          <w:sz w:val="20"/>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rPr>
        <w:t>Counseling</w:t>
      </w:r>
    </w:p>
    <w:p w:rsidR="003441F2" w:rsidRDefault="003441F2" w:rsidP="003441F2">
      <w:pPr>
        <w:ind w:left="1380" w:hanging="420"/>
        <w:rPr>
          <w:color w:val="000000"/>
        </w:rPr>
      </w:pPr>
      <w:r>
        <w:rPr>
          <w:rFonts w:ascii="Times New Roman" w:eastAsia="Times New Roman" w:hAnsi="Times New Roman" w:cs="Times New Roman"/>
          <w:color w:val="000000"/>
          <w:sz w:val="20"/>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rPr>
        <w:t>College success means planning ahead and scheduling everything.</w:t>
      </w:r>
    </w:p>
    <w:p w:rsidR="003441F2" w:rsidRDefault="003441F2" w:rsidP="003441F2">
      <w:pPr>
        <w:ind w:left="1380" w:hanging="420"/>
        <w:rPr>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bCs/>
          <w:i/>
          <w:iCs/>
          <w:color w:val="000000"/>
        </w:rPr>
        <w:t>Accommodations for Students with Disabilities</w:t>
      </w:r>
      <w:r>
        <w:rPr>
          <w:rFonts w:ascii="Times New Roman" w:eastAsia="Times New Roman" w:hAnsi="Times New Roman" w:cs="Times New Roman"/>
          <w:i/>
          <w:iCs/>
          <w:color w:val="000000"/>
        </w:rPr>
        <w:t>:</w:t>
      </w:r>
      <w:r>
        <w:rPr>
          <w:rFonts w:ascii="Times New Roman" w:eastAsia="Times New Roman" w:hAnsi="Times New Roman" w:cs="Times New Roman"/>
          <w:color w:val="00000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3441F2" w:rsidRDefault="003441F2" w:rsidP="003441F2">
      <w:pPr>
        <w:rPr>
          <w:color w:val="000000"/>
        </w:rPr>
      </w:pPr>
      <w:r>
        <w:rPr>
          <w:rFonts w:ascii="Times New Roman" w:eastAsia="Times New Roman" w:hAnsi="Times New Roman" w:cs="Times New Roman"/>
          <w:color w:val="000000"/>
          <w:sz w:val="20"/>
        </w:rPr>
        <w:t> </w:t>
      </w:r>
    </w:p>
    <w:p w:rsidR="003441F2" w:rsidRDefault="003441F2" w:rsidP="003441F2">
      <w:pPr>
        <w:rPr>
          <w:color w:val="000000"/>
        </w:rPr>
      </w:pPr>
      <w:r>
        <w:rPr>
          <w:rFonts w:ascii="Times New Roman" w:eastAsia="Times New Roman" w:hAnsi="Times New Roman" w:cs="Times New Roman"/>
          <w:b/>
          <w:bCs/>
          <w:color w:val="000000"/>
          <w:sz w:val="20"/>
        </w:rPr>
        <w:t>STUDENT CONDUCT:</w:t>
      </w:r>
    </w:p>
    <w:p w:rsidR="003441F2" w:rsidRDefault="003441F2" w:rsidP="003441F2">
      <w:pPr>
        <w:rPr>
          <w:color w:val="000000"/>
        </w:rPr>
      </w:pPr>
      <w:r>
        <w:rPr>
          <w:rFonts w:ascii="Times New Roman" w:eastAsia="Times New Roman" w:hAnsi="Times New Roman" w:cs="Times New Roman"/>
          <w:color w:val="000000"/>
          <w:sz w:val="20"/>
        </w:rPr>
        <w:t xml:space="preserve">Students are expected to conduct themselves according to the </w:t>
      </w:r>
      <w:r>
        <w:rPr>
          <w:rFonts w:ascii="Times New Roman" w:eastAsia="Times New Roman" w:hAnsi="Times New Roman" w:cs="Times New Roman"/>
          <w:i/>
          <w:iCs/>
          <w:color w:val="000000"/>
          <w:sz w:val="20"/>
          <w:u w:val="single"/>
        </w:rPr>
        <w:t>Student Conduct Standards</w:t>
      </w:r>
      <w:r>
        <w:rPr>
          <w:rFonts w:ascii="Times New Roman" w:eastAsia="Times New Roman" w:hAnsi="Times New Roman" w:cs="Times New Roman"/>
          <w:color w:val="000000"/>
          <w:sz w:val="20"/>
        </w:rPr>
        <w:t>.  Cause for discipline include, but are not limited to:</w:t>
      </w:r>
    </w:p>
    <w:p w:rsidR="003441F2" w:rsidRDefault="003441F2" w:rsidP="003441F2">
      <w:pPr>
        <w:ind w:left="1680" w:hanging="360"/>
        <w:rPr>
          <w:color w:val="000000"/>
        </w:rPr>
      </w:pPr>
      <w:r>
        <w:rPr>
          <w:rFonts w:ascii="Times New Roman" w:eastAsia="Times New Roman" w:hAnsi="Times New Roman" w:cs="Times New Roman"/>
          <w:b/>
          <w:bCs/>
          <w:color w:val="000000"/>
          <w:sz w:val="2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rPr>
        <w:t>Dishonesty, including but not limited to cheating, plagiarism, or furnishing false information to the college.</w:t>
      </w:r>
    </w:p>
    <w:p w:rsidR="003441F2" w:rsidRDefault="003441F2" w:rsidP="003441F2">
      <w:pPr>
        <w:ind w:left="1680" w:hanging="360"/>
        <w:rPr>
          <w:color w:val="000000"/>
        </w:rPr>
      </w:pPr>
      <w:r>
        <w:rPr>
          <w:rFonts w:ascii="Times New Roman" w:eastAsia="Times New Roman" w:hAnsi="Times New Roman" w:cs="Times New Roman"/>
          <w:b/>
          <w:bCs/>
          <w:color w:val="000000"/>
          <w:sz w:val="20"/>
          <w:szCs w:val="2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Threat of physical abuse, on or off college property, of the person or property of any member of the college community or of members of his/her family.</w:t>
      </w:r>
    </w:p>
    <w:p w:rsidR="003441F2" w:rsidRDefault="003441F2" w:rsidP="003441F2">
      <w:pPr>
        <w:rPr>
          <w:color w:val="000000"/>
        </w:rPr>
      </w:pPr>
      <w:r>
        <w:rPr>
          <w:rFonts w:ascii="Times New Roman" w:eastAsia="Times New Roman" w:hAnsi="Times New Roman" w:cs="Times New Roman"/>
          <w:color w:val="000000"/>
        </w:rPr>
        <w:t> </w:t>
      </w:r>
    </w:p>
    <w:p w:rsidR="006A2899" w:rsidRDefault="006A2899"/>
    <w:sectPr w:rsidR="006A2899" w:rsidSect="003441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B36D4"/>
    <w:multiLevelType w:val="multilevel"/>
    <w:tmpl w:val="2C7E5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F2"/>
    <w:rsid w:val="003441F2"/>
    <w:rsid w:val="006A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F2"/>
    <w:pPr>
      <w:spacing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1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F2"/>
    <w:pPr>
      <w:spacing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neufeld@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1</cp:revision>
  <dcterms:created xsi:type="dcterms:W3CDTF">2015-03-03T00:08:00Z</dcterms:created>
  <dcterms:modified xsi:type="dcterms:W3CDTF">2015-03-03T00:09:00Z</dcterms:modified>
</cp:coreProperties>
</file>