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3B" w:rsidRPr="00D3674C" w:rsidRDefault="00E4363B">
      <w:pPr>
        <w:pStyle w:val="Heading1"/>
        <w:rPr>
          <w:b/>
        </w:rPr>
      </w:pPr>
      <w:r>
        <w:t xml:space="preserve"> </w:t>
      </w:r>
      <w:r w:rsidR="002559B3">
        <w:rPr>
          <w:b/>
        </w:rPr>
        <w:t>MATH 6</w:t>
      </w:r>
      <w:r w:rsidRPr="00D3674C">
        <w:rPr>
          <w:b/>
        </w:rPr>
        <w:t xml:space="preserve"> –</w:t>
      </w:r>
      <w:r w:rsidR="00597EAB">
        <w:rPr>
          <w:b/>
        </w:rPr>
        <w:t>MATH ANALYSIS I</w:t>
      </w:r>
      <w:r w:rsidR="00264160">
        <w:rPr>
          <w:b/>
        </w:rPr>
        <w:t>I</w:t>
      </w:r>
      <w:r w:rsidR="00D05645">
        <w:rPr>
          <w:b/>
        </w:rPr>
        <w:t>I (#5</w:t>
      </w:r>
      <w:r w:rsidR="00046437">
        <w:rPr>
          <w:b/>
        </w:rPr>
        <w:t>6051</w:t>
      </w:r>
      <w:r w:rsidR="00D3674C">
        <w:rPr>
          <w:b/>
        </w:rPr>
        <w:t>)</w:t>
      </w:r>
    </w:p>
    <w:p w:rsidR="00E4363B" w:rsidRDefault="00046437">
      <w:pPr>
        <w:pStyle w:val="Heading1"/>
      </w:pPr>
      <w:r>
        <w:t>Fall</w:t>
      </w:r>
      <w:r w:rsidR="00D05645">
        <w:t xml:space="preserve"> 2015</w:t>
      </w:r>
    </w:p>
    <w:p w:rsidR="00E4363B" w:rsidRDefault="00E4363B">
      <w:pPr>
        <w:rPr>
          <w:sz w:val="24"/>
        </w:rPr>
      </w:pPr>
    </w:p>
    <w:p w:rsidR="00E4363B" w:rsidRDefault="00E4363B">
      <w:pPr>
        <w:rPr>
          <w:sz w:val="24"/>
        </w:rPr>
      </w:pPr>
    </w:p>
    <w:p w:rsidR="00E4363B" w:rsidRDefault="00E4363B">
      <w:pPr>
        <w:rPr>
          <w:sz w:val="24"/>
        </w:rPr>
      </w:pPr>
    </w:p>
    <w:p w:rsidR="00E4363B" w:rsidRDefault="00E4363B">
      <w:pPr>
        <w:pStyle w:val="Heading2"/>
      </w:pPr>
      <w:r w:rsidRPr="00D3674C">
        <w:rPr>
          <w:b/>
        </w:rPr>
        <w:t>Instructor:</w:t>
      </w:r>
      <w:r>
        <w:t xml:space="preserve">  Mr. Conrad Perez</w:t>
      </w:r>
    </w:p>
    <w:p w:rsidR="00E4363B" w:rsidRDefault="00E4363B">
      <w:pPr>
        <w:rPr>
          <w:sz w:val="24"/>
        </w:rPr>
      </w:pPr>
      <w:r w:rsidRPr="00D3674C">
        <w:rPr>
          <w:b/>
          <w:sz w:val="24"/>
        </w:rPr>
        <w:t>Class Time:</w:t>
      </w:r>
      <w:r>
        <w:rPr>
          <w:sz w:val="24"/>
        </w:rPr>
        <w:t xml:space="preserve"> </w:t>
      </w:r>
      <w:r w:rsidR="002559B3">
        <w:rPr>
          <w:sz w:val="24"/>
        </w:rPr>
        <w:t>D</w:t>
      </w:r>
      <w:r w:rsidR="00AE5565">
        <w:rPr>
          <w:sz w:val="24"/>
        </w:rPr>
        <w:t xml:space="preserve"> 12:00 PM – 12:50 P</w:t>
      </w:r>
      <w:r w:rsidR="00D3674C">
        <w:rPr>
          <w:sz w:val="24"/>
        </w:rPr>
        <w:t xml:space="preserve">M </w:t>
      </w:r>
    </w:p>
    <w:p w:rsidR="00D3674C" w:rsidRPr="00D3674C" w:rsidRDefault="00D3674C">
      <w:pPr>
        <w:rPr>
          <w:sz w:val="24"/>
        </w:rPr>
      </w:pPr>
      <w:r>
        <w:rPr>
          <w:b/>
          <w:sz w:val="24"/>
        </w:rPr>
        <w:t>Classroom:</w:t>
      </w:r>
      <w:r w:rsidR="002559B3">
        <w:rPr>
          <w:sz w:val="24"/>
        </w:rPr>
        <w:t xml:space="preserve">  CCI-200</w:t>
      </w:r>
    </w:p>
    <w:p w:rsidR="00E4363B" w:rsidRDefault="00E4363B">
      <w:pPr>
        <w:rPr>
          <w:sz w:val="24"/>
        </w:rPr>
      </w:pPr>
      <w:r w:rsidRPr="00D3674C">
        <w:rPr>
          <w:b/>
          <w:sz w:val="24"/>
        </w:rPr>
        <w:t>Office:</w:t>
      </w:r>
      <w:r w:rsidR="00C074E1">
        <w:rPr>
          <w:sz w:val="24"/>
        </w:rPr>
        <w:t xml:space="preserve">  FEM-1H</w:t>
      </w:r>
    </w:p>
    <w:p w:rsidR="00E4363B" w:rsidRPr="00264160" w:rsidRDefault="00E4363B">
      <w:r w:rsidRPr="00D3674C">
        <w:rPr>
          <w:b/>
          <w:sz w:val="24"/>
        </w:rPr>
        <w:t>Office Hours:</w:t>
      </w:r>
      <w:r w:rsidR="00597EAB">
        <w:rPr>
          <w:sz w:val="24"/>
        </w:rPr>
        <w:t xml:space="preserve"> </w:t>
      </w:r>
      <w:r w:rsidR="00C074E1">
        <w:t xml:space="preserve"> </w:t>
      </w:r>
      <w:r w:rsidR="00AE5565">
        <w:rPr>
          <w:sz w:val="24"/>
          <w:szCs w:val="24"/>
        </w:rPr>
        <w:t>MWF: 10:00AM – 11:00</w:t>
      </w:r>
      <w:r w:rsidR="00E60E12">
        <w:rPr>
          <w:sz w:val="24"/>
          <w:szCs w:val="24"/>
        </w:rPr>
        <w:t>A</w:t>
      </w:r>
      <w:r w:rsidR="00264160" w:rsidRPr="00264160">
        <w:rPr>
          <w:sz w:val="24"/>
          <w:szCs w:val="24"/>
        </w:rPr>
        <w:t>M</w:t>
      </w:r>
      <w:proofErr w:type="gramStart"/>
      <w:r w:rsidR="00264160" w:rsidRPr="00264160">
        <w:rPr>
          <w:sz w:val="24"/>
          <w:szCs w:val="24"/>
        </w:rPr>
        <w:t xml:space="preserve">; </w:t>
      </w:r>
      <w:r w:rsidR="00AE5565">
        <w:rPr>
          <w:sz w:val="24"/>
          <w:szCs w:val="24"/>
        </w:rPr>
        <w:t xml:space="preserve"> TTH</w:t>
      </w:r>
      <w:proofErr w:type="gramEnd"/>
      <w:r w:rsidR="00AE5565">
        <w:rPr>
          <w:sz w:val="24"/>
          <w:szCs w:val="24"/>
        </w:rPr>
        <w:t xml:space="preserve">:  1PM-2PM;  </w:t>
      </w:r>
      <w:r w:rsidR="00264160" w:rsidRPr="00264160">
        <w:rPr>
          <w:sz w:val="24"/>
          <w:szCs w:val="24"/>
        </w:rPr>
        <w:t>or by appointment</w:t>
      </w:r>
    </w:p>
    <w:p w:rsidR="00E4363B" w:rsidRDefault="00E4363B">
      <w:pPr>
        <w:rPr>
          <w:sz w:val="24"/>
        </w:rPr>
      </w:pPr>
      <w:r w:rsidRPr="00D3674C">
        <w:rPr>
          <w:b/>
          <w:sz w:val="24"/>
        </w:rPr>
        <w:t>Phone:</w:t>
      </w:r>
      <w:r>
        <w:rPr>
          <w:sz w:val="24"/>
        </w:rPr>
        <w:t xml:space="preserve"> 638-3641 ext. 3255</w:t>
      </w:r>
    </w:p>
    <w:p w:rsidR="00E4363B" w:rsidRDefault="00E4363B">
      <w:pPr>
        <w:pStyle w:val="Heading2"/>
      </w:pPr>
      <w:r w:rsidRPr="00D3674C">
        <w:rPr>
          <w:b/>
        </w:rPr>
        <w:t xml:space="preserve">E-Mail: </w:t>
      </w:r>
      <w:r>
        <w:t xml:space="preserve"> conrad.perez@reedleycollege.edu</w:t>
      </w:r>
    </w:p>
    <w:p w:rsidR="00E4363B" w:rsidRDefault="00E4363B">
      <w:pPr>
        <w:rPr>
          <w:sz w:val="24"/>
        </w:rPr>
      </w:pPr>
    </w:p>
    <w:p w:rsidR="00E4363B" w:rsidRDefault="00E4363B">
      <w:pPr>
        <w:rPr>
          <w:sz w:val="24"/>
        </w:rPr>
      </w:pPr>
      <w:r w:rsidRPr="00D3674C">
        <w:rPr>
          <w:b/>
          <w:sz w:val="24"/>
        </w:rPr>
        <w:t>Textbook:</w:t>
      </w:r>
      <w:r>
        <w:rPr>
          <w:sz w:val="24"/>
        </w:rPr>
        <w:t xml:space="preserve"> Calculus</w:t>
      </w:r>
      <w:r w:rsidR="00E60E12">
        <w:rPr>
          <w:sz w:val="24"/>
        </w:rPr>
        <w:t xml:space="preserve"> Multivariable</w:t>
      </w:r>
      <w:r w:rsidR="00CA18D8">
        <w:rPr>
          <w:sz w:val="24"/>
        </w:rPr>
        <w:t xml:space="preserve"> (Te</w:t>
      </w:r>
      <w:r w:rsidR="00597EAB">
        <w:rPr>
          <w:sz w:val="24"/>
        </w:rPr>
        <w:t>n</w:t>
      </w:r>
      <w:r>
        <w:rPr>
          <w:sz w:val="24"/>
        </w:rPr>
        <w:t xml:space="preserve">th </w:t>
      </w:r>
      <w:r w:rsidR="00D3674C">
        <w:rPr>
          <w:sz w:val="24"/>
        </w:rPr>
        <w:t>Edition) b</w:t>
      </w:r>
      <w:r w:rsidR="00597EAB">
        <w:rPr>
          <w:sz w:val="24"/>
        </w:rPr>
        <w:t>y Anton, Bivens, and Davis</w:t>
      </w:r>
      <w:r>
        <w:rPr>
          <w:sz w:val="24"/>
        </w:rPr>
        <w:t xml:space="preserve">                </w:t>
      </w:r>
    </w:p>
    <w:p w:rsidR="00E4363B" w:rsidRDefault="00E4363B">
      <w:pPr>
        <w:rPr>
          <w:sz w:val="24"/>
        </w:rPr>
      </w:pPr>
    </w:p>
    <w:p w:rsidR="0091425B" w:rsidRPr="0091425B" w:rsidRDefault="000855E2" w:rsidP="0091425B">
      <w:pPr>
        <w:rPr>
          <w:sz w:val="24"/>
          <w:szCs w:val="24"/>
        </w:rPr>
      </w:pPr>
      <w:r w:rsidRPr="000855E2">
        <w:rPr>
          <w:b/>
          <w:sz w:val="24"/>
          <w:szCs w:val="24"/>
        </w:rPr>
        <w:t>Important Dates</w:t>
      </w:r>
      <w:r w:rsidRPr="000855E2">
        <w:rPr>
          <w:sz w:val="24"/>
          <w:szCs w:val="24"/>
        </w:rPr>
        <w:t xml:space="preserve">: </w:t>
      </w:r>
      <w:r w:rsidR="0091425B" w:rsidRPr="0091425B">
        <w:rPr>
          <w:sz w:val="24"/>
          <w:szCs w:val="24"/>
        </w:rPr>
        <w:t xml:space="preserve">Drop Deadline- Fri. </w:t>
      </w:r>
      <w:r w:rsidR="00075C01">
        <w:rPr>
          <w:sz w:val="24"/>
          <w:szCs w:val="24"/>
        </w:rPr>
        <w:t>Oct. 16</w:t>
      </w:r>
      <w:r w:rsidR="0091425B" w:rsidRPr="0091425B">
        <w:rPr>
          <w:sz w:val="24"/>
          <w:szCs w:val="24"/>
        </w:rPr>
        <w:t>, 2015.</w:t>
      </w:r>
    </w:p>
    <w:p w:rsidR="0091425B" w:rsidRPr="00075C01" w:rsidRDefault="00075C01" w:rsidP="00075C01">
      <w:pPr>
        <w:ind w:firstLine="720"/>
        <w:rPr>
          <w:sz w:val="24"/>
          <w:szCs w:val="24"/>
        </w:rPr>
      </w:pPr>
      <w:r w:rsidRPr="00075C01">
        <w:rPr>
          <w:sz w:val="24"/>
          <w:szCs w:val="24"/>
        </w:rPr>
        <w:t>Days Off- Mon. Sept. 7; Wed. Nov.11</w:t>
      </w:r>
      <w:proofErr w:type="gramStart"/>
      <w:r w:rsidRPr="00075C01">
        <w:rPr>
          <w:sz w:val="24"/>
          <w:szCs w:val="24"/>
        </w:rPr>
        <w:t>;  Thurs</w:t>
      </w:r>
      <w:proofErr w:type="gramEnd"/>
      <w:r w:rsidRPr="00075C01">
        <w:rPr>
          <w:sz w:val="24"/>
          <w:szCs w:val="24"/>
        </w:rPr>
        <w:t>.-Fri. Nov.26 - 27.</w:t>
      </w:r>
    </w:p>
    <w:p w:rsidR="0091425B" w:rsidRPr="0091425B" w:rsidRDefault="0091425B" w:rsidP="0091425B">
      <w:pPr>
        <w:rPr>
          <w:sz w:val="24"/>
          <w:szCs w:val="24"/>
        </w:rPr>
      </w:pPr>
      <w:r w:rsidRPr="0091425B">
        <w:rPr>
          <w:sz w:val="24"/>
          <w:szCs w:val="24"/>
        </w:rPr>
        <w:tab/>
        <w:t>Fina</w:t>
      </w:r>
      <w:r w:rsidR="002F4CA9">
        <w:rPr>
          <w:sz w:val="24"/>
          <w:szCs w:val="24"/>
        </w:rPr>
        <w:t>l Exam- Wed. Dec. 16, 2015 from 12:00 PM to 1</w:t>
      </w:r>
      <w:r w:rsidR="00305D1A">
        <w:rPr>
          <w:sz w:val="24"/>
          <w:szCs w:val="24"/>
        </w:rPr>
        <w:t>:50 P</w:t>
      </w:r>
      <w:r w:rsidRPr="0091425B">
        <w:rPr>
          <w:sz w:val="24"/>
          <w:szCs w:val="24"/>
        </w:rPr>
        <w:t>M</w:t>
      </w:r>
    </w:p>
    <w:p w:rsidR="00E4363B" w:rsidRPr="00E4363B" w:rsidRDefault="00E4363B">
      <w:pPr>
        <w:rPr>
          <w:sz w:val="24"/>
          <w:szCs w:val="24"/>
        </w:rPr>
      </w:pPr>
    </w:p>
    <w:p w:rsidR="00E4363B" w:rsidRPr="00E4363B" w:rsidRDefault="00E4363B">
      <w:pPr>
        <w:rPr>
          <w:sz w:val="24"/>
          <w:szCs w:val="24"/>
        </w:rPr>
      </w:pPr>
      <w:r w:rsidRPr="00E4363B">
        <w:rPr>
          <w:b/>
          <w:sz w:val="24"/>
          <w:szCs w:val="24"/>
        </w:rPr>
        <w:t>Course Prerequisites</w:t>
      </w:r>
      <w:r>
        <w:rPr>
          <w:sz w:val="24"/>
          <w:szCs w:val="24"/>
        </w:rPr>
        <w:t>:  C or bet</w:t>
      </w:r>
      <w:r w:rsidR="000855E2">
        <w:rPr>
          <w:sz w:val="24"/>
          <w:szCs w:val="24"/>
        </w:rPr>
        <w:t>ter grade in Math 5B</w:t>
      </w:r>
      <w:r w:rsidRPr="00E4363B">
        <w:rPr>
          <w:sz w:val="24"/>
          <w:szCs w:val="24"/>
        </w:rPr>
        <w:t xml:space="preserve"> or equivalent.</w:t>
      </w:r>
    </w:p>
    <w:p w:rsidR="00E4363B" w:rsidRDefault="00E4363B">
      <w:pPr>
        <w:rPr>
          <w:sz w:val="24"/>
        </w:rPr>
      </w:pPr>
    </w:p>
    <w:p w:rsidR="001A5F81" w:rsidRDefault="00E4363B" w:rsidP="00331414">
      <w:pPr>
        <w:pStyle w:val="BodyText"/>
      </w:pPr>
      <w:r w:rsidRPr="00E4363B">
        <w:rPr>
          <w:b/>
        </w:rPr>
        <w:t>Course Overview:</w:t>
      </w:r>
      <w:r>
        <w:t xml:space="preserve">  The course will </w:t>
      </w:r>
      <w:r w:rsidR="00515439">
        <w:t>cover all or parts of chapters 11</w:t>
      </w:r>
      <w:r w:rsidR="00C074E1">
        <w:t xml:space="preserve"> </w:t>
      </w:r>
      <w:r w:rsidR="00154E16">
        <w:t>–</w:t>
      </w:r>
      <w:r w:rsidR="00515439">
        <w:t xml:space="preserve"> 15</w:t>
      </w:r>
      <w:r w:rsidR="00154E16">
        <w:t xml:space="preserve"> as time permits</w:t>
      </w:r>
      <w:r>
        <w:t xml:space="preserve">.  The course objective is to obtain a solid understanding of </w:t>
      </w:r>
      <w:r w:rsidR="008E07E1">
        <w:t xml:space="preserve">the following </w:t>
      </w:r>
      <w:r>
        <w:t>concepts and</w:t>
      </w:r>
      <w:r w:rsidR="008E07E1">
        <w:t xml:space="preserve"> problems that involve calculus:</w:t>
      </w:r>
      <w:r>
        <w:t xml:space="preserve"> </w:t>
      </w:r>
    </w:p>
    <w:p w:rsidR="00515439" w:rsidRPr="00331414" w:rsidRDefault="00515439" w:rsidP="00331414">
      <w:pPr>
        <w:pStyle w:val="BodyText"/>
      </w:pPr>
    </w:p>
    <w:tbl>
      <w:tblPr>
        <w:tblW w:w="9750" w:type="dxa"/>
        <w:tblCellSpacing w:w="0" w:type="dxa"/>
        <w:tblCellMar>
          <w:top w:w="63" w:type="dxa"/>
          <w:left w:w="63" w:type="dxa"/>
          <w:bottom w:w="63" w:type="dxa"/>
          <w:right w:w="63" w:type="dxa"/>
        </w:tblCellMar>
        <w:tblLook w:val="04A0"/>
      </w:tblPr>
      <w:tblGrid>
        <w:gridCol w:w="9750"/>
      </w:tblGrid>
      <w:tr w:rsidR="00515439" w:rsidTr="00FD51E1">
        <w:trPr>
          <w:tblCellSpacing w:w="0" w:type="dxa"/>
        </w:trPr>
        <w:tc>
          <w:tcPr>
            <w:tcW w:w="0" w:type="auto"/>
            <w:vAlign w:val="center"/>
            <w:hideMark/>
          </w:tcPr>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Compute the vector dot and cross products and use them in application problems.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Determine the equations of lines, planes, and quadric surfaces as well as draw their graphs.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Sketch the graphs of points, cylindrical surfaces and vectors in 3-dimensional space.</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Convert both individual points and surfaces between coordinate axes systems (rectangular, cylindrical, and spherical).</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Determine the limit, derivative, and integral of a vector valued function.</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Determine the unit tangent, normal, and bi-normal vectors for a given vector valued function.</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Determine the arc length and curvature of vector valued functions.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Solve applied kinematics problems.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Determine limits, continuity, and differentiability for functions of several variables.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Determine partial derivatives.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Apply the chain rule to functions of multiple variables.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Write the equation of a tangent plane at a point.</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Determine directional derivatives and gradients for functions of two and three variables.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 xml:space="preserve">Find the relative </w:t>
            </w:r>
            <w:proofErr w:type="spellStart"/>
            <w:r w:rsidRPr="00515439">
              <w:rPr>
                <w:sz w:val="24"/>
                <w:szCs w:val="24"/>
              </w:rPr>
              <w:t>extrema</w:t>
            </w:r>
            <w:proofErr w:type="spellEnd"/>
            <w:r w:rsidRPr="00515439">
              <w:rPr>
                <w:sz w:val="24"/>
                <w:szCs w:val="24"/>
              </w:rPr>
              <w:t xml:space="preserve"> for functions of two variables and test for saddle points.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 xml:space="preserve">Use the Lagrange Multiplier Method to find constrained </w:t>
            </w:r>
            <w:proofErr w:type="spellStart"/>
            <w:r w:rsidRPr="00515439">
              <w:rPr>
                <w:sz w:val="24"/>
                <w:szCs w:val="24"/>
              </w:rPr>
              <w:t>extrema</w:t>
            </w:r>
            <w:proofErr w:type="spellEnd"/>
            <w:r w:rsidRPr="00515439">
              <w:rPr>
                <w:sz w:val="24"/>
                <w:szCs w:val="24"/>
              </w:rPr>
              <w:t xml:space="preserve"> for functions of two and three variables.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Set-up and calculate double integrals over rectangular and non-rectangular regions.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 xml:space="preserve">Set-up and calculate double integrals over </w:t>
            </w:r>
            <w:proofErr w:type="gramStart"/>
            <w:r w:rsidRPr="00515439">
              <w:rPr>
                <w:sz w:val="24"/>
                <w:szCs w:val="24"/>
              </w:rPr>
              <w:t>polar regions</w:t>
            </w:r>
            <w:proofErr w:type="gramEnd"/>
            <w:r w:rsidRPr="00515439">
              <w:rPr>
                <w:sz w:val="24"/>
                <w:szCs w:val="24"/>
              </w:rPr>
              <w:t>.</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Set-up and calculate triple integrals in rectangular coordinates.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lastRenderedPageBreak/>
              <w:t xml:space="preserve">Use multiple integrals to determine the </w:t>
            </w:r>
            <w:proofErr w:type="spellStart"/>
            <w:r w:rsidRPr="00515439">
              <w:rPr>
                <w:sz w:val="24"/>
                <w:szCs w:val="24"/>
              </w:rPr>
              <w:t>centroid</w:t>
            </w:r>
            <w:proofErr w:type="spellEnd"/>
            <w:r w:rsidRPr="00515439">
              <w:rPr>
                <w:sz w:val="24"/>
                <w:szCs w:val="24"/>
              </w:rPr>
              <w:t xml:space="preserve"> and center of mass of objects.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Set-up and calculate triple integrals in cylindrical and spherical.</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Set-up and calculate line integrals.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Set-up and calculate surface integrals.</w:t>
            </w:r>
          </w:p>
          <w:p w:rsidR="00515439" w:rsidRPr="00515439" w:rsidRDefault="00515439" w:rsidP="00515439">
            <w:pPr>
              <w:numPr>
                <w:ilvl w:val="0"/>
                <w:numId w:val="4"/>
              </w:numPr>
              <w:spacing w:before="100" w:beforeAutospacing="1" w:after="100" w:afterAutospacing="1"/>
              <w:rPr>
                <w:sz w:val="24"/>
                <w:szCs w:val="24"/>
              </w:rPr>
            </w:pPr>
            <w:r w:rsidRPr="00515439">
              <w:rPr>
                <w:sz w:val="24"/>
                <w:szCs w:val="24"/>
              </w:rPr>
              <w:t>Find the divergence and curl of a vector field.</w:t>
            </w:r>
          </w:p>
          <w:p w:rsidR="00515439" w:rsidRDefault="00515439" w:rsidP="00515439">
            <w:pPr>
              <w:numPr>
                <w:ilvl w:val="0"/>
                <w:numId w:val="4"/>
              </w:numPr>
              <w:spacing w:before="100" w:beforeAutospacing="1" w:after="100" w:afterAutospacing="1"/>
              <w:rPr>
                <w:sz w:val="15"/>
                <w:szCs w:val="15"/>
              </w:rPr>
            </w:pPr>
            <w:r>
              <w:rPr>
                <w:sz w:val="24"/>
                <w:szCs w:val="24"/>
              </w:rPr>
              <w:t>Apply Green’s, Stokes’</w:t>
            </w:r>
            <w:r w:rsidRPr="00515439">
              <w:rPr>
                <w:sz w:val="24"/>
                <w:szCs w:val="24"/>
              </w:rPr>
              <w:t>, and the Divergence Theorem.</w:t>
            </w:r>
          </w:p>
        </w:tc>
      </w:tr>
    </w:tbl>
    <w:p w:rsidR="00580B31" w:rsidRDefault="00E4363B" w:rsidP="00580B31">
      <w:pPr>
        <w:rPr>
          <w:sz w:val="24"/>
          <w:szCs w:val="24"/>
        </w:rPr>
      </w:pPr>
      <w:r w:rsidRPr="00580B31">
        <w:rPr>
          <w:b/>
          <w:sz w:val="24"/>
        </w:rPr>
        <w:lastRenderedPageBreak/>
        <w:t>Attendance:</w:t>
      </w:r>
      <w:r>
        <w:rPr>
          <w:sz w:val="24"/>
        </w:rPr>
        <w:t xml:space="preserve">  </w:t>
      </w:r>
      <w:r w:rsidR="00580B31" w:rsidRPr="00580B31">
        <w:rPr>
          <w:sz w:val="24"/>
          <w:szCs w:val="24"/>
        </w:rPr>
        <w:t>After 5 absences, students may be dropped from the class.  Late arrival and leaving class early will be considered as an absence.  Any canceled classes will have a note posted on the classroom door.</w:t>
      </w:r>
    </w:p>
    <w:p w:rsidR="00580B31" w:rsidRDefault="00580B31" w:rsidP="00580B31">
      <w:pPr>
        <w:rPr>
          <w:sz w:val="24"/>
          <w:szCs w:val="24"/>
        </w:rPr>
      </w:pPr>
    </w:p>
    <w:p w:rsidR="00580B31" w:rsidRPr="00580B31" w:rsidRDefault="00580B31" w:rsidP="00580B31">
      <w:pPr>
        <w:rPr>
          <w:sz w:val="24"/>
          <w:szCs w:val="24"/>
        </w:rPr>
      </w:pPr>
      <w:r w:rsidRPr="00580B31">
        <w:rPr>
          <w:b/>
          <w:sz w:val="24"/>
          <w:szCs w:val="24"/>
        </w:rPr>
        <w:t>Behavior</w:t>
      </w:r>
      <w:r w:rsidRPr="00580B31">
        <w:rPr>
          <w:sz w:val="24"/>
          <w:szCs w:val="24"/>
        </w:rPr>
        <w:t>:  A student may be suspended from the class if he or she engages in a classroom behavior that interferes with the learning environment.  Such behavior includes, but is not limited to, disruptive conversations with fellow students, regular tardiness,</w:t>
      </w:r>
      <w:r w:rsidR="00B0403E">
        <w:rPr>
          <w:sz w:val="24"/>
          <w:szCs w:val="24"/>
        </w:rPr>
        <w:t xml:space="preserve"> sleeping,</w:t>
      </w:r>
      <w:r w:rsidRPr="00580B31">
        <w:rPr>
          <w:sz w:val="24"/>
          <w:szCs w:val="24"/>
        </w:rPr>
        <w:t xml:space="preserve"> and leaving the classroom during class time.  Students are expected to turn off all pagers, cell phones, and other electronic devices during class time.</w:t>
      </w:r>
    </w:p>
    <w:p w:rsidR="00580B31" w:rsidRPr="00580B31" w:rsidRDefault="00580B31" w:rsidP="00580B31">
      <w:pPr>
        <w:rPr>
          <w:sz w:val="24"/>
          <w:szCs w:val="24"/>
        </w:rPr>
      </w:pPr>
    </w:p>
    <w:p w:rsidR="00E4363B" w:rsidRDefault="00E4363B">
      <w:pPr>
        <w:rPr>
          <w:sz w:val="24"/>
        </w:rPr>
      </w:pPr>
    </w:p>
    <w:p w:rsidR="00580B31" w:rsidRDefault="00E4363B" w:rsidP="00580B31">
      <w:pPr>
        <w:pStyle w:val="BodyText"/>
      </w:pPr>
      <w:r w:rsidRPr="00580B31">
        <w:rPr>
          <w:b/>
        </w:rPr>
        <w:t>Assignments:</w:t>
      </w:r>
      <w:r w:rsidR="00580B31">
        <w:t xml:space="preserve">  There will</w:t>
      </w:r>
      <w:r w:rsidR="00B0403E">
        <w:t xml:space="preserve"> be 4</w:t>
      </w:r>
      <w:r w:rsidR="00515439">
        <w:t>-5</w:t>
      </w:r>
      <w:r>
        <w:t xml:space="preserve"> exams (including the final) worth 100 points apiece.   Homework assignments </w:t>
      </w:r>
      <w:r w:rsidR="00515439">
        <w:t xml:space="preserve">are worth 10 points </w:t>
      </w:r>
      <w:r w:rsidR="00FB07C4">
        <w:t xml:space="preserve">and quizzes </w:t>
      </w:r>
      <w:r>
        <w:t xml:space="preserve">that are given will be worth </w:t>
      </w:r>
      <w:r w:rsidR="00515439">
        <w:t>1-</w:t>
      </w:r>
      <w:r>
        <w:t>10 point</w:t>
      </w:r>
      <w:r w:rsidR="00515439">
        <w:t>s</w:t>
      </w:r>
      <w:r>
        <w:t xml:space="preserve">.  Some homework and/or extra credit may be assigned as group work during the semester.  No homework will be accepted after its due date or no make-up exams will be given </w:t>
      </w:r>
      <w:r>
        <w:rPr>
          <w:u w:val="single"/>
        </w:rPr>
        <w:t>without prior arrangements</w:t>
      </w:r>
      <w:r>
        <w:t xml:space="preserve"> being made before the homework’s due date or before the exam.</w:t>
      </w:r>
      <w:r w:rsidR="00580B31">
        <w:t xml:space="preserve">  </w:t>
      </w:r>
      <w:r w:rsidR="00711DC4">
        <w:t xml:space="preserve">Quizzes cannot be made up.  </w:t>
      </w:r>
      <w:r w:rsidR="00580B31">
        <w:t>A student caught cheating will receive an F on the assignment and/or may be dropped from the course.</w:t>
      </w:r>
    </w:p>
    <w:p w:rsidR="00E4363B" w:rsidRDefault="00E4363B">
      <w:pPr>
        <w:rPr>
          <w:sz w:val="24"/>
        </w:rPr>
      </w:pPr>
    </w:p>
    <w:p w:rsidR="00E4363B" w:rsidRDefault="00E4363B">
      <w:pPr>
        <w:rPr>
          <w:sz w:val="24"/>
        </w:rPr>
      </w:pPr>
    </w:p>
    <w:p w:rsidR="00E4363B" w:rsidRDefault="00E4363B">
      <w:pPr>
        <w:rPr>
          <w:sz w:val="24"/>
        </w:rPr>
      </w:pPr>
      <w:r w:rsidRPr="00580B31">
        <w:rPr>
          <w:b/>
          <w:sz w:val="24"/>
        </w:rPr>
        <w:t>Grading:</w:t>
      </w:r>
      <w:r>
        <w:rPr>
          <w:sz w:val="24"/>
        </w:rPr>
        <w:t xml:space="preserve">  The course grade is based upon the points earned from the homework, </w:t>
      </w:r>
      <w:r w:rsidR="00711DC4">
        <w:rPr>
          <w:sz w:val="24"/>
        </w:rPr>
        <w:t xml:space="preserve">quizzes, </w:t>
      </w:r>
      <w:r>
        <w:rPr>
          <w:sz w:val="24"/>
        </w:rPr>
        <w:t>exams, extra credit, and the final.  At any time during the course, the grade of a student is determined as follows:</w:t>
      </w:r>
    </w:p>
    <w:p w:rsidR="00E4363B" w:rsidRDefault="00E4363B">
      <w:pPr>
        <w:rPr>
          <w:sz w:val="24"/>
        </w:rPr>
      </w:pPr>
    </w:p>
    <w:p w:rsidR="00E4363B" w:rsidRDefault="00E4363B">
      <w:pPr>
        <w:rPr>
          <w:sz w:val="24"/>
        </w:rPr>
      </w:pPr>
      <w:r>
        <w:rPr>
          <w:sz w:val="24"/>
        </w:rPr>
        <w:tab/>
      </w:r>
      <w:r>
        <w:rPr>
          <w:sz w:val="24"/>
          <w:u w:val="single"/>
        </w:rPr>
        <w:t xml:space="preserve">Points Earned                 </w:t>
      </w:r>
      <w:r>
        <w:rPr>
          <w:sz w:val="24"/>
        </w:rPr>
        <w:t xml:space="preserve"> x 100 = grade of the student</w:t>
      </w:r>
    </w:p>
    <w:p w:rsidR="00E4363B" w:rsidRDefault="00E4363B">
      <w:pPr>
        <w:rPr>
          <w:sz w:val="24"/>
        </w:rPr>
      </w:pPr>
      <w:r>
        <w:rPr>
          <w:sz w:val="24"/>
        </w:rPr>
        <w:tab/>
        <w:t xml:space="preserve">Total Points Possible </w:t>
      </w:r>
    </w:p>
    <w:p w:rsidR="00E4363B" w:rsidRDefault="00E4363B">
      <w:pPr>
        <w:rPr>
          <w:sz w:val="24"/>
        </w:rPr>
      </w:pPr>
    </w:p>
    <w:p w:rsidR="00E4363B" w:rsidRDefault="00E4363B">
      <w:pPr>
        <w:rPr>
          <w:sz w:val="24"/>
        </w:rPr>
      </w:pPr>
      <w:r>
        <w:rPr>
          <w:sz w:val="24"/>
        </w:rPr>
        <w:t>The grade will be based upon the following percentages (</w:t>
      </w:r>
      <w:r>
        <w:rPr>
          <w:b/>
          <w:sz w:val="24"/>
        </w:rPr>
        <w:t>NO ROUNDING</w:t>
      </w:r>
      <w:r>
        <w:rPr>
          <w:sz w:val="24"/>
        </w:rPr>
        <w:t>):</w:t>
      </w:r>
    </w:p>
    <w:p w:rsidR="00E4363B" w:rsidRDefault="00E4363B">
      <w:pPr>
        <w:rPr>
          <w:sz w:val="24"/>
        </w:rPr>
      </w:pPr>
      <w:r>
        <w:rPr>
          <w:sz w:val="24"/>
        </w:rPr>
        <w:t>90-100</w:t>
      </w:r>
      <w:proofErr w:type="gramStart"/>
      <w:r>
        <w:rPr>
          <w:sz w:val="24"/>
        </w:rPr>
        <w:t>%  A</w:t>
      </w:r>
      <w:proofErr w:type="gramEnd"/>
      <w:r>
        <w:rPr>
          <w:sz w:val="24"/>
        </w:rPr>
        <w:t xml:space="preserve">     80-89%  B     70-79%  C     65-69%  D     0-64%  F </w:t>
      </w:r>
      <w:r>
        <w:rPr>
          <w:sz w:val="24"/>
        </w:rPr>
        <w:tab/>
        <w:t xml:space="preserve">      </w:t>
      </w:r>
    </w:p>
    <w:p w:rsidR="00E4363B" w:rsidRDefault="00E4363B"/>
    <w:p w:rsidR="00E4363B" w:rsidRDefault="00E4363B"/>
    <w:p w:rsidR="00E4363B" w:rsidRDefault="00E4363B"/>
    <w:p w:rsidR="00E4363B" w:rsidRDefault="00E4363B" w:rsidP="00165469">
      <w:pPr>
        <w:pStyle w:val="BodyText"/>
      </w:pPr>
      <w:r w:rsidRPr="00580B31">
        <w:rPr>
          <w:b/>
        </w:rPr>
        <w:t>Note:</w:t>
      </w:r>
      <w: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E4363B" w:rsidSect="00CD6F7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212"/>
    <w:multiLevelType w:val="hybridMultilevel"/>
    <w:tmpl w:val="D09228C0"/>
    <w:lvl w:ilvl="0" w:tplc="7CD8C954">
      <w:start w:val="1"/>
      <w:numFmt w:val="decimal"/>
      <w:lvlText w:val="%1."/>
      <w:lvlJc w:val="left"/>
      <w:pPr>
        <w:tabs>
          <w:tab w:val="num" w:pos="1050"/>
        </w:tabs>
        <w:ind w:left="1050" w:hanging="360"/>
      </w:pPr>
      <w:rPr>
        <w:rFonts w:hint="default"/>
      </w:rPr>
    </w:lvl>
    <w:lvl w:ilvl="1" w:tplc="9306C71C">
      <w:start w:val="1"/>
      <w:numFmt w:val="upperLetter"/>
      <w:lvlText w:val="%2."/>
      <w:lvlJc w:val="left"/>
      <w:pPr>
        <w:tabs>
          <w:tab w:val="num" w:pos="1770"/>
        </w:tabs>
        <w:ind w:left="1770" w:hanging="360"/>
      </w:pPr>
      <w:rPr>
        <w:rFonts w:hint="default"/>
        <w:sz w:val="24"/>
        <w:szCs w:val="24"/>
      </w:r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
    <w:nsid w:val="21767104"/>
    <w:multiLevelType w:val="multilevel"/>
    <w:tmpl w:val="E53E06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D206EB5"/>
    <w:multiLevelType w:val="multilevel"/>
    <w:tmpl w:val="B2305F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6CA7147F"/>
    <w:multiLevelType w:val="hybridMultilevel"/>
    <w:tmpl w:val="0FA68EA8"/>
    <w:lvl w:ilvl="0" w:tplc="4BAEE920">
      <w:start w:val="1"/>
      <w:numFmt w:val="upp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3674C"/>
    <w:rsid w:val="00031DEC"/>
    <w:rsid w:val="00046018"/>
    <w:rsid w:val="00046437"/>
    <w:rsid w:val="00075C01"/>
    <w:rsid w:val="000778CC"/>
    <w:rsid w:val="000855E2"/>
    <w:rsid w:val="00154E16"/>
    <w:rsid w:val="00165469"/>
    <w:rsid w:val="001A5F81"/>
    <w:rsid w:val="001D0A5F"/>
    <w:rsid w:val="001E1E77"/>
    <w:rsid w:val="002559B3"/>
    <w:rsid w:val="00264160"/>
    <w:rsid w:val="002F4CA9"/>
    <w:rsid w:val="00305D1A"/>
    <w:rsid w:val="00331414"/>
    <w:rsid w:val="003348C6"/>
    <w:rsid w:val="003A1EA6"/>
    <w:rsid w:val="00515439"/>
    <w:rsid w:val="005203FD"/>
    <w:rsid w:val="00580B31"/>
    <w:rsid w:val="00592234"/>
    <w:rsid w:val="00597EAB"/>
    <w:rsid w:val="005A0B7C"/>
    <w:rsid w:val="00662F65"/>
    <w:rsid w:val="0069781F"/>
    <w:rsid w:val="00711DC4"/>
    <w:rsid w:val="00803876"/>
    <w:rsid w:val="008A694D"/>
    <w:rsid w:val="008E07E1"/>
    <w:rsid w:val="0091425B"/>
    <w:rsid w:val="00933C6C"/>
    <w:rsid w:val="00A5543C"/>
    <w:rsid w:val="00A9740F"/>
    <w:rsid w:val="00AE5565"/>
    <w:rsid w:val="00B0403E"/>
    <w:rsid w:val="00B63B96"/>
    <w:rsid w:val="00C074E1"/>
    <w:rsid w:val="00CA18D8"/>
    <w:rsid w:val="00CD6F78"/>
    <w:rsid w:val="00CE0CBA"/>
    <w:rsid w:val="00CE7DD4"/>
    <w:rsid w:val="00D05645"/>
    <w:rsid w:val="00D3674C"/>
    <w:rsid w:val="00E4363B"/>
    <w:rsid w:val="00E5797E"/>
    <w:rsid w:val="00E60E12"/>
    <w:rsid w:val="00F60F6C"/>
    <w:rsid w:val="00FB0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F78"/>
  </w:style>
  <w:style w:type="paragraph" w:styleId="Heading1">
    <w:name w:val="heading 1"/>
    <w:basedOn w:val="Normal"/>
    <w:next w:val="Normal"/>
    <w:qFormat/>
    <w:rsid w:val="00CD6F78"/>
    <w:pPr>
      <w:keepNext/>
      <w:jc w:val="center"/>
      <w:outlineLvl w:val="0"/>
    </w:pPr>
    <w:rPr>
      <w:sz w:val="24"/>
    </w:rPr>
  </w:style>
  <w:style w:type="paragraph" w:styleId="Heading2">
    <w:name w:val="heading 2"/>
    <w:basedOn w:val="Normal"/>
    <w:next w:val="Normal"/>
    <w:qFormat/>
    <w:rsid w:val="00CD6F7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6F78"/>
    <w:rPr>
      <w:sz w:val="24"/>
    </w:rPr>
  </w:style>
  <w:style w:type="paragraph" w:customStyle="1" w:styleId="1EnsStyle">
    <w:name w:val="1Ens Style"/>
    <w:rsid w:val="001A5F81"/>
    <w:pPr>
      <w:tabs>
        <w:tab w:val="left" w:pos="720"/>
      </w:tabs>
      <w:ind w:left="720" w:hanging="720"/>
    </w:pPr>
    <w:rPr>
      <w:sz w:val="24"/>
      <w:szCs w:val="24"/>
    </w:rPr>
  </w:style>
</w:styles>
</file>

<file path=word/webSettings.xml><?xml version="1.0" encoding="utf-8"?>
<w:webSettings xmlns:r="http://schemas.openxmlformats.org/officeDocument/2006/relationships" xmlns:w="http://schemas.openxmlformats.org/wordprocessingml/2006/main">
  <w:divs>
    <w:div w:id="557205065">
      <w:bodyDiv w:val="1"/>
      <w:marLeft w:val="0"/>
      <w:marRight w:val="0"/>
      <w:marTop w:val="0"/>
      <w:marBottom w:val="0"/>
      <w:divBdr>
        <w:top w:val="none" w:sz="0" w:space="0" w:color="auto"/>
        <w:left w:val="none" w:sz="0" w:space="0" w:color="auto"/>
        <w:bottom w:val="none" w:sz="0" w:space="0" w:color="auto"/>
        <w:right w:val="none" w:sz="0" w:space="0" w:color="auto"/>
      </w:divBdr>
    </w:div>
    <w:div w:id="6718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697</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MATH 5A –CALCULUS</vt:lpstr>
    </vt:vector>
  </TitlesOfParts>
  <Company>Reedley College</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5A –CALCULUS</dc:title>
  <dc:creator>Conrad Perez</dc:creator>
  <cp:lastModifiedBy>cp009</cp:lastModifiedBy>
  <cp:revision>2</cp:revision>
  <cp:lastPrinted>2005-01-06T23:17:00Z</cp:lastPrinted>
  <dcterms:created xsi:type="dcterms:W3CDTF">2015-08-19T17:52:00Z</dcterms:created>
  <dcterms:modified xsi:type="dcterms:W3CDTF">2015-08-19T17:52:00Z</dcterms:modified>
</cp:coreProperties>
</file>