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C6" w:rsidRPr="00B306BB" w:rsidRDefault="00BC3CC6" w:rsidP="005D3BCE">
      <w:pPr>
        <w:ind w:left="-720" w:right="-90"/>
        <w:rPr>
          <w:b/>
          <w:sz w:val="32"/>
          <w:szCs w:val="32"/>
        </w:rPr>
      </w:pPr>
      <w:r w:rsidRPr="00B306BB">
        <w:rPr>
          <w:b/>
          <w:sz w:val="32"/>
          <w:szCs w:val="32"/>
        </w:rPr>
        <w:t xml:space="preserve">Chemistry </w:t>
      </w:r>
      <w:r>
        <w:rPr>
          <w:b/>
          <w:sz w:val="32"/>
          <w:szCs w:val="32"/>
        </w:rPr>
        <w:t>3</w:t>
      </w:r>
      <w:r w:rsidRPr="00B306BB">
        <w:rPr>
          <w:b/>
          <w:sz w:val="32"/>
          <w:szCs w:val="32"/>
        </w:rPr>
        <w:t>A</w:t>
      </w:r>
      <w:r>
        <w:rPr>
          <w:b/>
          <w:sz w:val="32"/>
          <w:szCs w:val="32"/>
        </w:rPr>
        <w:t xml:space="preserve"> Lab</w:t>
      </w:r>
      <w:r w:rsidRPr="00B306BB">
        <w:rPr>
          <w:b/>
          <w:sz w:val="32"/>
          <w:szCs w:val="32"/>
        </w:rPr>
        <w:t xml:space="preserve">, </w:t>
      </w:r>
      <w:proofErr w:type="gramStart"/>
      <w:r>
        <w:rPr>
          <w:b/>
          <w:sz w:val="32"/>
          <w:szCs w:val="32"/>
        </w:rPr>
        <w:t>Fall</w:t>
      </w:r>
      <w:proofErr w:type="gramEnd"/>
      <w:r>
        <w:rPr>
          <w:b/>
          <w:sz w:val="32"/>
          <w:szCs w:val="32"/>
        </w:rPr>
        <w:t xml:space="preserve"> 2015 Course Syllabus</w:t>
      </w:r>
    </w:p>
    <w:p w:rsidR="00BC3CC6" w:rsidRPr="003873BF" w:rsidRDefault="00BC3CC6" w:rsidP="005D3BCE">
      <w:pPr>
        <w:ind w:left="-720" w:right="-90"/>
        <w:rPr>
          <w:b/>
          <w:sz w:val="32"/>
          <w:szCs w:val="32"/>
        </w:rPr>
      </w:pPr>
      <w:r>
        <w:rPr>
          <w:b/>
          <w:sz w:val="32"/>
          <w:szCs w:val="32"/>
        </w:rPr>
        <w:t>Reedley</w:t>
      </w:r>
      <w:r w:rsidRPr="00B306BB">
        <w:rPr>
          <w:b/>
          <w:sz w:val="32"/>
          <w:szCs w:val="32"/>
        </w:rPr>
        <w:t xml:space="preserve"> College, SCCCD</w:t>
      </w:r>
    </w:p>
    <w:p w:rsidR="00BC3CC6" w:rsidRDefault="00BC3CC6" w:rsidP="005D3BCE">
      <w:pPr>
        <w:ind w:left="-720"/>
        <w:rPr>
          <w:rFonts w:ascii="Arial" w:hAnsi="Arial" w:cs="Arial"/>
        </w:rPr>
      </w:pPr>
    </w:p>
    <w:p w:rsidR="00BC3CC6" w:rsidRPr="00447869" w:rsidRDefault="00BC3CC6" w:rsidP="005D3BCE">
      <w:pPr>
        <w:widowControl w:val="0"/>
        <w:tabs>
          <w:tab w:val="left" w:pos="720"/>
        </w:tabs>
        <w:ind w:left="-720"/>
        <w:rPr>
          <w:b/>
          <w:sz w:val="21"/>
          <w:szCs w:val="21"/>
        </w:rPr>
      </w:pPr>
      <w:r w:rsidRPr="00447869">
        <w:rPr>
          <w:b/>
          <w:sz w:val="21"/>
          <w:szCs w:val="21"/>
        </w:rPr>
        <w:t>Course Info:</w:t>
      </w:r>
    </w:p>
    <w:p w:rsidR="00BC3CC6" w:rsidRPr="00447869" w:rsidRDefault="00BC3CC6" w:rsidP="005D3BCE">
      <w:pPr>
        <w:widowControl w:val="0"/>
        <w:tabs>
          <w:tab w:val="left" w:pos="720"/>
        </w:tabs>
        <w:ind w:left="-720"/>
        <w:rPr>
          <w:sz w:val="21"/>
          <w:szCs w:val="21"/>
        </w:rPr>
      </w:pPr>
      <w:r w:rsidRPr="00447869">
        <w:rPr>
          <w:sz w:val="21"/>
          <w:szCs w:val="21"/>
        </w:rPr>
        <w:t>Course #: 560</w:t>
      </w:r>
      <w:r w:rsidR="00F954C1">
        <w:rPr>
          <w:sz w:val="21"/>
          <w:szCs w:val="21"/>
        </w:rPr>
        <w:t>80</w:t>
      </w:r>
      <w:r w:rsidRPr="00447869">
        <w:rPr>
          <w:sz w:val="21"/>
          <w:szCs w:val="21"/>
        </w:rPr>
        <w:t xml:space="preserve"> – </w:t>
      </w:r>
      <w:r w:rsidR="0087768F">
        <w:rPr>
          <w:sz w:val="21"/>
          <w:szCs w:val="21"/>
        </w:rPr>
        <w:t>Lab Mon 2:30-5:35</w:t>
      </w:r>
      <w:bookmarkStart w:id="0" w:name="_GoBack"/>
      <w:bookmarkEnd w:id="0"/>
      <w:r w:rsidR="00F954C1">
        <w:rPr>
          <w:sz w:val="21"/>
          <w:szCs w:val="21"/>
        </w:rPr>
        <w:t>pm in PHY-82</w:t>
      </w:r>
    </w:p>
    <w:p w:rsidR="00BC3CC6" w:rsidRPr="00447869" w:rsidRDefault="00BC3CC6" w:rsidP="005D3BCE">
      <w:pPr>
        <w:widowControl w:val="0"/>
        <w:tabs>
          <w:tab w:val="left" w:pos="720"/>
        </w:tabs>
        <w:ind w:left="-720"/>
        <w:rPr>
          <w:b/>
          <w:sz w:val="21"/>
          <w:szCs w:val="21"/>
        </w:rPr>
      </w:pPr>
    </w:p>
    <w:p w:rsidR="00BC3CC6" w:rsidRPr="00447869" w:rsidRDefault="00BC3CC6" w:rsidP="005D3BCE">
      <w:pPr>
        <w:widowControl w:val="0"/>
        <w:tabs>
          <w:tab w:val="left" w:pos="720"/>
        </w:tabs>
        <w:ind w:left="-720"/>
        <w:rPr>
          <w:b/>
          <w:sz w:val="21"/>
          <w:szCs w:val="21"/>
        </w:rPr>
      </w:pPr>
      <w:r w:rsidRPr="00447869">
        <w:rPr>
          <w:b/>
          <w:sz w:val="21"/>
          <w:szCs w:val="21"/>
        </w:rPr>
        <w:t xml:space="preserve">Instructor and Contact Information:  </w:t>
      </w:r>
    </w:p>
    <w:p w:rsidR="00BC3CC6" w:rsidRPr="00447869" w:rsidRDefault="00D82ACD" w:rsidP="005D3BCE">
      <w:pPr>
        <w:widowControl w:val="0"/>
        <w:tabs>
          <w:tab w:val="left" w:pos="720"/>
        </w:tabs>
        <w:ind w:left="-720"/>
        <w:rPr>
          <w:sz w:val="21"/>
          <w:szCs w:val="21"/>
        </w:rPr>
      </w:pPr>
      <w:r>
        <w:rPr>
          <w:sz w:val="21"/>
          <w:szCs w:val="21"/>
        </w:rPr>
        <w:t>Instructor:</w:t>
      </w:r>
      <w:r>
        <w:rPr>
          <w:sz w:val="21"/>
          <w:szCs w:val="21"/>
        </w:rPr>
        <w:tab/>
        <w:t>Kurtis Thi</w:t>
      </w:r>
      <w:r w:rsidR="00BC3CC6" w:rsidRPr="00447869">
        <w:rPr>
          <w:sz w:val="21"/>
          <w:szCs w:val="21"/>
        </w:rPr>
        <w:t>esen</w:t>
      </w:r>
    </w:p>
    <w:p w:rsidR="00BC3CC6" w:rsidRPr="00447869" w:rsidRDefault="00592B02" w:rsidP="005D3BCE">
      <w:pPr>
        <w:widowControl w:val="0"/>
        <w:tabs>
          <w:tab w:val="left" w:pos="720"/>
        </w:tabs>
        <w:ind w:left="-720"/>
        <w:rPr>
          <w:sz w:val="21"/>
          <w:szCs w:val="21"/>
        </w:rPr>
      </w:pPr>
      <w:r>
        <w:rPr>
          <w:sz w:val="21"/>
          <w:szCs w:val="21"/>
        </w:rPr>
        <w:t>Office:</w:t>
      </w:r>
      <w:r>
        <w:rPr>
          <w:sz w:val="21"/>
          <w:szCs w:val="21"/>
        </w:rPr>
        <w:tab/>
      </w:r>
      <w:r w:rsidR="00BC3CC6">
        <w:rPr>
          <w:sz w:val="21"/>
          <w:szCs w:val="21"/>
        </w:rPr>
        <w:t>HUM 61</w:t>
      </w:r>
    </w:p>
    <w:p w:rsidR="00BC3CC6" w:rsidRPr="00447869" w:rsidRDefault="00BC3CC6" w:rsidP="005D3BCE">
      <w:pPr>
        <w:ind w:left="-720" w:right="-720"/>
        <w:rPr>
          <w:sz w:val="21"/>
          <w:szCs w:val="21"/>
        </w:rPr>
      </w:pPr>
      <w:r w:rsidRPr="00447869">
        <w:rPr>
          <w:sz w:val="21"/>
          <w:szCs w:val="21"/>
        </w:rPr>
        <w:t xml:space="preserve">Office Hours: </w:t>
      </w:r>
      <w:r w:rsidRPr="00447869">
        <w:rPr>
          <w:sz w:val="21"/>
          <w:szCs w:val="21"/>
        </w:rPr>
        <w:tab/>
      </w:r>
      <w:r w:rsidR="00D82ACD">
        <w:rPr>
          <w:bCs/>
          <w:sz w:val="21"/>
          <w:szCs w:val="21"/>
        </w:rPr>
        <w:t>M</w:t>
      </w:r>
      <w:r w:rsidRPr="00447869">
        <w:rPr>
          <w:bCs/>
          <w:sz w:val="21"/>
          <w:szCs w:val="21"/>
        </w:rPr>
        <w:t xml:space="preserve"> 8-9am</w:t>
      </w:r>
      <w:r w:rsidRPr="00447869">
        <w:rPr>
          <w:sz w:val="21"/>
          <w:szCs w:val="21"/>
        </w:rPr>
        <w:t>;</w:t>
      </w:r>
      <w:r w:rsidR="00D82ACD">
        <w:rPr>
          <w:sz w:val="21"/>
          <w:szCs w:val="21"/>
        </w:rPr>
        <w:t xml:space="preserve"> W/F 9-10am;</w:t>
      </w:r>
      <w:r w:rsidRPr="00447869">
        <w:rPr>
          <w:sz w:val="21"/>
          <w:szCs w:val="21"/>
        </w:rPr>
        <w:t xml:space="preserve"> T/</w:t>
      </w:r>
      <w:proofErr w:type="spellStart"/>
      <w:r w:rsidRPr="00447869">
        <w:rPr>
          <w:sz w:val="21"/>
          <w:szCs w:val="21"/>
        </w:rPr>
        <w:t>Th</w:t>
      </w:r>
      <w:proofErr w:type="spellEnd"/>
      <w:r w:rsidRPr="00447869">
        <w:rPr>
          <w:sz w:val="21"/>
          <w:szCs w:val="21"/>
        </w:rPr>
        <w:t xml:space="preserve"> 11am-12pm</w:t>
      </w:r>
    </w:p>
    <w:p w:rsidR="00BC3CC6" w:rsidRPr="00447869" w:rsidRDefault="00BC3CC6" w:rsidP="005D3BCE">
      <w:pPr>
        <w:ind w:left="-720" w:right="1340"/>
        <w:jc w:val="both"/>
        <w:rPr>
          <w:b/>
          <w:sz w:val="21"/>
          <w:szCs w:val="21"/>
        </w:rPr>
      </w:pPr>
      <w:r w:rsidRPr="00447869">
        <w:rPr>
          <w:sz w:val="21"/>
          <w:szCs w:val="21"/>
        </w:rPr>
        <w:t>Phone:</w:t>
      </w:r>
      <w:r w:rsidRPr="00447869">
        <w:rPr>
          <w:sz w:val="21"/>
          <w:szCs w:val="21"/>
        </w:rPr>
        <w:tab/>
      </w:r>
      <w:r w:rsidRPr="00447869">
        <w:rPr>
          <w:sz w:val="21"/>
          <w:szCs w:val="21"/>
        </w:rPr>
        <w:tab/>
      </w:r>
      <w:r>
        <w:rPr>
          <w:sz w:val="21"/>
          <w:szCs w:val="21"/>
        </w:rPr>
        <w:t>(559) 638-0300 ext. 3124</w:t>
      </w:r>
    </w:p>
    <w:p w:rsidR="00BC3CC6" w:rsidRPr="00447869" w:rsidRDefault="00BC3CC6" w:rsidP="005D3BCE">
      <w:pPr>
        <w:widowControl w:val="0"/>
        <w:tabs>
          <w:tab w:val="left" w:pos="720"/>
          <w:tab w:val="left" w:pos="1170"/>
          <w:tab w:val="left" w:pos="1260"/>
          <w:tab w:val="left" w:pos="1440"/>
          <w:tab w:val="left" w:pos="1800"/>
        </w:tabs>
        <w:ind w:left="-720"/>
        <w:rPr>
          <w:sz w:val="21"/>
          <w:szCs w:val="21"/>
        </w:rPr>
      </w:pPr>
      <w:r>
        <w:rPr>
          <w:sz w:val="21"/>
          <w:szCs w:val="21"/>
        </w:rPr>
        <w:t xml:space="preserve">E-mail:  </w:t>
      </w:r>
      <w:r>
        <w:rPr>
          <w:sz w:val="21"/>
          <w:szCs w:val="21"/>
        </w:rPr>
        <w:tab/>
        <w:t>kurtis.thiesen@reedleycollege</w:t>
      </w:r>
      <w:r w:rsidRPr="00447869">
        <w:rPr>
          <w:sz w:val="21"/>
          <w:szCs w:val="21"/>
        </w:rPr>
        <w:t>.edu</w:t>
      </w:r>
    </w:p>
    <w:p w:rsidR="00674D36" w:rsidRDefault="00674D36"/>
    <w:tbl>
      <w:tblPr>
        <w:tblW w:w="10170" w:type="dxa"/>
        <w:tblInd w:w="-530" w:type="dxa"/>
        <w:tblCellMar>
          <w:left w:w="0" w:type="dxa"/>
          <w:right w:w="0" w:type="dxa"/>
        </w:tblCellMar>
        <w:tblLook w:val="0000" w:firstRow="0" w:lastRow="0" w:firstColumn="0" w:lastColumn="0" w:noHBand="0" w:noVBand="0"/>
      </w:tblPr>
      <w:tblGrid>
        <w:gridCol w:w="900"/>
        <w:gridCol w:w="1170"/>
        <w:gridCol w:w="720"/>
        <w:gridCol w:w="7380"/>
      </w:tblGrid>
      <w:tr w:rsidR="00F35CF7" w:rsidRPr="00273B4D" w:rsidTr="005D3BCE">
        <w:tc>
          <w:tcPr>
            <w:tcW w:w="900" w:type="dxa"/>
            <w:tcBorders>
              <w:top w:val="single" w:sz="8" w:space="0" w:color="auto"/>
              <w:left w:val="single" w:sz="8" w:space="0" w:color="auto"/>
              <w:bottom w:val="single" w:sz="8" w:space="0" w:color="auto"/>
              <w:right w:val="single" w:sz="8" w:space="0" w:color="auto"/>
            </w:tcBorders>
          </w:tcPr>
          <w:p w:rsidR="00F35CF7" w:rsidRPr="005E67FD" w:rsidRDefault="00F35CF7" w:rsidP="00960CC3">
            <w:pPr>
              <w:jc w:val="center"/>
              <w:rPr>
                <w:b/>
                <w:sz w:val="18"/>
                <w:szCs w:val="18"/>
              </w:rPr>
            </w:pPr>
            <w:r w:rsidRPr="005E67FD">
              <w:rPr>
                <w:b/>
                <w:sz w:val="18"/>
                <w:szCs w:val="18"/>
              </w:rPr>
              <w:t>Week</w:t>
            </w:r>
          </w:p>
        </w:tc>
        <w:tc>
          <w:tcPr>
            <w:tcW w:w="1170" w:type="dxa"/>
            <w:tcBorders>
              <w:top w:val="single" w:sz="8" w:space="0" w:color="auto"/>
              <w:left w:val="single" w:sz="8" w:space="0" w:color="auto"/>
              <w:bottom w:val="single" w:sz="8" w:space="0" w:color="auto"/>
              <w:right w:val="single" w:sz="8" w:space="0" w:color="auto"/>
            </w:tcBorders>
          </w:tcPr>
          <w:p w:rsidR="00F35CF7" w:rsidRPr="00273B4D" w:rsidRDefault="00F35CF7" w:rsidP="00960CC3">
            <w:pPr>
              <w:jc w:val="center"/>
              <w:rPr>
                <w:sz w:val="18"/>
                <w:szCs w:val="18"/>
              </w:rPr>
            </w:pPr>
            <w:r>
              <w:rPr>
                <w:b/>
                <w:bCs/>
                <w:color w:val="000000"/>
                <w:sz w:val="18"/>
                <w:szCs w:val="18"/>
              </w:rPr>
              <w:t>Date</w:t>
            </w:r>
          </w:p>
        </w:tc>
        <w:tc>
          <w:tcPr>
            <w:tcW w:w="720" w:type="dxa"/>
            <w:tcBorders>
              <w:top w:val="single" w:sz="8" w:space="0" w:color="auto"/>
              <w:left w:val="single" w:sz="8" w:space="0" w:color="auto"/>
              <w:bottom w:val="single" w:sz="8" w:space="0" w:color="auto"/>
              <w:right w:val="single" w:sz="8" w:space="0" w:color="auto"/>
            </w:tcBorders>
          </w:tcPr>
          <w:p w:rsidR="00F35CF7" w:rsidRPr="005E67FD" w:rsidRDefault="00F35CF7" w:rsidP="00960CC3">
            <w:pPr>
              <w:jc w:val="center"/>
              <w:rPr>
                <w:b/>
                <w:sz w:val="18"/>
                <w:szCs w:val="18"/>
              </w:rPr>
            </w:pPr>
            <w:r>
              <w:rPr>
                <w:b/>
                <w:sz w:val="18"/>
                <w:szCs w:val="18"/>
              </w:rPr>
              <w:t>PPE</w:t>
            </w:r>
          </w:p>
        </w:tc>
        <w:tc>
          <w:tcPr>
            <w:tcW w:w="73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5CF7" w:rsidRPr="0086191C" w:rsidRDefault="00F35CF7" w:rsidP="00960CC3">
            <w:pPr>
              <w:jc w:val="center"/>
              <w:rPr>
                <w:sz w:val="18"/>
                <w:szCs w:val="18"/>
              </w:rPr>
            </w:pPr>
            <w:r w:rsidRPr="0086191C">
              <w:rPr>
                <w:b/>
                <w:bCs/>
                <w:color w:val="000000"/>
                <w:sz w:val="18"/>
                <w:szCs w:val="18"/>
              </w:rPr>
              <w:t>Lab</w:t>
            </w: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1</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 xml:space="preserve">Aug17 </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N</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4F5C11" w:rsidP="00AF714A">
            <w:pPr>
              <w:ind w:right="-108"/>
              <w:rPr>
                <w:color w:val="000000"/>
                <w:sz w:val="18"/>
                <w:szCs w:val="18"/>
                <w:u w:val="single"/>
              </w:rPr>
            </w:pPr>
            <w:r>
              <w:rPr>
                <w:color w:val="000000"/>
                <w:sz w:val="18"/>
                <w:szCs w:val="18"/>
              </w:rPr>
              <w:t>Safety;</w:t>
            </w:r>
            <w:r w:rsidR="00F35CF7" w:rsidRPr="00273B4D">
              <w:rPr>
                <w:color w:val="000000"/>
                <w:sz w:val="18"/>
                <w:szCs w:val="18"/>
              </w:rPr>
              <w:t xml:space="preserve"> </w:t>
            </w:r>
            <w:r w:rsidR="00F35CF7">
              <w:rPr>
                <w:color w:val="000000"/>
                <w:sz w:val="18"/>
                <w:szCs w:val="18"/>
              </w:rPr>
              <w:t>How to use the equipment/glassware</w:t>
            </w:r>
            <w:r w:rsidR="000E0952">
              <w:rPr>
                <w:color w:val="000000"/>
                <w:sz w:val="18"/>
                <w:szCs w:val="18"/>
              </w:rPr>
              <w:t>; Safety Quiz;</w:t>
            </w:r>
            <w:r w:rsidR="00F35CF7">
              <w:rPr>
                <w:color w:val="000000"/>
                <w:sz w:val="18"/>
                <w:szCs w:val="18"/>
              </w:rPr>
              <w:t xml:space="preserve"> </w:t>
            </w:r>
            <w:r w:rsidR="00F35CF7" w:rsidRPr="00273B4D">
              <w:rPr>
                <w:color w:val="000000"/>
                <w:sz w:val="18"/>
                <w:szCs w:val="18"/>
              </w:rPr>
              <w:t xml:space="preserve">Calculator and </w:t>
            </w:r>
            <w:r w:rsidR="00F35CF7" w:rsidRPr="00273B4D">
              <w:rPr>
                <w:color w:val="000000"/>
                <w:sz w:val="18"/>
                <w:szCs w:val="18"/>
                <w:u w:val="single"/>
              </w:rPr>
              <w:t>significant figures: SG 1</w:t>
            </w:r>
          </w:p>
          <w:p w:rsidR="00642891" w:rsidRPr="00273B4D" w:rsidRDefault="00642891" w:rsidP="00AF714A">
            <w:pPr>
              <w:ind w:right="-108"/>
              <w:rPr>
                <w:sz w:val="18"/>
                <w:szCs w:val="18"/>
                <w:u w:val="single"/>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2</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Aug 24</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color w:val="000000"/>
                <w:sz w:val="18"/>
                <w:szCs w:val="18"/>
              </w:rPr>
            </w:pPr>
            <w:proofErr w:type="spellStart"/>
            <w:r w:rsidRPr="00273B4D">
              <w:rPr>
                <w:sz w:val="18"/>
                <w:szCs w:val="18"/>
              </w:rPr>
              <w:t>Exp</w:t>
            </w:r>
            <w:proofErr w:type="spellEnd"/>
            <w:r w:rsidRPr="00273B4D">
              <w:rPr>
                <w:sz w:val="18"/>
                <w:szCs w:val="18"/>
              </w:rPr>
              <w:t xml:space="preserve"> 3: </w:t>
            </w:r>
            <w:proofErr w:type="spellStart"/>
            <w:r w:rsidRPr="00273B4D">
              <w:rPr>
                <w:sz w:val="18"/>
                <w:szCs w:val="18"/>
              </w:rPr>
              <w:t>Denisty</w:t>
            </w:r>
            <w:proofErr w:type="spellEnd"/>
            <w:r w:rsidRPr="00273B4D">
              <w:rPr>
                <w:sz w:val="18"/>
                <w:szCs w:val="18"/>
              </w:rPr>
              <w:t xml:space="preserve"> of liquid and solid</w:t>
            </w:r>
            <w:r w:rsidRPr="00273B4D">
              <w:rPr>
                <w:color w:val="000000"/>
                <w:sz w:val="18"/>
                <w:szCs w:val="18"/>
              </w:rPr>
              <w:t xml:space="preserve">  </w:t>
            </w:r>
          </w:p>
          <w:p w:rsidR="00F35CF7" w:rsidRPr="00273B4D" w:rsidRDefault="00F35CF7" w:rsidP="00AF714A">
            <w:pPr>
              <w:rPr>
                <w:sz w:val="18"/>
                <w:szCs w:val="18"/>
                <w:u w:val="single"/>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3</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Aug 31</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color w:val="000000"/>
                <w:sz w:val="18"/>
                <w:szCs w:val="18"/>
              </w:rPr>
            </w:pPr>
            <w:proofErr w:type="spellStart"/>
            <w:r w:rsidRPr="00273B4D">
              <w:rPr>
                <w:color w:val="000000"/>
                <w:sz w:val="18"/>
                <w:szCs w:val="18"/>
              </w:rPr>
              <w:t>Exp</w:t>
            </w:r>
            <w:proofErr w:type="spellEnd"/>
            <w:r w:rsidRPr="00273B4D">
              <w:rPr>
                <w:color w:val="000000"/>
                <w:sz w:val="18"/>
                <w:szCs w:val="18"/>
              </w:rPr>
              <w:t xml:space="preserve"> 1: Properties and changes of matter</w:t>
            </w:r>
          </w:p>
          <w:p w:rsidR="00F35CF7" w:rsidRPr="00273B4D" w:rsidRDefault="00F35CF7" w:rsidP="00AF714A">
            <w:pPr>
              <w:rPr>
                <w:color w:val="000000"/>
                <w:sz w:val="18"/>
                <w:szCs w:val="18"/>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4</w:t>
            </w:r>
          </w:p>
        </w:tc>
        <w:tc>
          <w:tcPr>
            <w:tcW w:w="1170" w:type="dxa"/>
            <w:tcBorders>
              <w:top w:val="nil"/>
              <w:left w:val="single" w:sz="8" w:space="0" w:color="auto"/>
              <w:bottom w:val="single" w:sz="8" w:space="0" w:color="auto"/>
              <w:right w:val="single" w:sz="8" w:space="0" w:color="auto"/>
            </w:tcBorders>
          </w:tcPr>
          <w:p w:rsidR="00F35CF7" w:rsidRPr="00273B4D" w:rsidRDefault="00F35CF7" w:rsidP="00F35CF7">
            <w:pPr>
              <w:jc w:val="center"/>
              <w:rPr>
                <w:sz w:val="18"/>
                <w:szCs w:val="18"/>
              </w:rPr>
            </w:pPr>
            <w:r>
              <w:rPr>
                <w:sz w:val="18"/>
                <w:szCs w:val="18"/>
              </w:rPr>
              <w:t>Sept 7</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Pr="006C6B17" w:rsidRDefault="006C6B17" w:rsidP="00AF714A">
            <w:pPr>
              <w:rPr>
                <w:b/>
                <w:color w:val="000000"/>
                <w:sz w:val="18"/>
                <w:szCs w:val="18"/>
              </w:rPr>
            </w:pPr>
            <w:r w:rsidRPr="006C6B17">
              <w:rPr>
                <w:b/>
                <w:color w:val="000000"/>
                <w:sz w:val="18"/>
                <w:szCs w:val="18"/>
              </w:rPr>
              <w:t>No Lab – Labor Day</w:t>
            </w:r>
          </w:p>
          <w:p w:rsidR="00DF07EA" w:rsidRPr="00273B4D" w:rsidRDefault="00DF07EA" w:rsidP="00AF714A">
            <w:pPr>
              <w:rPr>
                <w:sz w:val="18"/>
                <w:szCs w:val="18"/>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5</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Sept 14</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N</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F35CF7">
            <w:pPr>
              <w:rPr>
                <w:sz w:val="18"/>
                <w:szCs w:val="18"/>
                <w:u w:val="single"/>
              </w:rPr>
            </w:pPr>
            <w:r>
              <w:rPr>
                <w:sz w:val="18"/>
                <w:szCs w:val="18"/>
                <w:u w:val="single"/>
              </w:rPr>
              <w:t xml:space="preserve">Molecular modeling </w:t>
            </w:r>
            <w:r w:rsidRPr="00F43EAE">
              <w:rPr>
                <w:sz w:val="18"/>
                <w:szCs w:val="18"/>
                <w:u w:val="single"/>
              </w:rPr>
              <w:t xml:space="preserve">and </w:t>
            </w:r>
            <w:r>
              <w:rPr>
                <w:sz w:val="18"/>
                <w:szCs w:val="18"/>
                <w:u w:val="single"/>
              </w:rPr>
              <w:t>L</w:t>
            </w:r>
            <w:r w:rsidRPr="00F43EAE">
              <w:rPr>
                <w:sz w:val="18"/>
                <w:szCs w:val="18"/>
                <w:u w:val="single"/>
              </w:rPr>
              <w:t>ewis dot</w:t>
            </w:r>
            <w:r>
              <w:rPr>
                <w:sz w:val="18"/>
                <w:szCs w:val="18"/>
                <w:u w:val="single"/>
              </w:rPr>
              <w:t xml:space="preserve"> WS</w:t>
            </w:r>
          </w:p>
          <w:p w:rsidR="00DF07EA" w:rsidRPr="00273B4D" w:rsidRDefault="00DF07EA" w:rsidP="00F35CF7">
            <w:pPr>
              <w:rPr>
                <w:sz w:val="18"/>
                <w:szCs w:val="18"/>
                <w:highlight w:val="magenta"/>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6</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Sept 21</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N</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sz w:val="18"/>
                <w:szCs w:val="18"/>
                <w:u w:val="single"/>
              </w:rPr>
            </w:pPr>
            <w:r w:rsidRPr="00F43EAE">
              <w:rPr>
                <w:sz w:val="18"/>
                <w:szCs w:val="18"/>
                <w:u w:val="single"/>
              </w:rPr>
              <w:t>Nomenclature handout</w:t>
            </w:r>
          </w:p>
          <w:p w:rsidR="00DF07EA" w:rsidRPr="00273B4D" w:rsidRDefault="00DF07EA" w:rsidP="00AF714A">
            <w:pPr>
              <w:rPr>
                <w:sz w:val="18"/>
                <w:szCs w:val="18"/>
              </w:rPr>
            </w:pPr>
          </w:p>
        </w:tc>
      </w:tr>
      <w:tr w:rsidR="00F35CF7" w:rsidRPr="00273B4D" w:rsidTr="005D3BCE">
        <w:trPr>
          <w:trHeight w:val="457"/>
        </w:trPr>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7</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Sept 28</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Pr="00273B4D" w:rsidRDefault="00F35CF7" w:rsidP="00AF714A">
            <w:pPr>
              <w:rPr>
                <w:sz w:val="18"/>
                <w:szCs w:val="18"/>
              </w:rPr>
            </w:pPr>
            <w:proofErr w:type="spellStart"/>
            <w:r w:rsidRPr="00273B4D">
              <w:rPr>
                <w:color w:val="000000"/>
                <w:sz w:val="18"/>
                <w:szCs w:val="18"/>
              </w:rPr>
              <w:t>Exp</w:t>
            </w:r>
            <w:proofErr w:type="spellEnd"/>
            <w:r w:rsidRPr="00273B4D">
              <w:rPr>
                <w:color w:val="000000"/>
                <w:sz w:val="18"/>
                <w:szCs w:val="18"/>
              </w:rPr>
              <w:t xml:space="preserve"> 5:  Simplest Formula of a Compound, </w:t>
            </w:r>
            <w:proofErr w:type="spellStart"/>
            <w:r w:rsidRPr="00273B4D">
              <w:rPr>
                <w:color w:val="000000"/>
                <w:sz w:val="18"/>
                <w:szCs w:val="18"/>
              </w:rPr>
              <w:t>MgO</w:t>
            </w:r>
            <w:proofErr w:type="spellEnd"/>
            <w:r w:rsidRPr="00273B4D">
              <w:rPr>
                <w:color w:val="000000"/>
                <w:sz w:val="18"/>
                <w:szCs w:val="18"/>
              </w:rPr>
              <w:t xml:space="preserve"> </w:t>
            </w: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8</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Oct 5</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color w:val="000000"/>
                <w:sz w:val="18"/>
                <w:szCs w:val="18"/>
              </w:rPr>
            </w:pPr>
            <w:r w:rsidRPr="002C2DCE">
              <w:rPr>
                <w:b/>
                <w:color w:val="000000"/>
                <w:sz w:val="18"/>
                <w:szCs w:val="18"/>
              </w:rPr>
              <w:t>Lab Quiz 1</w:t>
            </w:r>
            <w:r w:rsidR="00EC4618">
              <w:rPr>
                <w:color w:val="000000"/>
                <w:sz w:val="18"/>
                <w:szCs w:val="18"/>
              </w:rPr>
              <w:t xml:space="preserve"> followed by study session</w:t>
            </w:r>
          </w:p>
          <w:p w:rsidR="00F35CF7" w:rsidRPr="00273B4D" w:rsidRDefault="00F35CF7" w:rsidP="00AF714A">
            <w:pPr>
              <w:rPr>
                <w:sz w:val="18"/>
                <w:szCs w:val="18"/>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9</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 xml:space="preserve">Oct 12 </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Pr="00273B4D" w:rsidRDefault="00F35CF7" w:rsidP="00AF714A">
            <w:pPr>
              <w:rPr>
                <w:color w:val="000000"/>
                <w:sz w:val="18"/>
                <w:szCs w:val="18"/>
              </w:rPr>
            </w:pPr>
            <w:proofErr w:type="spellStart"/>
            <w:r w:rsidRPr="00273B4D">
              <w:rPr>
                <w:color w:val="000000"/>
                <w:sz w:val="18"/>
                <w:szCs w:val="18"/>
              </w:rPr>
              <w:t>Exp</w:t>
            </w:r>
            <w:proofErr w:type="spellEnd"/>
            <w:r w:rsidRPr="00273B4D">
              <w:rPr>
                <w:color w:val="000000"/>
                <w:sz w:val="18"/>
                <w:szCs w:val="18"/>
              </w:rPr>
              <w:t xml:space="preserve"> 7: Percent copper recovery</w:t>
            </w:r>
          </w:p>
          <w:p w:rsidR="00F35CF7" w:rsidRPr="00273B4D" w:rsidRDefault="00F35CF7" w:rsidP="00AF714A">
            <w:pPr>
              <w:rPr>
                <w:sz w:val="18"/>
                <w:szCs w:val="18"/>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10</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Oct 19</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sz w:val="18"/>
                <w:szCs w:val="18"/>
              </w:rPr>
            </w:pPr>
            <w:proofErr w:type="spellStart"/>
            <w:r w:rsidRPr="00273B4D">
              <w:rPr>
                <w:sz w:val="18"/>
                <w:szCs w:val="18"/>
              </w:rPr>
              <w:t>Exp</w:t>
            </w:r>
            <w:proofErr w:type="spellEnd"/>
            <w:r w:rsidRPr="00273B4D">
              <w:rPr>
                <w:sz w:val="18"/>
                <w:szCs w:val="18"/>
              </w:rPr>
              <w:t xml:space="preserve"> 8: Alum production from scrap aluminum</w:t>
            </w:r>
          </w:p>
          <w:p w:rsidR="00DF07EA" w:rsidRPr="00273B4D" w:rsidRDefault="00DF07EA" w:rsidP="00AF714A">
            <w:pPr>
              <w:rPr>
                <w:sz w:val="18"/>
                <w:szCs w:val="18"/>
                <w:u w:val="single"/>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11</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Oct 26</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N</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color w:val="000000"/>
                <w:sz w:val="18"/>
                <w:szCs w:val="18"/>
                <w:u w:val="single"/>
              </w:rPr>
            </w:pPr>
            <w:r w:rsidRPr="00273B4D">
              <w:rPr>
                <w:color w:val="000000"/>
                <w:sz w:val="18"/>
                <w:szCs w:val="18"/>
                <w:u w:val="single"/>
              </w:rPr>
              <w:t>Mole ratio and stoichiometry SG 3</w:t>
            </w:r>
          </w:p>
          <w:p w:rsidR="00DF07EA" w:rsidRPr="00957C2B" w:rsidRDefault="00DF07EA" w:rsidP="00AF714A">
            <w:pPr>
              <w:rPr>
                <w:sz w:val="18"/>
                <w:szCs w:val="18"/>
                <w:u w:val="single"/>
              </w:rPr>
            </w:pPr>
          </w:p>
        </w:tc>
      </w:tr>
      <w:tr w:rsidR="00F35CF7" w:rsidRPr="00273B4D" w:rsidTr="005D3BCE">
        <w:trPr>
          <w:trHeight w:val="268"/>
        </w:trPr>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12</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Nov 2</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single" w:sz="8" w:space="0" w:color="auto"/>
              <w:bottom w:val="single" w:sz="8" w:space="0" w:color="auto"/>
              <w:right w:val="single" w:sz="8" w:space="0" w:color="auto"/>
            </w:tcBorders>
          </w:tcPr>
          <w:p w:rsidR="00F35CF7" w:rsidRDefault="00F35CF7" w:rsidP="00AF714A">
            <w:pPr>
              <w:ind w:left="90"/>
              <w:rPr>
                <w:color w:val="000000"/>
                <w:sz w:val="18"/>
                <w:szCs w:val="18"/>
              </w:rPr>
            </w:pPr>
            <w:proofErr w:type="spellStart"/>
            <w:r w:rsidRPr="00273B4D">
              <w:rPr>
                <w:color w:val="000000"/>
                <w:sz w:val="18"/>
                <w:szCs w:val="18"/>
              </w:rPr>
              <w:t>Exp</w:t>
            </w:r>
            <w:proofErr w:type="spellEnd"/>
            <w:r w:rsidRPr="00273B4D">
              <w:rPr>
                <w:color w:val="000000"/>
                <w:sz w:val="18"/>
                <w:szCs w:val="18"/>
              </w:rPr>
              <w:t xml:space="preserve"> 9: Production of hydrogen gas</w:t>
            </w:r>
          </w:p>
          <w:p w:rsidR="00DF07EA" w:rsidRPr="00273B4D" w:rsidRDefault="00DF07EA" w:rsidP="00AF714A">
            <w:pPr>
              <w:ind w:left="90"/>
              <w:rPr>
                <w:sz w:val="18"/>
                <w:szCs w:val="18"/>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13</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Nov 9</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N</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Pr="00273B4D" w:rsidRDefault="00F35CF7" w:rsidP="00AF714A">
            <w:pPr>
              <w:rPr>
                <w:color w:val="000000"/>
                <w:sz w:val="18"/>
                <w:szCs w:val="18"/>
                <w:u w:val="single"/>
              </w:rPr>
            </w:pPr>
            <w:r w:rsidRPr="00273B4D">
              <w:rPr>
                <w:color w:val="000000"/>
                <w:sz w:val="18"/>
                <w:szCs w:val="18"/>
                <w:u w:val="single"/>
              </w:rPr>
              <w:t>Molarity and concentration SG 4</w:t>
            </w:r>
          </w:p>
          <w:p w:rsidR="00F35CF7" w:rsidRPr="00246C80" w:rsidRDefault="00F35CF7" w:rsidP="00AF714A">
            <w:pPr>
              <w:rPr>
                <w:b/>
                <w:sz w:val="18"/>
                <w:szCs w:val="18"/>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14</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Nov 16</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sz w:val="18"/>
                <w:szCs w:val="18"/>
              </w:rPr>
            </w:pPr>
            <w:proofErr w:type="spellStart"/>
            <w:r w:rsidRPr="00273B4D">
              <w:rPr>
                <w:sz w:val="18"/>
                <w:szCs w:val="18"/>
              </w:rPr>
              <w:t>Exp</w:t>
            </w:r>
            <w:proofErr w:type="spellEnd"/>
            <w:r w:rsidRPr="00273B4D">
              <w:rPr>
                <w:sz w:val="18"/>
                <w:szCs w:val="18"/>
              </w:rPr>
              <w:t xml:space="preserve"> 10: pH lab</w:t>
            </w:r>
          </w:p>
          <w:p w:rsidR="00DF07EA" w:rsidRPr="00273B4D" w:rsidRDefault="00DF07EA" w:rsidP="00AF714A">
            <w:pPr>
              <w:rPr>
                <w:sz w:val="18"/>
                <w:szCs w:val="18"/>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15</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Nov 23</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sz w:val="18"/>
                <w:szCs w:val="18"/>
              </w:rPr>
            </w:pPr>
            <w:proofErr w:type="spellStart"/>
            <w:r w:rsidRPr="00273B4D">
              <w:rPr>
                <w:sz w:val="18"/>
                <w:szCs w:val="18"/>
              </w:rPr>
              <w:t>Exp</w:t>
            </w:r>
            <w:proofErr w:type="spellEnd"/>
            <w:r w:rsidRPr="00273B4D">
              <w:rPr>
                <w:sz w:val="18"/>
                <w:szCs w:val="18"/>
              </w:rPr>
              <w:t xml:space="preserve"> 11: Acid base titration lab, mock practical</w:t>
            </w:r>
          </w:p>
          <w:p w:rsidR="00DF07EA" w:rsidRPr="00273B4D" w:rsidRDefault="00DF07EA" w:rsidP="00AF714A">
            <w:pPr>
              <w:rPr>
                <w:sz w:val="18"/>
                <w:szCs w:val="18"/>
              </w:rPr>
            </w:pPr>
          </w:p>
        </w:tc>
      </w:tr>
      <w:tr w:rsidR="00F35CF7" w:rsidRPr="00273B4D" w:rsidTr="005D3BCE">
        <w:trPr>
          <w:trHeight w:val="295"/>
        </w:trPr>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16</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Nov 30</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Y</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sz w:val="18"/>
                <w:szCs w:val="18"/>
              </w:rPr>
            </w:pPr>
            <w:proofErr w:type="spellStart"/>
            <w:r w:rsidRPr="00273B4D">
              <w:rPr>
                <w:sz w:val="18"/>
                <w:szCs w:val="18"/>
              </w:rPr>
              <w:t>Exp</w:t>
            </w:r>
            <w:proofErr w:type="spellEnd"/>
            <w:r w:rsidRPr="00273B4D">
              <w:rPr>
                <w:sz w:val="18"/>
                <w:szCs w:val="18"/>
              </w:rPr>
              <w:t xml:space="preserve"> 12: Lab practical-acid base titration</w:t>
            </w:r>
          </w:p>
          <w:p w:rsidR="00DF07EA" w:rsidRPr="00273B4D" w:rsidRDefault="00DF07EA" w:rsidP="00AF714A">
            <w:pPr>
              <w:rPr>
                <w:sz w:val="18"/>
                <w:szCs w:val="18"/>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sidRPr="00273B4D">
              <w:rPr>
                <w:color w:val="000000"/>
                <w:sz w:val="18"/>
                <w:szCs w:val="18"/>
              </w:rPr>
              <w:t>17</w:t>
            </w:r>
          </w:p>
        </w:tc>
        <w:tc>
          <w:tcPr>
            <w:tcW w:w="117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Dec 7</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color w:val="000000"/>
                <w:sz w:val="18"/>
                <w:szCs w:val="18"/>
              </w:rPr>
            </w:pPr>
            <w:r>
              <w:rPr>
                <w:color w:val="000000"/>
                <w:sz w:val="18"/>
                <w:szCs w:val="18"/>
              </w:rPr>
              <w:t>N</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bCs/>
                <w:color w:val="000000"/>
                <w:sz w:val="18"/>
                <w:szCs w:val="18"/>
              </w:rPr>
            </w:pPr>
            <w:r w:rsidRPr="00273B4D">
              <w:rPr>
                <w:b/>
                <w:color w:val="000000"/>
                <w:sz w:val="18"/>
                <w:szCs w:val="18"/>
              </w:rPr>
              <w:t xml:space="preserve">Lab </w:t>
            </w:r>
            <w:r>
              <w:rPr>
                <w:b/>
                <w:color w:val="000000"/>
                <w:sz w:val="18"/>
                <w:szCs w:val="18"/>
              </w:rPr>
              <w:t>quiz 2</w:t>
            </w:r>
            <w:r w:rsidR="00E30CAC">
              <w:rPr>
                <w:color w:val="000000"/>
                <w:sz w:val="18"/>
                <w:szCs w:val="18"/>
              </w:rPr>
              <w:t>;</w:t>
            </w:r>
            <w:r w:rsidRPr="00273B4D">
              <w:rPr>
                <w:b/>
                <w:bCs/>
                <w:color w:val="000000"/>
                <w:sz w:val="18"/>
                <w:szCs w:val="18"/>
              </w:rPr>
              <w:t> </w:t>
            </w:r>
            <w:r w:rsidRPr="00273B4D">
              <w:rPr>
                <w:bCs/>
                <w:color w:val="000000"/>
                <w:sz w:val="18"/>
                <w:szCs w:val="18"/>
              </w:rPr>
              <w:t>clean up</w:t>
            </w:r>
            <w:r>
              <w:rPr>
                <w:bCs/>
                <w:color w:val="000000"/>
                <w:sz w:val="18"/>
                <w:szCs w:val="18"/>
              </w:rPr>
              <w:t xml:space="preserve"> and review for final</w:t>
            </w:r>
          </w:p>
          <w:p w:rsidR="00DF07EA" w:rsidRPr="00273B4D" w:rsidRDefault="00DF07EA" w:rsidP="00AF714A">
            <w:pPr>
              <w:rPr>
                <w:sz w:val="18"/>
                <w:szCs w:val="18"/>
              </w:rPr>
            </w:pPr>
          </w:p>
        </w:tc>
      </w:tr>
      <w:tr w:rsidR="00F35CF7" w:rsidRPr="00273B4D" w:rsidTr="005D3BCE">
        <w:tc>
          <w:tcPr>
            <w:tcW w:w="90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sidRPr="00273B4D">
              <w:rPr>
                <w:sz w:val="18"/>
                <w:szCs w:val="18"/>
              </w:rPr>
              <w:t>18</w:t>
            </w:r>
          </w:p>
        </w:tc>
        <w:tc>
          <w:tcPr>
            <w:tcW w:w="1170" w:type="dxa"/>
            <w:tcBorders>
              <w:top w:val="nil"/>
              <w:left w:val="single" w:sz="8" w:space="0" w:color="auto"/>
              <w:bottom w:val="single" w:sz="8" w:space="0" w:color="auto"/>
              <w:right w:val="single" w:sz="8" w:space="0" w:color="auto"/>
            </w:tcBorders>
          </w:tcPr>
          <w:p w:rsidR="00F35CF7" w:rsidRPr="00273B4D" w:rsidRDefault="00960CC3" w:rsidP="00AF714A">
            <w:pPr>
              <w:jc w:val="center"/>
              <w:rPr>
                <w:sz w:val="18"/>
                <w:szCs w:val="18"/>
              </w:rPr>
            </w:pPr>
            <w:r>
              <w:rPr>
                <w:sz w:val="18"/>
                <w:szCs w:val="18"/>
              </w:rPr>
              <w:t>Finals Week</w:t>
            </w:r>
          </w:p>
        </w:tc>
        <w:tc>
          <w:tcPr>
            <w:tcW w:w="720" w:type="dxa"/>
            <w:tcBorders>
              <w:top w:val="nil"/>
              <w:left w:val="single" w:sz="8" w:space="0" w:color="auto"/>
              <w:bottom w:val="single" w:sz="8" w:space="0" w:color="auto"/>
              <w:right w:val="single" w:sz="8" w:space="0" w:color="auto"/>
            </w:tcBorders>
          </w:tcPr>
          <w:p w:rsidR="00F35CF7" w:rsidRPr="00273B4D" w:rsidRDefault="00F35CF7" w:rsidP="00AF714A">
            <w:pPr>
              <w:jc w:val="center"/>
              <w:rPr>
                <w:sz w:val="18"/>
                <w:szCs w:val="18"/>
              </w:rPr>
            </w:pPr>
            <w:r>
              <w:rPr>
                <w:sz w:val="18"/>
                <w:szCs w:val="18"/>
              </w:rPr>
              <w:t>N</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rsidR="00F35CF7" w:rsidRDefault="00F35CF7" w:rsidP="00AF714A">
            <w:pPr>
              <w:rPr>
                <w:sz w:val="18"/>
                <w:szCs w:val="18"/>
              </w:rPr>
            </w:pPr>
            <w:r>
              <w:rPr>
                <w:sz w:val="18"/>
                <w:szCs w:val="18"/>
              </w:rPr>
              <w:t>No lab</w:t>
            </w:r>
          </w:p>
          <w:p w:rsidR="00DF07EA" w:rsidRPr="00273B4D" w:rsidRDefault="00DF07EA" w:rsidP="00AF714A">
            <w:pPr>
              <w:rPr>
                <w:sz w:val="18"/>
                <w:szCs w:val="18"/>
              </w:rPr>
            </w:pPr>
          </w:p>
        </w:tc>
      </w:tr>
    </w:tbl>
    <w:p w:rsidR="00F35CF7" w:rsidRDefault="00F35CF7"/>
    <w:p w:rsidR="00A8283B" w:rsidRPr="00C457AE" w:rsidRDefault="00A8283B" w:rsidP="005D3BCE">
      <w:pPr>
        <w:pStyle w:val="Default"/>
        <w:ind w:left="-450"/>
        <w:rPr>
          <w:b/>
          <w:bCs/>
          <w:sz w:val="22"/>
          <w:szCs w:val="22"/>
        </w:rPr>
      </w:pPr>
      <w:r w:rsidRPr="00C457AE">
        <w:rPr>
          <w:b/>
          <w:bCs/>
          <w:sz w:val="22"/>
          <w:szCs w:val="22"/>
        </w:rPr>
        <w:t xml:space="preserve">Grades (taken from Mr. </w:t>
      </w:r>
      <w:proofErr w:type="spellStart"/>
      <w:r w:rsidRPr="00C457AE">
        <w:rPr>
          <w:b/>
          <w:bCs/>
          <w:sz w:val="22"/>
          <w:szCs w:val="22"/>
        </w:rPr>
        <w:t>Blanken’s</w:t>
      </w:r>
      <w:proofErr w:type="spellEnd"/>
      <w:r w:rsidRPr="00C457AE">
        <w:rPr>
          <w:b/>
          <w:bCs/>
          <w:sz w:val="22"/>
          <w:szCs w:val="22"/>
        </w:rPr>
        <w:t xml:space="preserve"> syllabus):</w:t>
      </w:r>
    </w:p>
    <w:p w:rsidR="00A8283B" w:rsidRPr="00C457AE" w:rsidRDefault="00515EC5" w:rsidP="005D3BCE">
      <w:pPr>
        <w:autoSpaceDE w:val="0"/>
        <w:autoSpaceDN w:val="0"/>
        <w:adjustRightInd w:val="0"/>
        <w:spacing w:line="245" w:lineRule="exact"/>
        <w:ind w:left="-450" w:right="-20"/>
        <w:rPr>
          <w:rFonts w:eastAsiaTheme="minorHAnsi"/>
          <w:sz w:val="22"/>
          <w:szCs w:val="22"/>
        </w:rPr>
      </w:pPr>
      <w:r>
        <w:rPr>
          <w:rFonts w:eastAsia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132080</wp:posOffset>
                </wp:positionV>
                <wp:extent cx="6505575" cy="619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505575" cy="6191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F6C698" id="Rectangle 2" o:spid="_x0000_s1026" style="position:absolute;margin-left:-29.25pt;margin-top:10.4pt;width:512.25pt;height:4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" filled="f" strokecolor="#243f60 [1604]" strokeweight="1.5pt"/>
            </w:pict>
          </mc:Fallback>
        </mc:AlternateContent>
      </w:r>
      <w:r w:rsidR="00A8283B" w:rsidRPr="00C457AE">
        <w:rPr>
          <w:rFonts w:eastAsiaTheme="minorHAnsi"/>
          <w:sz w:val="22"/>
          <w:szCs w:val="22"/>
        </w:rPr>
        <w:t>The</w:t>
      </w:r>
      <w:r w:rsidR="00A8283B" w:rsidRPr="00C457AE">
        <w:rPr>
          <w:rFonts w:eastAsiaTheme="minorHAnsi"/>
          <w:spacing w:val="-1"/>
          <w:sz w:val="22"/>
          <w:szCs w:val="22"/>
        </w:rPr>
        <w:t xml:space="preserve"> f</w:t>
      </w:r>
      <w:r w:rsidR="00A8283B" w:rsidRPr="00C457AE">
        <w:rPr>
          <w:rFonts w:eastAsiaTheme="minorHAnsi"/>
          <w:sz w:val="22"/>
          <w:szCs w:val="22"/>
        </w:rPr>
        <w:t>inal</w:t>
      </w:r>
      <w:r w:rsidR="00A8283B" w:rsidRPr="00C457AE">
        <w:rPr>
          <w:rFonts w:eastAsiaTheme="minorHAnsi"/>
          <w:spacing w:val="2"/>
          <w:sz w:val="22"/>
          <w:szCs w:val="22"/>
        </w:rPr>
        <w:t xml:space="preserve"> </w:t>
      </w:r>
      <w:r w:rsidR="00A8283B" w:rsidRPr="00C457AE">
        <w:rPr>
          <w:rFonts w:eastAsiaTheme="minorHAnsi"/>
          <w:spacing w:val="-2"/>
          <w:sz w:val="22"/>
          <w:szCs w:val="22"/>
        </w:rPr>
        <w:t>g</w:t>
      </w:r>
      <w:r w:rsidR="00A8283B" w:rsidRPr="00C457AE">
        <w:rPr>
          <w:rFonts w:eastAsiaTheme="minorHAnsi"/>
          <w:sz w:val="22"/>
          <w:szCs w:val="22"/>
        </w:rPr>
        <w:t>r</w:t>
      </w:r>
      <w:r w:rsidR="00A8283B" w:rsidRPr="00C457AE">
        <w:rPr>
          <w:rFonts w:eastAsiaTheme="minorHAnsi"/>
          <w:spacing w:val="-2"/>
          <w:sz w:val="22"/>
          <w:szCs w:val="22"/>
        </w:rPr>
        <w:t>a</w:t>
      </w:r>
      <w:r w:rsidR="00A8283B" w:rsidRPr="00C457AE">
        <w:rPr>
          <w:rFonts w:eastAsiaTheme="minorHAnsi"/>
          <w:spacing w:val="2"/>
          <w:sz w:val="22"/>
          <w:szCs w:val="22"/>
        </w:rPr>
        <w:t>d</w:t>
      </w:r>
      <w:r w:rsidR="00A8283B" w:rsidRPr="00C457AE">
        <w:rPr>
          <w:rFonts w:eastAsiaTheme="minorHAnsi"/>
          <w:sz w:val="22"/>
          <w:szCs w:val="22"/>
        </w:rPr>
        <w:t>e</w:t>
      </w:r>
      <w:r w:rsidR="00A8283B" w:rsidRPr="00C457AE">
        <w:rPr>
          <w:rFonts w:eastAsiaTheme="minorHAnsi"/>
          <w:spacing w:val="-1"/>
          <w:sz w:val="22"/>
          <w:szCs w:val="22"/>
        </w:rPr>
        <w:t xml:space="preserve"> </w:t>
      </w:r>
      <w:r w:rsidR="00A8283B" w:rsidRPr="00C457AE">
        <w:rPr>
          <w:rFonts w:eastAsiaTheme="minorHAnsi"/>
          <w:sz w:val="22"/>
          <w:szCs w:val="22"/>
        </w:rPr>
        <w:t>is c</w:t>
      </w:r>
      <w:r w:rsidR="00A8283B" w:rsidRPr="00C457AE">
        <w:rPr>
          <w:rFonts w:eastAsiaTheme="minorHAnsi"/>
          <w:spacing w:val="-1"/>
          <w:sz w:val="22"/>
          <w:szCs w:val="22"/>
        </w:rPr>
        <w:t>a</w:t>
      </w:r>
      <w:r w:rsidR="00A8283B" w:rsidRPr="00C457AE">
        <w:rPr>
          <w:rFonts w:eastAsiaTheme="minorHAnsi"/>
          <w:sz w:val="22"/>
          <w:szCs w:val="22"/>
        </w:rPr>
        <w:t>l</w:t>
      </w:r>
      <w:r w:rsidR="00A8283B" w:rsidRPr="00C457AE">
        <w:rPr>
          <w:rFonts w:eastAsiaTheme="minorHAnsi"/>
          <w:spacing w:val="2"/>
          <w:sz w:val="22"/>
          <w:szCs w:val="22"/>
        </w:rPr>
        <w:t>c</w:t>
      </w:r>
      <w:r w:rsidR="00A8283B" w:rsidRPr="00C457AE">
        <w:rPr>
          <w:rFonts w:eastAsiaTheme="minorHAnsi"/>
          <w:sz w:val="22"/>
          <w:szCs w:val="22"/>
        </w:rPr>
        <w:t>ul</w:t>
      </w:r>
      <w:r w:rsidR="00A8283B" w:rsidRPr="00C457AE">
        <w:rPr>
          <w:rFonts w:eastAsiaTheme="minorHAnsi"/>
          <w:spacing w:val="2"/>
          <w:sz w:val="22"/>
          <w:szCs w:val="22"/>
        </w:rPr>
        <w:t>a</w:t>
      </w:r>
      <w:r w:rsidR="00A8283B" w:rsidRPr="00C457AE">
        <w:rPr>
          <w:rFonts w:eastAsiaTheme="minorHAnsi"/>
          <w:sz w:val="22"/>
          <w:szCs w:val="22"/>
        </w:rPr>
        <w:t xml:space="preserve">ted </w:t>
      </w:r>
      <w:r w:rsidR="00A8283B" w:rsidRPr="00C457AE">
        <w:rPr>
          <w:rFonts w:eastAsiaTheme="minorHAnsi"/>
          <w:spacing w:val="-1"/>
          <w:sz w:val="22"/>
          <w:szCs w:val="22"/>
        </w:rPr>
        <w:t>a</w:t>
      </w:r>
      <w:r w:rsidR="00A8283B" w:rsidRPr="00C457AE">
        <w:rPr>
          <w:rFonts w:eastAsiaTheme="minorHAnsi"/>
          <w:sz w:val="22"/>
          <w:szCs w:val="22"/>
        </w:rPr>
        <w:t>s follows:</w:t>
      </w:r>
    </w:p>
    <w:tbl>
      <w:tblPr>
        <w:tblW w:w="10170" w:type="dxa"/>
        <w:tblInd w:w="-530" w:type="dxa"/>
        <w:tblLayout w:type="fixed"/>
        <w:tblCellMar>
          <w:left w:w="0" w:type="dxa"/>
          <w:right w:w="0" w:type="dxa"/>
        </w:tblCellMar>
        <w:tblLook w:val="0000" w:firstRow="0" w:lastRow="0" w:firstColumn="0" w:lastColumn="0" w:noHBand="0" w:noVBand="0"/>
      </w:tblPr>
      <w:tblGrid>
        <w:gridCol w:w="3146"/>
        <w:gridCol w:w="7024"/>
      </w:tblGrid>
      <w:tr w:rsidR="00A8283B" w:rsidRPr="00C457AE" w:rsidTr="005D3BCE">
        <w:trPr>
          <w:trHeight w:hRule="exact" w:val="295"/>
        </w:trPr>
        <w:tc>
          <w:tcPr>
            <w:tcW w:w="3146" w:type="dxa"/>
            <w:vMerge w:val="restart"/>
            <w:tcBorders>
              <w:top w:val="single" w:sz="8" w:space="0" w:color="000000"/>
              <w:left w:val="single" w:sz="8" w:space="0" w:color="000000"/>
              <w:bottom w:val="single" w:sz="8" w:space="0" w:color="000000"/>
              <w:right w:val="single" w:sz="8" w:space="0" w:color="000000"/>
            </w:tcBorders>
          </w:tcPr>
          <w:p w:rsidR="00A8283B" w:rsidRPr="00515EC5" w:rsidRDefault="00A8283B">
            <w:pPr>
              <w:autoSpaceDE w:val="0"/>
              <w:autoSpaceDN w:val="0"/>
              <w:adjustRightInd w:val="0"/>
              <w:spacing w:line="267" w:lineRule="exact"/>
              <w:ind w:left="97" w:right="-20"/>
              <w:rPr>
                <w:rFonts w:eastAsiaTheme="minorHAnsi"/>
                <w:sz w:val="22"/>
                <w:szCs w:val="22"/>
              </w:rPr>
            </w:pPr>
            <w:r w:rsidRPr="00515EC5">
              <w:rPr>
                <w:rFonts w:eastAsiaTheme="minorHAnsi"/>
                <w:spacing w:val="-3"/>
                <w:sz w:val="22"/>
                <w:szCs w:val="22"/>
              </w:rPr>
              <w:t>L</w:t>
            </w:r>
            <w:r w:rsidRPr="00515EC5">
              <w:rPr>
                <w:rFonts w:eastAsiaTheme="minorHAnsi"/>
                <w:spacing w:val="-1"/>
                <w:sz w:val="22"/>
                <w:szCs w:val="22"/>
              </w:rPr>
              <w:t>a</w:t>
            </w:r>
            <w:r w:rsidRPr="00515EC5">
              <w:rPr>
                <w:rFonts w:eastAsiaTheme="minorHAnsi"/>
                <w:sz w:val="22"/>
                <w:szCs w:val="22"/>
              </w:rPr>
              <w:t>b</w:t>
            </w:r>
            <w:r w:rsidRPr="00515EC5">
              <w:rPr>
                <w:rFonts w:eastAsiaTheme="minorHAnsi"/>
                <w:spacing w:val="2"/>
                <w:sz w:val="22"/>
                <w:szCs w:val="22"/>
              </w:rPr>
              <w:t>o</w:t>
            </w:r>
            <w:r w:rsidRPr="00515EC5">
              <w:rPr>
                <w:rFonts w:eastAsiaTheme="minorHAnsi"/>
                <w:sz w:val="22"/>
                <w:szCs w:val="22"/>
              </w:rPr>
              <w:t>r</w:t>
            </w:r>
            <w:r w:rsidRPr="00515EC5">
              <w:rPr>
                <w:rFonts w:eastAsiaTheme="minorHAnsi"/>
                <w:spacing w:val="-2"/>
                <w:sz w:val="22"/>
                <w:szCs w:val="22"/>
              </w:rPr>
              <w:t>a</w:t>
            </w:r>
            <w:r w:rsidRPr="00515EC5">
              <w:rPr>
                <w:rFonts w:eastAsiaTheme="minorHAnsi"/>
                <w:sz w:val="22"/>
                <w:szCs w:val="22"/>
              </w:rPr>
              <w:t>to</w:t>
            </w:r>
            <w:r w:rsidRPr="00515EC5">
              <w:rPr>
                <w:rFonts w:eastAsiaTheme="minorHAnsi"/>
                <w:spacing w:val="4"/>
                <w:sz w:val="22"/>
                <w:szCs w:val="22"/>
              </w:rPr>
              <w:t>r</w:t>
            </w:r>
            <w:r w:rsidRPr="00515EC5">
              <w:rPr>
                <w:rFonts w:eastAsiaTheme="minorHAnsi"/>
                <w:sz w:val="22"/>
                <w:szCs w:val="22"/>
              </w:rPr>
              <w:t>y</w:t>
            </w:r>
            <w:r w:rsidRPr="00515EC5">
              <w:rPr>
                <w:rFonts w:eastAsiaTheme="minorHAnsi"/>
                <w:spacing w:val="-3"/>
                <w:sz w:val="22"/>
                <w:szCs w:val="22"/>
              </w:rPr>
              <w:t xml:space="preserve"> </w:t>
            </w:r>
            <w:r w:rsidRPr="00515EC5">
              <w:rPr>
                <w:rFonts w:eastAsiaTheme="minorHAnsi"/>
                <w:sz w:val="22"/>
                <w:szCs w:val="22"/>
              </w:rPr>
              <w:t>(30</w:t>
            </w:r>
            <w:r w:rsidRPr="00515EC5">
              <w:rPr>
                <w:rFonts w:eastAsiaTheme="minorHAnsi"/>
                <w:spacing w:val="-1"/>
                <w:sz w:val="22"/>
                <w:szCs w:val="22"/>
              </w:rPr>
              <w:t>%</w:t>
            </w:r>
            <w:r w:rsidRPr="00515EC5">
              <w:rPr>
                <w:rFonts w:eastAsiaTheme="minorHAnsi"/>
                <w:sz w:val="22"/>
                <w:szCs w:val="22"/>
              </w:rPr>
              <w:t xml:space="preserve">) </w:t>
            </w:r>
            <w:r w:rsidRPr="00515EC5">
              <w:rPr>
                <w:rFonts w:eastAsiaTheme="minorHAnsi"/>
                <w:spacing w:val="1"/>
                <w:sz w:val="22"/>
                <w:szCs w:val="22"/>
              </w:rPr>
              <w:t>o</w:t>
            </w:r>
            <w:r w:rsidRPr="00515EC5">
              <w:rPr>
                <w:rFonts w:eastAsiaTheme="minorHAnsi"/>
                <w:sz w:val="22"/>
                <w:szCs w:val="22"/>
              </w:rPr>
              <w:t>f</w:t>
            </w:r>
          </w:p>
          <w:p w:rsidR="00A8283B" w:rsidRPr="00515EC5" w:rsidRDefault="00A8283B">
            <w:pPr>
              <w:autoSpaceDE w:val="0"/>
              <w:autoSpaceDN w:val="0"/>
              <w:adjustRightInd w:val="0"/>
              <w:ind w:left="97" w:right="-20"/>
              <w:rPr>
                <w:rFonts w:eastAsiaTheme="minorHAnsi"/>
                <w:sz w:val="22"/>
                <w:szCs w:val="22"/>
              </w:rPr>
            </w:pPr>
            <w:r w:rsidRPr="00515EC5">
              <w:rPr>
                <w:rFonts w:eastAsiaTheme="minorHAnsi"/>
                <w:sz w:val="22"/>
                <w:szCs w:val="22"/>
              </w:rPr>
              <w:t>to</w:t>
            </w:r>
            <w:r w:rsidRPr="00515EC5">
              <w:rPr>
                <w:rFonts w:eastAsiaTheme="minorHAnsi"/>
                <w:spacing w:val="1"/>
                <w:sz w:val="22"/>
                <w:szCs w:val="22"/>
              </w:rPr>
              <w:t>t</w:t>
            </w:r>
            <w:r w:rsidRPr="00515EC5">
              <w:rPr>
                <w:rFonts w:eastAsiaTheme="minorHAnsi"/>
                <w:spacing w:val="-1"/>
                <w:sz w:val="22"/>
                <w:szCs w:val="22"/>
              </w:rPr>
              <w:t>a</w:t>
            </w:r>
            <w:r w:rsidRPr="00515EC5">
              <w:rPr>
                <w:rFonts w:eastAsiaTheme="minorHAnsi"/>
                <w:sz w:val="22"/>
                <w:szCs w:val="22"/>
              </w:rPr>
              <w:t xml:space="preserve">l </w:t>
            </w:r>
            <w:r w:rsidRPr="00515EC5">
              <w:rPr>
                <w:rFonts w:eastAsiaTheme="minorHAnsi"/>
                <w:spacing w:val="-2"/>
                <w:sz w:val="22"/>
                <w:szCs w:val="22"/>
              </w:rPr>
              <w:t>g</w:t>
            </w:r>
            <w:r w:rsidRPr="00515EC5">
              <w:rPr>
                <w:rFonts w:eastAsiaTheme="minorHAnsi"/>
                <w:sz w:val="22"/>
                <w:szCs w:val="22"/>
              </w:rPr>
              <w:t>r</w:t>
            </w:r>
            <w:r w:rsidRPr="00515EC5">
              <w:rPr>
                <w:rFonts w:eastAsiaTheme="minorHAnsi"/>
                <w:spacing w:val="-2"/>
                <w:sz w:val="22"/>
                <w:szCs w:val="22"/>
              </w:rPr>
              <w:t>a</w:t>
            </w:r>
            <w:r w:rsidRPr="00515EC5">
              <w:rPr>
                <w:rFonts w:eastAsiaTheme="minorHAnsi"/>
                <w:spacing w:val="2"/>
                <w:sz w:val="22"/>
                <w:szCs w:val="22"/>
              </w:rPr>
              <w:t>d</w:t>
            </w:r>
            <w:r w:rsidRPr="00515EC5">
              <w:rPr>
                <w:rFonts w:eastAsiaTheme="minorHAnsi"/>
                <w:sz w:val="22"/>
                <w:szCs w:val="22"/>
              </w:rPr>
              <w:t>e</w:t>
            </w:r>
          </w:p>
        </w:tc>
        <w:tc>
          <w:tcPr>
            <w:tcW w:w="7024" w:type="dxa"/>
            <w:tcBorders>
              <w:top w:val="single" w:sz="8" w:space="0" w:color="000000"/>
              <w:left w:val="single" w:sz="8" w:space="0" w:color="000000"/>
              <w:bottom w:val="single" w:sz="8" w:space="0" w:color="000000"/>
              <w:right w:val="single" w:sz="8" w:space="0" w:color="000000"/>
            </w:tcBorders>
          </w:tcPr>
          <w:p w:rsidR="00A8283B" w:rsidRPr="00515EC5" w:rsidRDefault="00A8283B">
            <w:pPr>
              <w:autoSpaceDE w:val="0"/>
              <w:autoSpaceDN w:val="0"/>
              <w:adjustRightInd w:val="0"/>
              <w:spacing w:line="272" w:lineRule="exact"/>
              <w:ind w:left="97" w:right="-20"/>
              <w:rPr>
                <w:rFonts w:eastAsiaTheme="minorHAnsi"/>
                <w:sz w:val="22"/>
                <w:szCs w:val="22"/>
              </w:rPr>
            </w:pPr>
            <w:r w:rsidRPr="00515EC5">
              <w:rPr>
                <w:rFonts w:eastAsiaTheme="minorHAnsi"/>
                <w:b/>
                <w:bCs/>
                <w:sz w:val="22"/>
                <w:szCs w:val="22"/>
              </w:rPr>
              <w:t>Lab</w:t>
            </w:r>
            <w:r w:rsidRPr="00515EC5">
              <w:rPr>
                <w:rFonts w:eastAsiaTheme="minorHAnsi"/>
                <w:b/>
                <w:bCs/>
                <w:spacing w:val="1"/>
                <w:sz w:val="22"/>
                <w:szCs w:val="22"/>
              </w:rPr>
              <w:t xml:space="preserve"> q</w:t>
            </w:r>
            <w:r w:rsidRPr="00515EC5">
              <w:rPr>
                <w:rFonts w:eastAsiaTheme="minorHAnsi"/>
                <w:b/>
                <w:bCs/>
                <w:spacing w:val="-1"/>
                <w:sz w:val="22"/>
                <w:szCs w:val="22"/>
              </w:rPr>
              <w:t>u</w:t>
            </w:r>
            <w:r w:rsidRPr="00515EC5">
              <w:rPr>
                <w:rFonts w:eastAsiaTheme="minorHAnsi"/>
                <w:b/>
                <w:bCs/>
                <w:sz w:val="22"/>
                <w:szCs w:val="22"/>
              </w:rPr>
              <w:t>iz</w:t>
            </w:r>
            <w:r w:rsidRPr="00515EC5">
              <w:rPr>
                <w:rFonts w:eastAsiaTheme="minorHAnsi"/>
                <w:b/>
                <w:bCs/>
                <w:spacing w:val="-1"/>
                <w:sz w:val="22"/>
                <w:szCs w:val="22"/>
              </w:rPr>
              <w:t>ze</w:t>
            </w:r>
            <w:r w:rsidRPr="00515EC5">
              <w:rPr>
                <w:rFonts w:eastAsiaTheme="minorHAnsi"/>
                <w:b/>
                <w:bCs/>
                <w:sz w:val="22"/>
                <w:szCs w:val="22"/>
              </w:rPr>
              <w:t xml:space="preserve">s 10% </w:t>
            </w:r>
            <w:r w:rsidRPr="00515EC5">
              <w:rPr>
                <w:rFonts w:eastAsiaTheme="minorHAnsi"/>
                <w:b/>
                <w:bCs/>
                <w:spacing w:val="2"/>
                <w:sz w:val="22"/>
                <w:szCs w:val="22"/>
              </w:rPr>
              <w:t xml:space="preserve"> </w:t>
            </w:r>
            <w:r w:rsidRPr="00515EC5">
              <w:rPr>
                <w:rFonts w:eastAsiaTheme="minorHAnsi"/>
                <w:b/>
                <w:bCs/>
                <w:sz w:val="22"/>
                <w:szCs w:val="22"/>
              </w:rPr>
              <w:t xml:space="preserve">2 </w:t>
            </w:r>
            <w:r w:rsidRPr="00515EC5">
              <w:rPr>
                <w:rFonts w:eastAsiaTheme="minorHAnsi"/>
                <w:b/>
                <w:bCs/>
                <w:spacing w:val="1"/>
                <w:sz w:val="22"/>
                <w:szCs w:val="22"/>
              </w:rPr>
              <w:t>q</w:t>
            </w:r>
            <w:r w:rsidRPr="00515EC5">
              <w:rPr>
                <w:rFonts w:eastAsiaTheme="minorHAnsi"/>
                <w:b/>
                <w:bCs/>
                <w:spacing w:val="-1"/>
                <w:sz w:val="22"/>
                <w:szCs w:val="22"/>
              </w:rPr>
              <w:t>u</w:t>
            </w:r>
            <w:r w:rsidRPr="00515EC5">
              <w:rPr>
                <w:rFonts w:eastAsiaTheme="minorHAnsi"/>
                <w:b/>
                <w:bCs/>
                <w:spacing w:val="-2"/>
                <w:sz w:val="22"/>
                <w:szCs w:val="22"/>
              </w:rPr>
              <w:t>i</w:t>
            </w:r>
            <w:r w:rsidRPr="00515EC5">
              <w:rPr>
                <w:rFonts w:eastAsiaTheme="minorHAnsi"/>
                <w:b/>
                <w:bCs/>
                <w:spacing w:val="-1"/>
                <w:sz w:val="22"/>
                <w:szCs w:val="22"/>
              </w:rPr>
              <w:t>zze</w:t>
            </w:r>
            <w:r w:rsidRPr="00515EC5">
              <w:rPr>
                <w:rFonts w:eastAsiaTheme="minorHAnsi"/>
                <w:b/>
                <w:bCs/>
                <w:sz w:val="22"/>
                <w:szCs w:val="22"/>
              </w:rPr>
              <w:t>s</w:t>
            </w:r>
          </w:p>
        </w:tc>
      </w:tr>
      <w:tr w:rsidR="00A8283B" w:rsidRPr="00C457AE" w:rsidTr="005D3BCE">
        <w:trPr>
          <w:trHeight w:hRule="exact" w:val="295"/>
        </w:trPr>
        <w:tc>
          <w:tcPr>
            <w:tcW w:w="3146" w:type="dxa"/>
            <w:vMerge/>
            <w:tcBorders>
              <w:top w:val="single" w:sz="8" w:space="0" w:color="000000"/>
              <w:left w:val="single" w:sz="8" w:space="0" w:color="000000"/>
              <w:bottom w:val="single" w:sz="8" w:space="0" w:color="000000"/>
              <w:right w:val="single" w:sz="8" w:space="0" w:color="000000"/>
            </w:tcBorders>
          </w:tcPr>
          <w:p w:rsidR="00A8283B" w:rsidRPr="00515EC5" w:rsidRDefault="00A8283B">
            <w:pPr>
              <w:autoSpaceDE w:val="0"/>
              <w:autoSpaceDN w:val="0"/>
              <w:adjustRightInd w:val="0"/>
              <w:spacing w:line="272" w:lineRule="exact"/>
              <w:ind w:left="97" w:right="-20"/>
              <w:rPr>
                <w:rFonts w:eastAsiaTheme="minorHAnsi"/>
                <w:sz w:val="22"/>
                <w:szCs w:val="22"/>
              </w:rPr>
            </w:pPr>
          </w:p>
        </w:tc>
        <w:tc>
          <w:tcPr>
            <w:tcW w:w="7024" w:type="dxa"/>
            <w:tcBorders>
              <w:top w:val="single" w:sz="8" w:space="0" w:color="000000"/>
              <w:left w:val="single" w:sz="8" w:space="0" w:color="000000"/>
              <w:bottom w:val="single" w:sz="8" w:space="0" w:color="000000"/>
              <w:right w:val="single" w:sz="8" w:space="0" w:color="000000"/>
            </w:tcBorders>
          </w:tcPr>
          <w:p w:rsidR="00A8283B" w:rsidRPr="00515EC5" w:rsidRDefault="00A8283B">
            <w:pPr>
              <w:autoSpaceDE w:val="0"/>
              <w:autoSpaceDN w:val="0"/>
              <w:adjustRightInd w:val="0"/>
              <w:spacing w:line="272" w:lineRule="exact"/>
              <w:ind w:left="97" w:right="-20"/>
              <w:rPr>
                <w:rFonts w:eastAsiaTheme="minorHAnsi"/>
                <w:sz w:val="22"/>
                <w:szCs w:val="22"/>
              </w:rPr>
            </w:pPr>
            <w:r w:rsidRPr="00515EC5">
              <w:rPr>
                <w:rFonts w:eastAsiaTheme="minorHAnsi"/>
                <w:b/>
                <w:bCs/>
                <w:sz w:val="22"/>
                <w:szCs w:val="22"/>
              </w:rPr>
              <w:t>Lab</w:t>
            </w:r>
            <w:r w:rsidRPr="00515EC5">
              <w:rPr>
                <w:rFonts w:eastAsiaTheme="minorHAnsi"/>
                <w:b/>
                <w:bCs/>
                <w:spacing w:val="1"/>
                <w:sz w:val="22"/>
                <w:szCs w:val="22"/>
              </w:rPr>
              <w:t xml:space="preserve"> p</w:t>
            </w:r>
            <w:r w:rsidRPr="00515EC5">
              <w:rPr>
                <w:rFonts w:eastAsiaTheme="minorHAnsi"/>
                <w:b/>
                <w:bCs/>
                <w:spacing w:val="-1"/>
                <w:sz w:val="22"/>
                <w:szCs w:val="22"/>
              </w:rPr>
              <w:t>r</w:t>
            </w:r>
            <w:r w:rsidRPr="00515EC5">
              <w:rPr>
                <w:rFonts w:eastAsiaTheme="minorHAnsi"/>
                <w:b/>
                <w:bCs/>
                <w:sz w:val="22"/>
                <w:szCs w:val="22"/>
              </w:rPr>
              <w:t>a</w:t>
            </w:r>
            <w:r w:rsidRPr="00515EC5">
              <w:rPr>
                <w:rFonts w:eastAsiaTheme="minorHAnsi"/>
                <w:b/>
                <w:bCs/>
                <w:spacing w:val="-1"/>
                <w:sz w:val="22"/>
                <w:szCs w:val="22"/>
              </w:rPr>
              <w:t>c</w:t>
            </w:r>
            <w:r w:rsidRPr="00515EC5">
              <w:rPr>
                <w:rFonts w:eastAsiaTheme="minorHAnsi"/>
                <w:b/>
                <w:bCs/>
                <w:sz w:val="22"/>
                <w:szCs w:val="22"/>
              </w:rPr>
              <w:t>ti</w:t>
            </w:r>
            <w:r w:rsidRPr="00515EC5">
              <w:rPr>
                <w:rFonts w:eastAsiaTheme="minorHAnsi"/>
                <w:b/>
                <w:bCs/>
                <w:spacing w:val="-1"/>
                <w:sz w:val="22"/>
                <w:szCs w:val="22"/>
              </w:rPr>
              <w:t>c</w:t>
            </w:r>
            <w:r w:rsidRPr="00515EC5">
              <w:rPr>
                <w:rFonts w:eastAsiaTheme="minorHAnsi"/>
                <w:b/>
                <w:bCs/>
                <w:sz w:val="22"/>
                <w:szCs w:val="22"/>
              </w:rPr>
              <w:t>al, aci</w:t>
            </w:r>
            <w:r w:rsidRPr="00515EC5">
              <w:rPr>
                <w:rFonts w:eastAsiaTheme="minorHAnsi"/>
                <w:b/>
                <w:bCs/>
                <w:spacing w:val="1"/>
                <w:sz w:val="22"/>
                <w:szCs w:val="22"/>
              </w:rPr>
              <w:t>d</w:t>
            </w:r>
            <w:r w:rsidRPr="00515EC5">
              <w:rPr>
                <w:rFonts w:eastAsiaTheme="minorHAnsi"/>
                <w:b/>
                <w:bCs/>
                <w:sz w:val="22"/>
                <w:szCs w:val="22"/>
              </w:rPr>
              <w:t>/</w:t>
            </w:r>
            <w:r w:rsidRPr="00515EC5">
              <w:rPr>
                <w:rFonts w:eastAsiaTheme="minorHAnsi"/>
                <w:b/>
                <w:bCs/>
                <w:spacing w:val="1"/>
                <w:sz w:val="22"/>
                <w:szCs w:val="22"/>
              </w:rPr>
              <w:t>b</w:t>
            </w:r>
            <w:r w:rsidRPr="00515EC5">
              <w:rPr>
                <w:rFonts w:eastAsiaTheme="minorHAnsi"/>
                <w:b/>
                <w:bCs/>
                <w:sz w:val="22"/>
                <w:szCs w:val="22"/>
              </w:rPr>
              <w:t xml:space="preserve">ase </w:t>
            </w:r>
            <w:r w:rsidRPr="00515EC5">
              <w:rPr>
                <w:rFonts w:eastAsiaTheme="minorHAnsi"/>
                <w:b/>
                <w:bCs/>
                <w:spacing w:val="-1"/>
                <w:sz w:val="22"/>
                <w:szCs w:val="22"/>
              </w:rPr>
              <w:t>t</w:t>
            </w:r>
            <w:r w:rsidRPr="00515EC5">
              <w:rPr>
                <w:rFonts w:eastAsiaTheme="minorHAnsi"/>
                <w:b/>
                <w:bCs/>
                <w:sz w:val="22"/>
                <w:szCs w:val="22"/>
              </w:rPr>
              <w:t>it</w:t>
            </w:r>
            <w:r w:rsidRPr="00515EC5">
              <w:rPr>
                <w:rFonts w:eastAsiaTheme="minorHAnsi"/>
                <w:b/>
                <w:bCs/>
                <w:spacing w:val="-1"/>
                <w:sz w:val="22"/>
                <w:szCs w:val="22"/>
              </w:rPr>
              <w:t>r</w:t>
            </w:r>
            <w:r w:rsidRPr="00515EC5">
              <w:rPr>
                <w:rFonts w:eastAsiaTheme="minorHAnsi"/>
                <w:b/>
                <w:bCs/>
                <w:sz w:val="22"/>
                <w:szCs w:val="22"/>
              </w:rPr>
              <w:t>a</w:t>
            </w:r>
            <w:r w:rsidRPr="00515EC5">
              <w:rPr>
                <w:rFonts w:eastAsiaTheme="minorHAnsi"/>
                <w:b/>
                <w:bCs/>
                <w:spacing w:val="-1"/>
                <w:sz w:val="22"/>
                <w:szCs w:val="22"/>
              </w:rPr>
              <w:t>t</w:t>
            </w:r>
            <w:r w:rsidRPr="00515EC5">
              <w:rPr>
                <w:rFonts w:eastAsiaTheme="minorHAnsi"/>
                <w:b/>
                <w:bCs/>
                <w:sz w:val="22"/>
                <w:szCs w:val="22"/>
              </w:rPr>
              <w:t>ion</w:t>
            </w:r>
            <w:r w:rsidRPr="00515EC5">
              <w:rPr>
                <w:rFonts w:eastAsiaTheme="minorHAnsi"/>
                <w:b/>
                <w:bCs/>
                <w:spacing w:val="1"/>
                <w:sz w:val="22"/>
                <w:szCs w:val="22"/>
              </w:rPr>
              <w:t xml:space="preserve"> </w:t>
            </w:r>
            <w:r w:rsidRPr="00515EC5">
              <w:rPr>
                <w:rFonts w:eastAsiaTheme="minorHAnsi"/>
                <w:b/>
                <w:bCs/>
                <w:sz w:val="22"/>
                <w:szCs w:val="22"/>
              </w:rPr>
              <w:t>5%</w:t>
            </w:r>
          </w:p>
        </w:tc>
      </w:tr>
      <w:tr w:rsidR="00A8283B" w:rsidRPr="00C457AE" w:rsidTr="005D3BCE">
        <w:trPr>
          <w:trHeight w:hRule="exact" w:val="298"/>
        </w:trPr>
        <w:tc>
          <w:tcPr>
            <w:tcW w:w="3146" w:type="dxa"/>
            <w:tcBorders>
              <w:top w:val="single" w:sz="8" w:space="0" w:color="000000"/>
              <w:left w:val="single" w:sz="8" w:space="0" w:color="000000"/>
              <w:bottom w:val="single" w:sz="8" w:space="0" w:color="000000"/>
              <w:right w:val="single" w:sz="8" w:space="0" w:color="000000"/>
            </w:tcBorders>
          </w:tcPr>
          <w:p w:rsidR="00A8283B" w:rsidRPr="00515EC5" w:rsidRDefault="00A8283B">
            <w:pPr>
              <w:autoSpaceDE w:val="0"/>
              <w:autoSpaceDN w:val="0"/>
              <w:adjustRightInd w:val="0"/>
              <w:rPr>
                <w:rFonts w:eastAsiaTheme="minorHAnsi"/>
                <w:sz w:val="22"/>
                <w:szCs w:val="22"/>
              </w:rPr>
            </w:pPr>
          </w:p>
        </w:tc>
        <w:tc>
          <w:tcPr>
            <w:tcW w:w="7024" w:type="dxa"/>
            <w:tcBorders>
              <w:top w:val="single" w:sz="8" w:space="0" w:color="000000"/>
              <w:left w:val="single" w:sz="8" w:space="0" w:color="000000"/>
              <w:bottom w:val="single" w:sz="8" w:space="0" w:color="000000"/>
              <w:right w:val="single" w:sz="8" w:space="0" w:color="000000"/>
            </w:tcBorders>
          </w:tcPr>
          <w:p w:rsidR="00A8283B" w:rsidRPr="00515EC5" w:rsidRDefault="00A8283B">
            <w:pPr>
              <w:autoSpaceDE w:val="0"/>
              <w:autoSpaceDN w:val="0"/>
              <w:adjustRightInd w:val="0"/>
              <w:spacing w:line="274" w:lineRule="exact"/>
              <w:ind w:left="97" w:right="-20"/>
              <w:rPr>
                <w:rFonts w:eastAsiaTheme="minorHAnsi"/>
                <w:sz w:val="22"/>
                <w:szCs w:val="22"/>
              </w:rPr>
            </w:pPr>
            <w:r w:rsidRPr="00515EC5">
              <w:rPr>
                <w:rFonts w:eastAsiaTheme="minorHAnsi"/>
                <w:b/>
                <w:bCs/>
                <w:sz w:val="22"/>
                <w:szCs w:val="22"/>
              </w:rPr>
              <w:t>Lab</w:t>
            </w:r>
            <w:r w:rsidRPr="00515EC5">
              <w:rPr>
                <w:rFonts w:eastAsiaTheme="minorHAnsi"/>
                <w:b/>
                <w:bCs/>
                <w:spacing w:val="1"/>
                <w:sz w:val="22"/>
                <w:szCs w:val="22"/>
              </w:rPr>
              <w:t xml:space="preserve"> </w:t>
            </w:r>
            <w:r w:rsidRPr="00515EC5">
              <w:rPr>
                <w:rFonts w:eastAsiaTheme="minorHAnsi"/>
                <w:b/>
                <w:bCs/>
                <w:spacing w:val="-1"/>
                <w:sz w:val="22"/>
                <w:szCs w:val="22"/>
              </w:rPr>
              <w:t>re</w:t>
            </w:r>
            <w:r w:rsidRPr="00515EC5">
              <w:rPr>
                <w:rFonts w:eastAsiaTheme="minorHAnsi"/>
                <w:b/>
                <w:bCs/>
                <w:spacing w:val="1"/>
                <w:sz w:val="22"/>
                <w:szCs w:val="22"/>
              </w:rPr>
              <w:t>p</w:t>
            </w:r>
            <w:r w:rsidRPr="00515EC5">
              <w:rPr>
                <w:rFonts w:eastAsiaTheme="minorHAnsi"/>
                <w:b/>
                <w:bCs/>
                <w:sz w:val="22"/>
                <w:szCs w:val="22"/>
              </w:rPr>
              <w:t>o</w:t>
            </w:r>
            <w:r w:rsidRPr="00515EC5">
              <w:rPr>
                <w:rFonts w:eastAsiaTheme="minorHAnsi"/>
                <w:b/>
                <w:bCs/>
                <w:spacing w:val="-1"/>
                <w:sz w:val="22"/>
                <w:szCs w:val="22"/>
              </w:rPr>
              <w:t>r</w:t>
            </w:r>
            <w:r w:rsidRPr="00515EC5">
              <w:rPr>
                <w:rFonts w:eastAsiaTheme="minorHAnsi"/>
                <w:b/>
                <w:bCs/>
                <w:sz w:val="22"/>
                <w:szCs w:val="22"/>
              </w:rPr>
              <w:t>ts 1</w:t>
            </w:r>
            <w:r w:rsidRPr="00515EC5">
              <w:rPr>
                <w:rFonts w:eastAsiaTheme="minorHAnsi"/>
                <w:b/>
                <w:bCs/>
                <w:spacing w:val="1"/>
                <w:sz w:val="22"/>
                <w:szCs w:val="22"/>
              </w:rPr>
              <w:t>5</w:t>
            </w:r>
            <w:r w:rsidRPr="00515EC5">
              <w:rPr>
                <w:rFonts w:eastAsiaTheme="minorHAnsi"/>
                <w:b/>
                <w:bCs/>
                <w:sz w:val="22"/>
                <w:szCs w:val="22"/>
              </w:rPr>
              <w:t>%</w:t>
            </w:r>
          </w:p>
        </w:tc>
      </w:tr>
      <w:tr w:rsidR="00A8283B" w:rsidRPr="00C457AE" w:rsidTr="005D3BCE">
        <w:trPr>
          <w:trHeight w:hRule="exact" w:val="571"/>
        </w:trPr>
        <w:tc>
          <w:tcPr>
            <w:tcW w:w="3146" w:type="dxa"/>
            <w:tcBorders>
              <w:top w:val="single" w:sz="8" w:space="0" w:color="000000"/>
              <w:left w:val="single" w:sz="8" w:space="0" w:color="000000"/>
              <w:bottom w:val="single" w:sz="8" w:space="0" w:color="000000"/>
              <w:right w:val="single" w:sz="8" w:space="0" w:color="000000"/>
            </w:tcBorders>
          </w:tcPr>
          <w:p w:rsidR="00A8283B" w:rsidRPr="00C457AE" w:rsidRDefault="00A8283B">
            <w:pPr>
              <w:autoSpaceDE w:val="0"/>
              <w:autoSpaceDN w:val="0"/>
              <w:adjustRightInd w:val="0"/>
              <w:spacing w:line="267" w:lineRule="exact"/>
              <w:ind w:left="97" w:right="-20"/>
              <w:rPr>
                <w:rFonts w:eastAsiaTheme="minorHAnsi"/>
                <w:sz w:val="22"/>
                <w:szCs w:val="22"/>
              </w:rPr>
            </w:pPr>
            <w:r w:rsidRPr="00C457AE">
              <w:rPr>
                <w:rFonts w:eastAsiaTheme="minorHAnsi"/>
                <w:spacing w:val="-3"/>
                <w:sz w:val="22"/>
                <w:szCs w:val="22"/>
              </w:rPr>
              <w:t>L</w:t>
            </w:r>
            <w:r w:rsidRPr="00C457AE">
              <w:rPr>
                <w:rFonts w:eastAsiaTheme="minorHAnsi"/>
                <w:spacing w:val="1"/>
                <w:sz w:val="22"/>
                <w:szCs w:val="22"/>
              </w:rPr>
              <w:t>e</w:t>
            </w:r>
            <w:r w:rsidRPr="00C457AE">
              <w:rPr>
                <w:rFonts w:eastAsiaTheme="minorHAnsi"/>
                <w:spacing w:val="-1"/>
                <w:sz w:val="22"/>
                <w:szCs w:val="22"/>
              </w:rPr>
              <w:t>c</w:t>
            </w:r>
            <w:r w:rsidRPr="00C457AE">
              <w:rPr>
                <w:rFonts w:eastAsiaTheme="minorHAnsi"/>
                <w:sz w:val="22"/>
                <w:szCs w:val="22"/>
              </w:rPr>
              <w:t>ture</w:t>
            </w:r>
            <w:r w:rsidRPr="00C457AE">
              <w:rPr>
                <w:rFonts w:eastAsiaTheme="minorHAnsi"/>
                <w:spacing w:val="-1"/>
                <w:sz w:val="22"/>
                <w:szCs w:val="22"/>
              </w:rPr>
              <w:t xml:space="preserve"> </w:t>
            </w:r>
            <w:r w:rsidRPr="00C457AE">
              <w:rPr>
                <w:rFonts w:eastAsiaTheme="minorHAnsi"/>
                <w:spacing w:val="2"/>
                <w:sz w:val="22"/>
                <w:szCs w:val="22"/>
              </w:rPr>
              <w:t>M</w:t>
            </w:r>
            <w:r w:rsidRPr="00C457AE">
              <w:rPr>
                <w:rFonts w:eastAsiaTheme="minorHAnsi"/>
                <w:spacing w:val="-1"/>
                <w:sz w:val="22"/>
                <w:szCs w:val="22"/>
              </w:rPr>
              <w:t>a</w:t>
            </w:r>
            <w:r w:rsidRPr="00C457AE">
              <w:rPr>
                <w:rFonts w:eastAsiaTheme="minorHAnsi"/>
                <w:sz w:val="22"/>
                <w:szCs w:val="22"/>
              </w:rPr>
              <w:t>te</w:t>
            </w:r>
            <w:r w:rsidRPr="00C457AE">
              <w:rPr>
                <w:rFonts w:eastAsiaTheme="minorHAnsi"/>
                <w:spacing w:val="-1"/>
                <w:sz w:val="22"/>
                <w:szCs w:val="22"/>
              </w:rPr>
              <w:t>r</w:t>
            </w:r>
            <w:r w:rsidRPr="00C457AE">
              <w:rPr>
                <w:rFonts w:eastAsiaTheme="minorHAnsi"/>
                <w:sz w:val="22"/>
                <w:szCs w:val="22"/>
              </w:rPr>
              <w:t>ial (</w:t>
            </w:r>
            <w:r w:rsidRPr="00C457AE">
              <w:rPr>
                <w:rFonts w:eastAsiaTheme="minorHAnsi"/>
                <w:spacing w:val="-1"/>
                <w:sz w:val="22"/>
                <w:szCs w:val="22"/>
              </w:rPr>
              <w:t>7</w:t>
            </w:r>
            <w:r w:rsidRPr="00C457AE">
              <w:rPr>
                <w:rFonts w:eastAsiaTheme="minorHAnsi"/>
                <w:spacing w:val="2"/>
                <w:sz w:val="22"/>
                <w:szCs w:val="22"/>
              </w:rPr>
              <w:t>0</w:t>
            </w:r>
            <w:r w:rsidRPr="00C457AE">
              <w:rPr>
                <w:rFonts w:eastAsiaTheme="minorHAnsi"/>
                <w:spacing w:val="-1"/>
                <w:sz w:val="22"/>
                <w:szCs w:val="22"/>
              </w:rPr>
              <w:t>%</w:t>
            </w:r>
            <w:r w:rsidRPr="00C457AE">
              <w:rPr>
                <w:rFonts w:eastAsiaTheme="minorHAnsi"/>
                <w:sz w:val="22"/>
                <w:szCs w:val="22"/>
              </w:rPr>
              <w:t>)</w:t>
            </w:r>
          </w:p>
          <w:p w:rsidR="00A8283B" w:rsidRPr="00C457AE" w:rsidRDefault="00A8283B">
            <w:pPr>
              <w:autoSpaceDE w:val="0"/>
              <w:autoSpaceDN w:val="0"/>
              <w:adjustRightInd w:val="0"/>
              <w:ind w:left="97" w:right="-20"/>
              <w:rPr>
                <w:rFonts w:eastAsiaTheme="minorHAnsi"/>
                <w:sz w:val="22"/>
                <w:szCs w:val="22"/>
              </w:rPr>
            </w:pPr>
            <w:r w:rsidRPr="00C457AE">
              <w:rPr>
                <w:rFonts w:eastAsiaTheme="minorHAnsi"/>
                <w:sz w:val="22"/>
                <w:szCs w:val="22"/>
              </w:rPr>
              <w:t>of</w:t>
            </w:r>
            <w:r w:rsidRPr="00C457AE">
              <w:rPr>
                <w:rFonts w:eastAsiaTheme="minorHAnsi"/>
                <w:spacing w:val="-1"/>
                <w:sz w:val="22"/>
                <w:szCs w:val="22"/>
              </w:rPr>
              <w:t xml:space="preserve"> </w:t>
            </w:r>
            <w:r w:rsidRPr="00C457AE">
              <w:rPr>
                <w:rFonts w:eastAsiaTheme="minorHAnsi"/>
                <w:sz w:val="22"/>
                <w:szCs w:val="22"/>
              </w:rPr>
              <w:t>to</w:t>
            </w:r>
            <w:r w:rsidRPr="00C457AE">
              <w:rPr>
                <w:rFonts w:eastAsiaTheme="minorHAnsi"/>
                <w:spacing w:val="1"/>
                <w:sz w:val="22"/>
                <w:szCs w:val="22"/>
              </w:rPr>
              <w:t>t</w:t>
            </w:r>
            <w:r w:rsidRPr="00C457AE">
              <w:rPr>
                <w:rFonts w:eastAsiaTheme="minorHAnsi"/>
                <w:spacing w:val="-1"/>
                <w:sz w:val="22"/>
                <w:szCs w:val="22"/>
              </w:rPr>
              <w:t>a</w:t>
            </w:r>
            <w:r w:rsidRPr="00C457AE">
              <w:rPr>
                <w:rFonts w:eastAsiaTheme="minorHAnsi"/>
                <w:sz w:val="22"/>
                <w:szCs w:val="22"/>
              </w:rPr>
              <w:t xml:space="preserve">l </w:t>
            </w:r>
            <w:r w:rsidRPr="00C457AE">
              <w:rPr>
                <w:rFonts w:eastAsiaTheme="minorHAnsi"/>
                <w:spacing w:val="-2"/>
                <w:sz w:val="22"/>
                <w:szCs w:val="22"/>
              </w:rPr>
              <w:t>g</w:t>
            </w:r>
            <w:r w:rsidRPr="00C457AE">
              <w:rPr>
                <w:rFonts w:eastAsiaTheme="minorHAnsi"/>
                <w:spacing w:val="1"/>
                <w:sz w:val="22"/>
                <w:szCs w:val="22"/>
              </w:rPr>
              <w:t>r</w:t>
            </w:r>
            <w:r w:rsidRPr="00C457AE">
              <w:rPr>
                <w:rFonts w:eastAsiaTheme="minorHAnsi"/>
                <w:spacing w:val="-1"/>
                <w:sz w:val="22"/>
                <w:szCs w:val="22"/>
              </w:rPr>
              <w:t>a</w:t>
            </w:r>
            <w:r w:rsidRPr="00C457AE">
              <w:rPr>
                <w:rFonts w:eastAsiaTheme="minorHAnsi"/>
                <w:sz w:val="22"/>
                <w:szCs w:val="22"/>
              </w:rPr>
              <w:t>de</w:t>
            </w:r>
          </w:p>
        </w:tc>
        <w:tc>
          <w:tcPr>
            <w:tcW w:w="7024" w:type="dxa"/>
            <w:tcBorders>
              <w:top w:val="single" w:sz="8" w:space="0" w:color="000000"/>
              <w:left w:val="single" w:sz="8" w:space="0" w:color="000000"/>
              <w:bottom w:val="single" w:sz="8" w:space="0" w:color="000000"/>
              <w:right w:val="single" w:sz="8" w:space="0" w:color="000000"/>
            </w:tcBorders>
          </w:tcPr>
          <w:p w:rsidR="00A8283B" w:rsidRPr="00C457AE" w:rsidRDefault="00A8283B">
            <w:pPr>
              <w:autoSpaceDE w:val="0"/>
              <w:autoSpaceDN w:val="0"/>
              <w:adjustRightInd w:val="0"/>
              <w:spacing w:line="272" w:lineRule="exact"/>
              <w:ind w:left="97" w:right="-20"/>
              <w:rPr>
                <w:rFonts w:eastAsiaTheme="minorHAnsi"/>
                <w:sz w:val="22"/>
                <w:szCs w:val="22"/>
              </w:rPr>
            </w:pPr>
            <w:r w:rsidRPr="00C457AE">
              <w:rPr>
                <w:rFonts w:eastAsiaTheme="minorHAnsi"/>
                <w:b/>
                <w:bCs/>
                <w:sz w:val="22"/>
                <w:szCs w:val="22"/>
              </w:rPr>
              <w:t>Exa</w:t>
            </w:r>
            <w:r w:rsidRPr="00C457AE">
              <w:rPr>
                <w:rFonts w:eastAsiaTheme="minorHAnsi"/>
                <w:b/>
                <w:bCs/>
                <w:spacing w:val="-3"/>
                <w:sz w:val="22"/>
                <w:szCs w:val="22"/>
              </w:rPr>
              <w:t>m</w:t>
            </w:r>
            <w:r w:rsidRPr="00C457AE">
              <w:rPr>
                <w:rFonts w:eastAsiaTheme="minorHAnsi"/>
                <w:b/>
                <w:bCs/>
                <w:sz w:val="22"/>
                <w:szCs w:val="22"/>
              </w:rPr>
              <w:t>s  40</w:t>
            </w:r>
            <w:r w:rsidRPr="00C457AE">
              <w:rPr>
                <w:rFonts w:eastAsiaTheme="minorHAnsi"/>
                <w:b/>
                <w:bCs/>
                <w:spacing w:val="2"/>
                <w:sz w:val="22"/>
                <w:szCs w:val="22"/>
              </w:rPr>
              <w:t>%</w:t>
            </w:r>
            <w:r w:rsidRPr="00C457AE">
              <w:rPr>
                <w:rFonts w:eastAsiaTheme="minorHAnsi"/>
                <w:b/>
                <w:bCs/>
                <w:sz w:val="22"/>
                <w:szCs w:val="22"/>
              </w:rPr>
              <w:t xml:space="preserve">, 4 </w:t>
            </w:r>
            <w:r w:rsidRPr="00C457AE">
              <w:rPr>
                <w:rFonts w:eastAsiaTheme="minorHAnsi"/>
                <w:b/>
                <w:bCs/>
                <w:spacing w:val="-1"/>
                <w:sz w:val="22"/>
                <w:szCs w:val="22"/>
              </w:rPr>
              <w:t>e</w:t>
            </w:r>
            <w:r w:rsidRPr="00C457AE">
              <w:rPr>
                <w:rFonts w:eastAsiaTheme="minorHAnsi"/>
                <w:b/>
                <w:bCs/>
                <w:sz w:val="22"/>
                <w:szCs w:val="22"/>
              </w:rPr>
              <w:t>x</w:t>
            </w:r>
            <w:r w:rsidRPr="00C457AE">
              <w:rPr>
                <w:rFonts w:eastAsiaTheme="minorHAnsi"/>
                <w:b/>
                <w:bCs/>
                <w:spacing w:val="2"/>
                <w:sz w:val="22"/>
                <w:szCs w:val="22"/>
              </w:rPr>
              <w:t>a</w:t>
            </w:r>
            <w:r w:rsidRPr="00C457AE">
              <w:rPr>
                <w:rFonts w:eastAsiaTheme="minorHAnsi"/>
                <w:b/>
                <w:bCs/>
                <w:spacing w:val="-3"/>
                <w:sz w:val="22"/>
                <w:szCs w:val="22"/>
              </w:rPr>
              <w:t>m</w:t>
            </w:r>
            <w:r w:rsidRPr="00C457AE">
              <w:rPr>
                <w:rFonts w:eastAsiaTheme="minorHAnsi"/>
                <w:b/>
                <w:bCs/>
                <w:sz w:val="22"/>
                <w:szCs w:val="22"/>
              </w:rPr>
              <w:t>s</w:t>
            </w:r>
          </w:p>
          <w:p w:rsidR="00A8283B" w:rsidRPr="00C457AE" w:rsidRDefault="00A8283B">
            <w:pPr>
              <w:autoSpaceDE w:val="0"/>
              <w:autoSpaceDN w:val="0"/>
              <w:adjustRightInd w:val="0"/>
              <w:ind w:left="97" w:right="-20"/>
              <w:rPr>
                <w:rFonts w:eastAsiaTheme="minorHAnsi"/>
                <w:sz w:val="22"/>
                <w:szCs w:val="22"/>
              </w:rPr>
            </w:pPr>
            <w:r w:rsidRPr="00C457AE">
              <w:rPr>
                <w:rFonts w:eastAsiaTheme="minorHAnsi"/>
                <w:b/>
                <w:bCs/>
                <w:spacing w:val="-3"/>
                <w:sz w:val="22"/>
                <w:szCs w:val="22"/>
              </w:rPr>
              <w:t>F</w:t>
            </w:r>
            <w:r w:rsidRPr="00C457AE">
              <w:rPr>
                <w:rFonts w:eastAsiaTheme="minorHAnsi"/>
                <w:b/>
                <w:bCs/>
                <w:sz w:val="22"/>
                <w:szCs w:val="22"/>
              </w:rPr>
              <w:t>i</w:t>
            </w:r>
            <w:r w:rsidRPr="00C457AE">
              <w:rPr>
                <w:rFonts w:eastAsiaTheme="minorHAnsi"/>
                <w:b/>
                <w:bCs/>
                <w:spacing w:val="1"/>
                <w:sz w:val="22"/>
                <w:szCs w:val="22"/>
              </w:rPr>
              <w:t>n</w:t>
            </w:r>
            <w:r w:rsidRPr="00C457AE">
              <w:rPr>
                <w:rFonts w:eastAsiaTheme="minorHAnsi"/>
                <w:b/>
                <w:bCs/>
                <w:sz w:val="22"/>
                <w:szCs w:val="22"/>
              </w:rPr>
              <w:t xml:space="preserve">al   </w:t>
            </w:r>
            <w:r w:rsidRPr="00C457AE">
              <w:rPr>
                <w:rFonts w:eastAsiaTheme="minorHAnsi"/>
                <w:b/>
                <w:bCs/>
                <w:spacing w:val="1"/>
                <w:sz w:val="22"/>
                <w:szCs w:val="22"/>
              </w:rPr>
              <w:t xml:space="preserve"> </w:t>
            </w:r>
            <w:r w:rsidRPr="00C457AE">
              <w:rPr>
                <w:rFonts w:eastAsiaTheme="minorHAnsi"/>
                <w:b/>
                <w:bCs/>
                <w:sz w:val="22"/>
                <w:szCs w:val="22"/>
              </w:rPr>
              <w:t>20%</w:t>
            </w:r>
          </w:p>
        </w:tc>
      </w:tr>
      <w:tr w:rsidR="00A8283B" w:rsidRPr="00C457AE" w:rsidTr="005D3BCE">
        <w:trPr>
          <w:trHeight w:hRule="exact" w:val="571"/>
        </w:trPr>
        <w:tc>
          <w:tcPr>
            <w:tcW w:w="3146" w:type="dxa"/>
            <w:tcBorders>
              <w:top w:val="single" w:sz="8" w:space="0" w:color="000000"/>
              <w:left w:val="single" w:sz="8" w:space="0" w:color="000000"/>
              <w:bottom w:val="single" w:sz="8" w:space="0" w:color="000000"/>
              <w:right w:val="single" w:sz="8" w:space="0" w:color="000000"/>
            </w:tcBorders>
          </w:tcPr>
          <w:p w:rsidR="00A8283B" w:rsidRPr="00C457AE" w:rsidRDefault="00A8283B">
            <w:pPr>
              <w:autoSpaceDE w:val="0"/>
              <w:autoSpaceDN w:val="0"/>
              <w:adjustRightInd w:val="0"/>
              <w:rPr>
                <w:rFonts w:eastAsiaTheme="minorHAnsi"/>
                <w:sz w:val="22"/>
                <w:szCs w:val="22"/>
              </w:rPr>
            </w:pPr>
          </w:p>
        </w:tc>
        <w:tc>
          <w:tcPr>
            <w:tcW w:w="7024" w:type="dxa"/>
            <w:tcBorders>
              <w:top w:val="single" w:sz="8" w:space="0" w:color="000000"/>
              <w:left w:val="single" w:sz="8" w:space="0" w:color="000000"/>
              <w:bottom w:val="single" w:sz="8" w:space="0" w:color="000000"/>
              <w:right w:val="single" w:sz="8" w:space="0" w:color="000000"/>
            </w:tcBorders>
          </w:tcPr>
          <w:p w:rsidR="00A8283B" w:rsidRPr="00C457AE" w:rsidRDefault="00A8283B" w:rsidP="00C476C2">
            <w:pPr>
              <w:autoSpaceDE w:val="0"/>
              <w:autoSpaceDN w:val="0"/>
              <w:adjustRightInd w:val="0"/>
              <w:spacing w:line="272" w:lineRule="exact"/>
              <w:ind w:left="97" w:right="-20"/>
              <w:rPr>
                <w:rFonts w:eastAsiaTheme="minorHAnsi"/>
                <w:sz w:val="22"/>
                <w:szCs w:val="22"/>
              </w:rPr>
            </w:pPr>
            <w:r w:rsidRPr="00C457AE">
              <w:rPr>
                <w:rFonts w:eastAsiaTheme="minorHAnsi"/>
                <w:b/>
                <w:bCs/>
                <w:sz w:val="22"/>
                <w:szCs w:val="22"/>
              </w:rPr>
              <w:t>Ho</w:t>
            </w:r>
            <w:r w:rsidRPr="00C457AE">
              <w:rPr>
                <w:rFonts w:eastAsiaTheme="minorHAnsi"/>
                <w:b/>
                <w:bCs/>
                <w:spacing w:val="-3"/>
                <w:sz w:val="22"/>
                <w:szCs w:val="22"/>
              </w:rPr>
              <w:t>m</w:t>
            </w:r>
            <w:r w:rsidRPr="00C457AE">
              <w:rPr>
                <w:rFonts w:eastAsiaTheme="minorHAnsi"/>
                <w:b/>
                <w:bCs/>
                <w:spacing w:val="-1"/>
                <w:sz w:val="22"/>
                <w:szCs w:val="22"/>
              </w:rPr>
              <w:t>e</w:t>
            </w:r>
            <w:r w:rsidRPr="00C457AE">
              <w:rPr>
                <w:rFonts w:eastAsiaTheme="minorHAnsi"/>
                <w:b/>
                <w:bCs/>
                <w:spacing w:val="2"/>
                <w:sz w:val="22"/>
                <w:szCs w:val="22"/>
              </w:rPr>
              <w:t>w</w:t>
            </w:r>
            <w:r w:rsidRPr="00C457AE">
              <w:rPr>
                <w:rFonts w:eastAsiaTheme="minorHAnsi"/>
                <w:b/>
                <w:bCs/>
                <w:sz w:val="22"/>
                <w:szCs w:val="22"/>
              </w:rPr>
              <w:t>o</w:t>
            </w:r>
            <w:r w:rsidRPr="00C457AE">
              <w:rPr>
                <w:rFonts w:eastAsiaTheme="minorHAnsi"/>
                <w:b/>
                <w:bCs/>
                <w:spacing w:val="-1"/>
                <w:sz w:val="22"/>
                <w:szCs w:val="22"/>
              </w:rPr>
              <w:t>r</w:t>
            </w:r>
            <w:r w:rsidRPr="00C457AE">
              <w:rPr>
                <w:rFonts w:eastAsiaTheme="minorHAnsi"/>
                <w:b/>
                <w:bCs/>
                <w:sz w:val="22"/>
                <w:szCs w:val="22"/>
              </w:rPr>
              <w:t>k</w:t>
            </w:r>
            <w:r w:rsidRPr="00C457AE">
              <w:rPr>
                <w:rFonts w:eastAsiaTheme="minorHAnsi"/>
                <w:b/>
                <w:bCs/>
                <w:spacing w:val="1"/>
                <w:sz w:val="22"/>
                <w:szCs w:val="22"/>
              </w:rPr>
              <w:t xml:space="preserve"> </w:t>
            </w:r>
            <w:r w:rsidRPr="00C457AE">
              <w:rPr>
                <w:rFonts w:eastAsiaTheme="minorHAnsi"/>
                <w:b/>
                <w:bCs/>
                <w:sz w:val="22"/>
                <w:szCs w:val="22"/>
              </w:rPr>
              <w:t>Assig</w:t>
            </w:r>
            <w:r w:rsidRPr="00C457AE">
              <w:rPr>
                <w:rFonts w:eastAsiaTheme="minorHAnsi"/>
                <w:b/>
                <w:bCs/>
                <w:spacing w:val="4"/>
                <w:sz w:val="22"/>
                <w:szCs w:val="22"/>
              </w:rPr>
              <w:t>n</w:t>
            </w:r>
            <w:r w:rsidRPr="00C457AE">
              <w:rPr>
                <w:rFonts w:eastAsiaTheme="minorHAnsi"/>
                <w:b/>
                <w:bCs/>
                <w:spacing w:val="-3"/>
                <w:sz w:val="22"/>
                <w:szCs w:val="22"/>
              </w:rPr>
              <w:t>m</w:t>
            </w:r>
            <w:r w:rsidRPr="00C457AE">
              <w:rPr>
                <w:rFonts w:eastAsiaTheme="minorHAnsi"/>
                <w:b/>
                <w:bCs/>
                <w:spacing w:val="-1"/>
                <w:sz w:val="22"/>
                <w:szCs w:val="22"/>
              </w:rPr>
              <w:t>e</w:t>
            </w:r>
            <w:r w:rsidRPr="00C457AE">
              <w:rPr>
                <w:rFonts w:eastAsiaTheme="minorHAnsi"/>
                <w:b/>
                <w:bCs/>
                <w:spacing w:val="1"/>
                <w:sz w:val="22"/>
                <w:szCs w:val="22"/>
              </w:rPr>
              <w:t>nt</w:t>
            </w:r>
            <w:r w:rsidRPr="00C457AE">
              <w:rPr>
                <w:rFonts w:eastAsiaTheme="minorHAnsi"/>
                <w:b/>
                <w:bCs/>
                <w:sz w:val="22"/>
                <w:szCs w:val="22"/>
              </w:rPr>
              <w:t>s a</w:t>
            </w:r>
            <w:r w:rsidRPr="00C457AE">
              <w:rPr>
                <w:rFonts w:eastAsiaTheme="minorHAnsi"/>
                <w:b/>
                <w:bCs/>
                <w:spacing w:val="1"/>
                <w:sz w:val="22"/>
                <w:szCs w:val="22"/>
              </w:rPr>
              <w:t>n</w:t>
            </w:r>
            <w:r w:rsidRPr="00C457AE">
              <w:rPr>
                <w:rFonts w:eastAsiaTheme="minorHAnsi"/>
                <w:b/>
                <w:bCs/>
                <w:sz w:val="22"/>
                <w:szCs w:val="22"/>
              </w:rPr>
              <w:t>d</w:t>
            </w:r>
            <w:r w:rsidRPr="00C457AE">
              <w:rPr>
                <w:rFonts w:eastAsiaTheme="minorHAnsi"/>
                <w:b/>
                <w:bCs/>
                <w:spacing w:val="1"/>
                <w:sz w:val="22"/>
                <w:szCs w:val="22"/>
              </w:rPr>
              <w:t xml:space="preserve"> </w:t>
            </w:r>
            <w:r w:rsidRPr="00C457AE">
              <w:rPr>
                <w:rFonts w:eastAsiaTheme="minorHAnsi"/>
                <w:b/>
                <w:bCs/>
                <w:sz w:val="22"/>
                <w:szCs w:val="22"/>
              </w:rPr>
              <w:t>in</w:t>
            </w:r>
            <w:r w:rsidRPr="00C457AE">
              <w:rPr>
                <w:rFonts w:eastAsiaTheme="minorHAnsi"/>
                <w:b/>
                <w:bCs/>
                <w:spacing w:val="1"/>
                <w:sz w:val="22"/>
                <w:szCs w:val="22"/>
              </w:rPr>
              <w:t xml:space="preserve"> </w:t>
            </w:r>
            <w:r w:rsidRPr="00C457AE">
              <w:rPr>
                <w:rFonts w:eastAsiaTheme="minorHAnsi"/>
                <w:b/>
                <w:bCs/>
                <w:spacing w:val="-1"/>
                <w:sz w:val="22"/>
                <w:szCs w:val="22"/>
              </w:rPr>
              <w:t>c</w:t>
            </w:r>
            <w:r w:rsidRPr="00C457AE">
              <w:rPr>
                <w:rFonts w:eastAsiaTheme="minorHAnsi"/>
                <w:b/>
                <w:bCs/>
                <w:sz w:val="22"/>
                <w:szCs w:val="22"/>
              </w:rPr>
              <w:t>lass</w:t>
            </w:r>
            <w:r w:rsidRPr="00C457AE">
              <w:rPr>
                <w:rFonts w:eastAsiaTheme="minorHAnsi"/>
                <w:b/>
                <w:bCs/>
                <w:spacing w:val="-2"/>
                <w:sz w:val="22"/>
                <w:szCs w:val="22"/>
              </w:rPr>
              <w:t xml:space="preserve"> </w:t>
            </w:r>
            <w:r w:rsidRPr="00C457AE">
              <w:rPr>
                <w:rFonts w:eastAsiaTheme="minorHAnsi"/>
                <w:b/>
                <w:bCs/>
                <w:spacing w:val="1"/>
                <w:sz w:val="22"/>
                <w:szCs w:val="22"/>
              </w:rPr>
              <w:t>qu</w:t>
            </w:r>
            <w:r w:rsidRPr="00C457AE">
              <w:rPr>
                <w:rFonts w:eastAsiaTheme="minorHAnsi"/>
                <w:b/>
                <w:bCs/>
                <w:sz w:val="22"/>
                <w:szCs w:val="22"/>
              </w:rPr>
              <w:t>iz</w:t>
            </w:r>
            <w:r w:rsidRPr="00C457AE">
              <w:rPr>
                <w:rFonts w:eastAsiaTheme="minorHAnsi"/>
                <w:b/>
                <w:bCs/>
                <w:spacing w:val="-1"/>
                <w:sz w:val="22"/>
                <w:szCs w:val="22"/>
              </w:rPr>
              <w:t>ze</w:t>
            </w:r>
            <w:r w:rsidRPr="00C457AE">
              <w:rPr>
                <w:rFonts w:eastAsiaTheme="minorHAnsi"/>
                <w:b/>
                <w:bCs/>
                <w:sz w:val="22"/>
                <w:szCs w:val="22"/>
              </w:rPr>
              <w:t>s</w:t>
            </w:r>
            <w:r w:rsidR="00C476C2" w:rsidRPr="00C457AE">
              <w:rPr>
                <w:rFonts w:eastAsiaTheme="minorHAnsi"/>
                <w:b/>
                <w:bCs/>
                <w:sz w:val="22"/>
                <w:szCs w:val="22"/>
              </w:rPr>
              <w:t xml:space="preserve">  </w:t>
            </w:r>
            <w:r w:rsidRPr="00C457AE">
              <w:rPr>
                <w:rFonts w:eastAsiaTheme="minorHAnsi"/>
                <w:b/>
                <w:bCs/>
                <w:sz w:val="22"/>
                <w:szCs w:val="22"/>
              </w:rPr>
              <w:t>10 %</w:t>
            </w:r>
          </w:p>
        </w:tc>
      </w:tr>
    </w:tbl>
    <w:p w:rsidR="00A8283B" w:rsidRPr="00C457AE" w:rsidRDefault="00C476C2" w:rsidP="005D3BCE">
      <w:pPr>
        <w:pStyle w:val="Default"/>
        <w:ind w:left="-450"/>
        <w:rPr>
          <w:sz w:val="22"/>
          <w:szCs w:val="22"/>
        </w:rPr>
      </w:pPr>
      <w:r w:rsidRPr="00C457AE">
        <w:rPr>
          <w:sz w:val="22"/>
          <w:szCs w:val="22"/>
        </w:rPr>
        <w:t xml:space="preserve"> </w:t>
      </w:r>
      <w:r w:rsidR="00CE2141" w:rsidRPr="00C457AE">
        <w:rPr>
          <w:sz w:val="22"/>
          <w:szCs w:val="22"/>
        </w:rPr>
        <w:t xml:space="preserve">The grading scale to be used is </w:t>
      </w:r>
      <w:r w:rsidR="00CE2141" w:rsidRPr="00C457AE">
        <w:rPr>
          <w:b/>
          <w:bCs/>
          <w:sz w:val="22"/>
          <w:szCs w:val="22"/>
        </w:rPr>
        <w:t xml:space="preserve">A </w:t>
      </w:r>
      <w:r w:rsidR="00CE2141" w:rsidRPr="00C457AE">
        <w:rPr>
          <w:sz w:val="22"/>
          <w:szCs w:val="22"/>
        </w:rPr>
        <w:t xml:space="preserve">90-100%, </w:t>
      </w:r>
      <w:r w:rsidR="00CE2141" w:rsidRPr="00C457AE">
        <w:rPr>
          <w:b/>
          <w:bCs/>
          <w:sz w:val="22"/>
          <w:szCs w:val="22"/>
        </w:rPr>
        <w:t xml:space="preserve">B </w:t>
      </w:r>
      <w:r w:rsidR="00CE2141" w:rsidRPr="00C457AE">
        <w:rPr>
          <w:sz w:val="22"/>
          <w:szCs w:val="22"/>
        </w:rPr>
        <w:t xml:space="preserve">80-89%, </w:t>
      </w:r>
      <w:r w:rsidR="00CE2141" w:rsidRPr="00C457AE">
        <w:rPr>
          <w:b/>
          <w:bCs/>
          <w:sz w:val="22"/>
          <w:szCs w:val="22"/>
        </w:rPr>
        <w:t xml:space="preserve">C </w:t>
      </w:r>
      <w:r w:rsidR="00CE2141" w:rsidRPr="00C457AE">
        <w:rPr>
          <w:sz w:val="22"/>
          <w:szCs w:val="22"/>
        </w:rPr>
        <w:t xml:space="preserve">70-79%, </w:t>
      </w:r>
      <w:r w:rsidR="00CE2141" w:rsidRPr="00C457AE">
        <w:rPr>
          <w:b/>
          <w:bCs/>
          <w:sz w:val="22"/>
          <w:szCs w:val="22"/>
        </w:rPr>
        <w:t xml:space="preserve">D </w:t>
      </w:r>
      <w:r w:rsidR="00CE2141" w:rsidRPr="00C457AE">
        <w:rPr>
          <w:sz w:val="22"/>
          <w:szCs w:val="22"/>
        </w:rPr>
        <w:t xml:space="preserve">60-69%, </w:t>
      </w:r>
      <w:r w:rsidR="00CE2141" w:rsidRPr="00C457AE">
        <w:rPr>
          <w:b/>
          <w:bCs/>
          <w:sz w:val="22"/>
          <w:szCs w:val="22"/>
        </w:rPr>
        <w:t xml:space="preserve">F </w:t>
      </w:r>
      <w:r w:rsidR="00CE2141" w:rsidRPr="00C457AE">
        <w:rPr>
          <w:sz w:val="22"/>
          <w:szCs w:val="22"/>
        </w:rPr>
        <w:t>0-59%</w:t>
      </w:r>
    </w:p>
    <w:p w:rsidR="00567AA9" w:rsidRDefault="00567AA9" w:rsidP="005D3BCE">
      <w:pPr>
        <w:pStyle w:val="Default"/>
        <w:ind w:left="-540"/>
        <w:rPr>
          <w:b/>
          <w:bCs/>
          <w:sz w:val="22"/>
          <w:szCs w:val="22"/>
        </w:rPr>
      </w:pPr>
    </w:p>
    <w:p w:rsidR="00A8283B" w:rsidRPr="00C457AE" w:rsidRDefault="00A8283B" w:rsidP="005D3BCE">
      <w:pPr>
        <w:pStyle w:val="Default"/>
        <w:ind w:left="-540"/>
        <w:rPr>
          <w:sz w:val="22"/>
          <w:szCs w:val="22"/>
        </w:rPr>
      </w:pPr>
      <w:r w:rsidRPr="00C457AE">
        <w:rPr>
          <w:b/>
          <w:bCs/>
          <w:sz w:val="22"/>
          <w:szCs w:val="22"/>
        </w:rPr>
        <w:t>Lab procedure and experiment explanation</w:t>
      </w:r>
      <w:r w:rsidR="00617A2F">
        <w:rPr>
          <w:b/>
          <w:bCs/>
          <w:sz w:val="22"/>
          <w:szCs w:val="22"/>
        </w:rPr>
        <w:t xml:space="preserve"> (copied</w:t>
      </w:r>
      <w:r w:rsidR="00C476C2" w:rsidRPr="00C457AE">
        <w:rPr>
          <w:b/>
          <w:bCs/>
          <w:sz w:val="22"/>
          <w:szCs w:val="22"/>
        </w:rPr>
        <w:t xml:space="preserve"> from Mr. </w:t>
      </w:r>
      <w:proofErr w:type="spellStart"/>
      <w:r w:rsidR="00C476C2" w:rsidRPr="00C457AE">
        <w:rPr>
          <w:b/>
          <w:bCs/>
          <w:sz w:val="22"/>
          <w:szCs w:val="22"/>
        </w:rPr>
        <w:t>Blanken’s</w:t>
      </w:r>
      <w:proofErr w:type="spellEnd"/>
      <w:r w:rsidR="00C476C2" w:rsidRPr="00C457AE">
        <w:rPr>
          <w:b/>
          <w:bCs/>
          <w:sz w:val="22"/>
          <w:szCs w:val="22"/>
        </w:rPr>
        <w:t xml:space="preserve"> syllabus)</w:t>
      </w:r>
      <w:r w:rsidRPr="00C457AE">
        <w:rPr>
          <w:b/>
          <w:bCs/>
          <w:sz w:val="22"/>
          <w:szCs w:val="22"/>
        </w:rPr>
        <w:t xml:space="preserve">: </w:t>
      </w:r>
      <w:r w:rsidR="006A350D" w:rsidRPr="00C457AE">
        <w:rPr>
          <w:sz w:val="22"/>
          <w:szCs w:val="22"/>
        </w:rPr>
        <w:t>T</w:t>
      </w:r>
      <w:r w:rsidRPr="00C457AE">
        <w:rPr>
          <w:sz w:val="22"/>
          <w:szCs w:val="22"/>
        </w:rPr>
        <w:t>he labs for each lab p</w:t>
      </w:r>
      <w:r w:rsidR="00A80F6A" w:rsidRPr="00C457AE">
        <w:rPr>
          <w:sz w:val="22"/>
          <w:szCs w:val="22"/>
        </w:rPr>
        <w:t>eriod will be available on the C</w:t>
      </w:r>
      <w:r w:rsidRPr="00C457AE">
        <w:rPr>
          <w:sz w:val="22"/>
          <w:szCs w:val="22"/>
        </w:rPr>
        <w:t>hem. 3A Blackboard site for download. These are to be printed out and read in advance of coming to lab. After carefully reading the lab directions and theory sections</w:t>
      </w:r>
      <w:r w:rsidR="00A80F6A" w:rsidRPr="00C457AE">
        <w:rPr>
          <w:sz w:val="22"/>
          <w:szCs w:val="22"/>
        </w:rPr>
        <w:t>,</w:t>
      </w:r>
      <w:r w:rsidRPr="00C457AE">
        <w:rPr>
          <w:sz w:val="22"/>
          <w:szCs w:val="22"/>
        </w:rPr>
        <w:t xml:space="preserve"> the </w:t>
      </w:r>
      <w:proofErr w:type="spellStart"/>
      <w:r w:rsidRPr="00C457AE">
        <w:rPr>
          <w:sz w:val="22"/>
          <w:szCs w:val="22"/>
        </w:rPr>
        <w:t>prelab</w:t>
      </w:r>
      <w:proofErr w:type="spellEnd"/>
      <w:r w:rsidRPr="00C457AE">
        <w:rPr>
          <w:sz w:val="22"/>
          <w:szCs w:val="22"/>
        </w:rPr>
        <w:t xml:space="preserve"> is to be completed and the lab procedure is to be summarized and written out in an easy to follow outline format before coming to class. When writing out the lab procedure have in mind what information would be needed to conduct the </w:t>
      </w:r>
      <w:proofErr w:type="gramStart"/>
      <w:r w:rsidRPr="00C457AE">
        <w:rPr>
          <w:sz w:val="22"/>
          <w:szCs w:val="22"/>
        </w:rPr>
        <w:t>experiment.</w:t>
      </w:r>
      <w:proofErr w:type="gramEnd"/>
      <w:r w:rsidRPr="00C457AE">
        <w:rPr>
          <w:sz w:val="22"/>
          <w:szCs w:val="22"/>
        </w:rPr>
        <w:t xml:space="preserve"> You will be conducting the experiment entirely from your own notes. The </w:t>
      </w:r>
      <w:proofErr w:type="spellStart"/>
      <w:r w:rsidRPr="00C457AE">
        <w:rPr>
          <w:sz w:val="22"/>
          <w:szCs w:val="22"/>
        </w:rPr>
        <w:t>prelab</w:t>
      </w:r>
      <w:proofErr w:type="spellEnd"/>
      <w:r w:rsidRPr="00C457AE">
        <w:rPr>
          <w:sz w:val="22"/>
          <w:szCs w:val="22"/>
        </w:rPr>
        <w:t xml:space="preserve"> and the procedure must be done before coming to lab. These will checked at the beginning of lab and are worth 50% of the lab. If neither are completed before lab the student will be given a 0 for the lab, 2 zeros or unexcused absences from lab will result in the student being dropped. The grade breakdown for each lab is as follows, 30% for </w:t>
      </w:r>
      <w:proofErr w:type="spellStart"/>
      <w:r w:rsidRPr="00C457AE">
        <w:rPr>
          <w:sz w:val="22"/>
          <w:szCs w:val="22"/>
        </w:rPr>
        <w:t>prelab</w:t>
      </w:r>
      <w:proofErr w:type="spellEnd"/>
      <w:r w:rsidRPr="00C457AE">
        <w:rPr>
          <w:sz w:val="22"/>
          <w:szCs w:val="22"/>
        </w:rPr>
        <w:t xml:space="preserve"> completed correctly, 20% for the procedure being done before class and correctly(if it’s not legible I can’t grade it) and 50% for the lab and calculations to go with the lab. The laboratory notes and calculations must be legible to receive full credit. </w:t>
      </w:r>
    </w:p>
    <w:p w:rsidR="003D2123" w:rsidRPr="00C457AE" w:rsidRDefault="003D2123" w:rsidP="005D3BCE">
      <w:pPr>
        <w:pStyle w:val="Default"/>
        <w:ind w:left="-540"/>
        <w:rPr>
          <w:sz w:val="22"/>
          <w:szCs w:val="22"/>
        </w:rPr>
      </w:pPr>
    </w:p>
    <w:p w:rsidR="00A8283B" w:rsidRPr="00C457AE" w:rsidRDefault="00A8283B" w:rsidP="005D3BCE">
      <w:pPr>
        <w:ind w:left="-540"/>
        <w:rPr>
          <w:b/>
          <w:bCs/>
          <w:sz w:val="22"/>
          <w:szCs w:val="22"/>
        </w:rPr>
      </w:pPr>
      <w:r w:rsidRPr="00C457AE">
        <w:rPr>
          <w:b/>
          <w:bCs/>
          <w:sz w:val="22"/>
          <w:szCs w:val="22"/>
        </w:rPr>
        <w:t>Laboratory Work</w:t>
      </w:r>
      <w:r w:rsidR="00617A2F">
        <w:rPr>
          <w:b/>
          <w:bCs/>
          <w:sz w:val="22"/>
          <w:szCs w:val="22"/>
        </w:rPr>
        <w:t xml:space="preserve"> (copied</w:t>
      </w:r>
      <w:r w:rsidR="00C476C2" w:rsidRPr="00C457AE">
        <w:rPr>
          <w:b/>
          <w:bCs/>
          <w:sz w:val="22"/>
          <w:szCs w:val="22"/>
        </w:rPr>
        <w:t xml:space="preserve"> from Mr. </w:t>
      </w:r>
      <w:proofErr w:type="spellStart"/>
      <w:r w:rsidR="00C476C2" w:rsidRPr="00C457AE">
        <w:rPr>
          <w:b/>
          <w:bCs/>
          <w:sz w:val="22"/>
          <w:szCs w:val="22"/>
        </w:rPr>
        <w:t>Blanken’s</w:t>
      </w:r>
      <w:proofErr w:type="spellEnd"/>
      <w:r w:rsidR="00C476C2" w:rsidRPr="00C457AE">
        <w:rPr>
          <w:b/>
          <w:bCs/>
          <w:sz w:val="22"/>
          <w:szCs w:val="22"/>
        </w:rPr>
        <w:t xml:space="preserve"> syllabus)</w:t>
      </w:r>
      <w:r w:rsidRPr="00C457AE">
        <w:rPr>
          <w:sz w:val="22"/>
          <w:szCs w:val="22"/>
        </w:rPr>
        <w:t xml:space="preserve">: Lab work will follow as closely as possible the material discussed in the lectures. The student is required to complete all the assigned experiments, 50% of the final lab grade will include the average of the graded lab work. The other 50% of your lab grade is determined by the average of the 2 lab quizzes and a lab practical, which is a demonstration of laboratory skill. Please refer to the lab schedule to determine which lab will be done during each lab period. If you know you need to miss a lab, attend the other lab section the same week. </w:t>
      </w:r>
      <w:r w:rsidRPr="00C457AE">
        <w:rPr>
          <w:b/>
          <w:bCs/>
          <w:sz w:val="22"/>
          <w:szCs w:val="22"/>
        </w:rPr>
        <w:t xml:space="preserve">No </w:t>
      </w:r>
      <w:proofErr w:type="spellStart"/>
      <w:r w:rsidRPr="00C457AE">
        <w:rPr>
          <w:b/>
          <w:bCs/>
          <w:sz w:val="22"/>
          <w:szCs w:val="22"/>
        </w:rPr>
        <w:t>make up</w:t>
      </w:r>
      <w:proofErr w:type="spellEnd"/>
      <w:r w:rsidRPr="00C457AE">
        <w:rPr>
          <w:b/>
          <w:bCs/>
          <w:sz w:val="22"/>
          <w:szCs w:val="22"/>
        </w:rPr>
        <w:t xml:space="preserve"> labs or make up lab quizzes will be allowed after the week they were assigned as the chemicals and equipment will no longer be available.</w:t>
      </w:r>
    </w:p>
    <w:p w:rsidR="003D2123" w:rsidRPr="00C457AE" w:rsidRDefault="003D2123" w:rsidP="005D3BCE">
      <w:pPr>
        <w:ind w:left="-540"/>
        <w:rPr>
          <w:b/>
          <w:bCs/>
          <w:sz w:val="22"/>
          <w:szCs w:val="22"/>
        </w:rPr>
      </w:pPr>
    </w:p>
    <w:p w:rsidR="003D2123" w:rsidRPr="003D2123" w:rsidRDefault="003D2123" w:rsidP="005D3BCE">
      <w:pPr>
        <w:autoSpaceDE w:val="0"/>
        <w:autoSpaceDN w:val="0"/>
        <w:adjustRightInd w:val="0"/>
        <w:ind w:left="-540"/>
        <w:rPr>
          <w:rFonts w:eastAsiaTheme="minorHAnsi"/>
          <w:color w:val="000000"/>
          <w:sz w:val="22"/>
          <w:szCs w:val="22"/>
        </w:rPr>
      </w:pPr>
      <w:r w:rsidRPr="003D2123">
        <w:rPr>
          <w:rFonts w:eastAsiaTheme="minorHAnsi"/>
          <w:b/>
          <w:bCs/>
          <w:color w:val="000000"/>
          <w:sz w:val="22"/>
          <w:szCs w:val="22"/>
        </w:rPr>
        <w:t>In the lab</w:t>
      </w:r>
      <w:r w:rsidR="00617A2F">
        <w:rPr>
          <w:rFonts w:eastAsiaTheme="minorHAnsi"/>
          <w:b/>
          <w:bCs/>
          <w:color w:val="000000"/>
          <w:sz w:val="22"/>
          <w:szCs w:val="22"/>
        </w:rPr>
        <w:t xml:space="preserve"> (copied</w:t>
      </w:r>
      <w:r w:rsidR="00C476C2" w:rsidRPr="00C457AE">
        <w:rPr>
          <w:rFonts w:eastAsiaTheme="minorHAnsi"/>
          <w:b/>
          <w:bCs/>
          <w:color w:val="000000"/>
          <w:sz w:val="22"/>
          <w:szCs w:val="22"/>
        </w:rPr>
        <w:t xml:space="preserve"> from Mr. </w:t>
      </w:r>
      <w:proofErr w:type="spellStart"/>
      <w:r w:rsidR="00C476C2" w:rsidRPr="00C457AE">
        <w:rPr>
          <w:rFonts w:eastAsiaTheme="minorHAnsi"/>
          <w:b/>
          <w:bCs/>
          <w:color w:val="000000"/>
          <w:sz w:val="22"/>
          <w:szCs w:val="22"/>
        </w:rPr>
        <w:t>Blanken’s</w:t>
      </w:r>
      <w:proofErr w:type="spellEnd"/>
      <w:r w:rsidR="00C476C2" w:rsidRPr="00C457AE">
        <w:rPr>
          <w:rFonts w:eastAsiaTheme="minorHAnsi"/>
          <w:b/>
          <w:bCs/>
          <w:color w:val="000000"/>
          <w:sz w:val="22"/>
          <w:szCs w:val="22"/>
        </w:rPr>
        <w:t xml:space="preserve"> syllabus)</w:t>
      </w:r>
      <w:r w:rsidRPr="003D2123">
        <w:rPr>
          <w:rFonts w:eastAsiaTheme="minorHAnsi"/>
          <w:color w:val="000000"/>
          <w:sz w:val="22"/>
          <w:szCs w:val="22"/>
        </w:rPr>
        <w:t xml:space="preserve">: </w:t>
      </w:r>
    </w:p>
    <w:p w:rsidR="003D2123" w:rsidRPr="003D2123" w:rsidRDefault="003D2123" w:rsidP="005D3BCE">
      <w:pPr>
        <w:autoSpaceDE w:val="0"/>
        <w:autoSpaceDN w:val="0"/>
        <w:adjustRightInd w:val="0"/>
        <w:spacing w:after="23"/>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b/>
          <w:bCs/>
          <w:color w:val="000000"/>
          <w:sz w:val="22"/>
          <w:szCs w:val="22"/>
        </w:rPr>
        <w:t xml:space="preserve">Attendance to the lab is mandatory, coming late will result in the student not being allowed to perform the experiment, coming late is a violation of standard safety protocol. </w:t>
      </w:r>
    </w:p>
    <w:p w:rsidR="003D2123" w:rsidRPr="003D2123" w:rsidRDefault="003D2123" w:rsidP="005D3BCE">
      <w:pPr>
        <w:autoSpaceDE w:val="0"/>
        <w:autoSpaceDN w:val="0"/>
        <w:adjustRightInd w:val="0"/>
        <w:spacing w:after="23"/>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Cleanliness in the lab is very important in preventing accidental contamination. At the end of each lab thoroughly clean work area by disposing of loose paper and wiping countertops. Points will be deducted from experiment if work area is left messy. </w:t>
      </w:r>
    </w:p>
    <w:p w:rsidR="003D2123" w:rsidRPr="003D2123" w:rsidRDefault="003D2123" w:rsidP="005D3BCE">
      <w:pPr>
        <w:tabs>
          <w:tab w:val="left" w:pos="8340"/>
        </w:tabs>
        <w:autoSpaceDE w:val="0"/>
        <w:autoSpaceDN w:val="0"/>
        <w:adjustRightInd w:val="0"/>
        <w:spacing w:after="23"/>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Safety glasses </w:t>
      </w:r>
      <w:r w:rsidR="00000F65" w:rsidRPr="00C457AE">
        <w:rPr>
          <w:rFonts w:eastAsiaTheme="minorHAnsi"/>
          <w:color w:val="000000"/>
          <w:sz w:val="22"/>
          <w:szCs w:val="22"/>
        </w:rPr>
        <w:t>at all times while experimental work (by you or anyone else) is being performed</w:t>
      </w:r>
    </w:p>
    <w:p w:rsidR="003D2123" w:rsidRPr="003D2123" w:rsidRDefault="003D2123" w:rsidP="005D3BCE">
      <w:pPr>
        <w:autoSpaceDE w:val="0"/>
        <w:autoSpaceDN w:val="0"/>
        <w:adjustRightInd w:val="0"/>
        <w:spacing w:after="23"/>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No experiments may be conducted without the instructor or teaching assistant present </w:t>
      </w:r>
    </w:p>
    <w:p w:rsidR="003D2123" w:rsidRPr="003D2123" w:rsidRDefault="003D2123" w:rsidP="005D3BCE">
      <w:pPr>
        <w:autoSpaceDE w:val="0"/>
        <w:autoSpaceDN w:val="0"/>
        <w:adjustRightInd w:val="0"/>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No horseplay or unauthorized experiments. Do not taste any chemical or smell any chemical directly.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No visitors inside the lab. You need to go outside to meet with them.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No food or drinks allowed.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Backpacks should not be left on the floor where others can trip over them.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Closed toed shoes must be worn in the lab at all times, no sandals.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Long hair should be tied back so it will not fall into chemicals or flames.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If any accident occurs in the lab, inform your instructor immediately and follow safety procedures. (To be discussed during first lab period)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Clean up any spills promptly (Clean-up procedures will be discussed during first lab period)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Do not point the open end of a test tube towards anybody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Turn off flames when working with organic solvents. Dispose of them in waste bottles in the fume hood, not down the sink.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At the beginning of each lab your instructor will inform you of any special safety precautions and how to dispose of used chemicals. You need to be on time for the lab so that you hear these instructions.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Do not dispose of matches, paper or solid chemicals in the sink. Use the large evaporating dishes for spent matches.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Put broken glassware in the “broken glassware container”, not with the trash. </w:t>
      </w:r>
    </w:p>
    <w:p w:rsidR="003D2123" w:rsidRPr="003D2123" w:rsidRDefault="003D2123" w:rsidP="005D3BCE">
      <w:pPr>
        <w:autoSpaceDE w:val="0"/>
        <w:autoSpaceDN w:val="0"/>
        <w:adjustRightInd w:val="0"/>
        <w:spacing w:after="28"/>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Before leaving the lab, wipe the desktop and wash your hands with soap and water. </w:t>
      </w:r>
    </w:p>
    <w:p w:rsidR="003D2123" w:rsidRPr="003D2123" w:rsidRDefault="003D2123" w:rsidP="005D3BCE">
      <w:pPr>
        <w:autoSpaceDE w:val="0"/>
        <w:autoSpaceDN w:val="0"/>
        <w:adjustRightInd w:val="0"/>
        <w:ind w:left="-540"/>
        <w:rPr>
          <w:rFonts w:eastAsiaTheme="minorHAnsi"/>
          <w:color w:val="000000"/>
          <w:sz w:val="22"/>
          <w:szCs w:val="22"/>
        </w:rPr>
      </w:pPr>
      <w:proofErr w:type="gramStart"/>
      <w:r w:rsidRPr="003D2123">
        <w:rPr>
          <w:rFonts w:ascii="Courier New" w:eastAsiaTheme="minorHAnsi" w:hAnsi="Courier New" w:cs="Courier New"/>
          <w:color w:val="000000"/>
          <w:sz w:val="22"/>
          <w:szCs w:val="22"/>
        </w:rPr>
        <w:t>o</w:t>
      </w:r>
      <w:proofErr w:type="gramEnd"/>
      <w:r w:rsidRPr="003D2123">
        <w:rPr>
          <w:rFonts w:ascii="Courier New" w:eastAsiaTheme="minorHAnsi" w:hAnsi="Courier New" w:cs="Courier New"/>
          <w:color w:val="000000"/>
          <w:sz w:val="22"/>
          <w:szCs w:val="22"/>
        </w:rPr>
        <w:t xml:space="preserve"> </w:t>
      </w:r>
      <w:r w:rsidRPr="003D2123">
        <w:rPr>
          <w:rFonts w:eastAsiaTheme="minorHAnsi"/>
          <w:color w:val="000000"/>
          <w:sz w:val="22"/>
          <w:szCs w:val="22"/>
        </w:rPr>
        <w:t xml:space="preserve">No sagging, it’s disrespectful to yourself and to the people around you. </w:t>
      </w:r>
    </w:p>
    <w:p w:rsidR="003D2123" w:rsidRPr="00C457AE" w:rsidRDefault="003D2123" w:rsidP="005D3BCE">
      <w:pPr>
        <w:ind w:left="-540"/>
        <w:rPr>
          <w:sz w:val="22"/>
          <w:szCs w:val="22"/>
        </w:rPr>
      </w:pPr>
    </w:p>
    <w:p w:rsidR="005C7175" w:rsidRPr="00C457AE" w:rsidRDefault="005C7175" w:rsidP="005D3BCE">
      <w:pPr>
        <w:ind w:left="-540"/>
        <w:rPr>
          <w:i/>
          <w:sz w:val="22"/>
          <w:szCs w:val="22"/>
        </w:rPr>
      </w:pPr>
      <w:r w:rsidRPr="00C457AE">
        <w:rPr>
          <w:i/>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5C7175" w:rsidRPr="00C457AE" w:rsidSect="00C457AE">
      <w:pgSz w:w="12240" w:h="15840"/>
      <w:pgMar w:top="630" w:right="108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C6"/>
    <w:rsid w:val="00000F65"/>
    <w:rsid w:val="000C33D1"/>
    <w:rsid w:val="000E0952"/>
    <w:rsid w:val="00284A7C"/>
    <w:rsid w:val="00380740"/>
    <w:rsid w:val="003D2123"/>
    <w:rsid w:val="004F5C11"/>
    <w:rsid w:val="00515EC5"/>
    <w:rsid w:val="00567AA9"/>
    <w:rsid w:val="00592B02"/>
    <w:rsid w:val="005C7175"/>
    <w:rsid w:val="005D3BCE"/>
    <w:rsid w:val="00617A2F"/>
    <w:rsid w:val="00642891"/>
    <w:rsid w:val="00674D36"/>
    <w:rsid w:val="006A350D"/>
    <w:rsid w:val="006C6B17"/>
    <w:rsid w:val="0086191C"/>
    <w:rsid w:val="0087768F"/>
    <w:rsid w:val="00960CC3"/>
    <w:rsid w:val="00A453A9"/>
    <w:rsid w:val="00A80F6A"/>
    <w:rsid w:val="00A8283B"/>
    <w:rsid w:val="00BC3CC6"/>
    <w:rsid w:val="00C457AE"/>
    <w:rsid w:val="00C476C2"/>
    <w:rsid w:val="00CE2141"/>
    <w:rsid w:val="00D5015D"/>
    <w:rsid w:val="00D82ACD"/>
    <w:rsid w:val="00DB3837"/>
    <w:rsid w:val="00DD2261"/>
    <w:rsid w:val="00DF07EA"/>
    <w:rsid w:val="00E0435F"/>
    <w:rsid w:val="00E30CAC"/>
    <w:rsid w:val="00EC4618"/>
    <w:rsid w:val="00F35CF7"/>
    <w:rsid w:val="00F9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F28E9-0097-4599-9830-2E8E8C9C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8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D3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B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Fresno State</dc:creator>
  <cp:lastModifiedBy>Kurtis Thiesen</cp:lastModifiedBy>
  <cp:revision>36</cp:revision>
  <cp:lastPrinted>2015-08-16T22:49:00Z</cp:lastPrinted>
  <dcterms:created xsi:type="dcterms:W3CDTF">2015-08-16T21:27:00Z</dcterms:created>
  <dcterms:modified xsi:type="dcterms:W3CDTF">2015-08-19T20:17:00Z</dcterms:modified>
</cp:coreProperties>
</file>