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35" w:rsidRPr="001A4378" w:rsidRDefault="00BA0735" w:rsidP="00BA0735">
      <w:pPr>
        <w:pStyle w:val="NoSpacing"/>
        <w:jc w:val="both"/>
        <w:rPr>
          <w:rFonts w:ascii="Verdana" w:hAnsi="Verdana"/>
          <w:b/>
          <w:sz w:val="20"/>
          <w:szCs w:val="20"/>
        </w:rPr>
      </w:pPr>
      <w:r w:rsidRPr="001A4378">
        <w:rPr>
          <w:rFonts w:ascii="Verdana" w:hAnsi="Verdana"/>
          <w:b/>
          <w:sz w:val="20"/>
          <w:szCs w:val="20"/>
        </w:rPr>
        <w:t>ART-44-DIGITAL VIDEO EDITING</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Mr. Lyons, Instructor</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Office Art 154, ART-44-Video Lab.</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E-mail: diranlyonsp12@gmail.com | tl011@scccd.net </w:t>
      </w:r>
    </w:p>
    <w:p w:rsidR="00BA0735" w:rsidRPr="001A4378" w:rsidRDefault="00BA0735" w:rsidP="00BA0735">
      <w:pPr>
        <w:pStyle w:val="NoSpacing"/>
        <w:jc w:val="both"/>
        <w:rPr>
          <w:rFonts w:ascii="Verdana" w:hAnsi="Verdana"/>
          <w:sz w:val="20"/>
          <w:szCs w:val="20"/>
        </w:rPr>
      </w:pPr>
      <w:proofErr w:type="spellStart"/>
      <w:r w:rsidRPr="001A4378">
        <w:rPr>
          <w:rFonts w:ascii="Verdana" w:hAnsi="Verdana"/>
          <w:sz w:val="20"/>
          <w:szCs w:val="20"/>
        </w:rPr>
        <w:t>Facebook</w:t>
      </w:r>
      <w:proofErr w:type="spellEnd"/>
      <w:r w:rsidRPr="001A4378">
        <w:rPr>
          <w:rFonts w:ascii="Verdana" w:hAnsi="Verdana"/>
          <w:sz w:val="20"/>
          <w:szCs w:val="20"/>
        </w:rPr>
        <w:t>: Theodore Lyons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Class </w:t>
      </w:r>
      <w:proofErr w:type="spellStart"/>
      <w:r w:rsidRPr="001A4378">
        <w:rPr>
          <w:rFonts w:ascii="Verdana" w:hAnsi="Verdana"/>
          <w:sz w:val="20"/>
          <w:szCs w:val="20"/>
        </w:rPr>
        <w:t>Facebook</w:t>
      </w:r>
      <w:proofErr w:type="spellEnd"/>
      <w:r w:rsidRPr="001A4378">
        <w:rPr>
          <w:rFonts w:ascii="Verdana" w:hAnsi="Verdana"/>
          <w:sz w:val="20"/>
          <w:szCs w:val="20"/>
        </w:rPr>
        <w:t xml:space="preserve"> Page: Tiger1 Productions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Fall 2015</w:t>
      </w:r>
    </w:p>
    <w:p w:rsidR="000920D0" w:rsidRPr="001A4378" w:rsidRDefault="000920D0"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**The instructor reserves the right to revise this contract should the need arise.</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b/>
          <w:sz w:val="32"/>
          <w:szCs w:val="32"/>
        </w:rPr>
      </w:pPr>
      <w:r w:rsidRPr="001A4378">
        <w:rPr>
          <w:rFonts w:ascii="Verdana" w:hAnsi="Verdana"/>
          <w:b/>
          <w:sz w:val="32"/>
          <w:szCs w:val="32"/>
        </w:rPr>
        <w:t>DIGITAL VIDEO EDITING</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Tuesday/Thursday, 1:00-3:50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Course Description/Outline</w:t>
      </w:r>
      <w:r w:rsidRPr="001A4378">
        <w:rPr>
          <w:rFonts w:ascii="Verdana" w:hAnsi="Verdana"/>
          <w:sz w:val="20"/>
          <w:szCs w:val="20"/>
        </w:rPr>
        <w:t xml:space="preserve">: This course is an introduction to the use of Final Cut Pro, a digital video editing program. Topics such as modern film theory, film treatments, story boarding, framing shots, and other pre- and post-production skills are also included. Students will work individually as well as within “film crews” to produce video projects. Class time will consist of lectures, demonstrations, and computer exercises / editing. Lab time for assignments will also be scheduled. Homework will be assigned as required. </w:t>
      </w:r>
    </w:p>
    <w:p w:rsidR="001A4378" w:rsidRPr="001A4378" w:rsidRDefault="001A4378" w:rsidP="00BA0735">
      <w:pPr>
        <w:pStyle w:val="NoSpacing"/>
        <w:jc w:val="both"/>
        <w:rPr>
          <w:rFonts w:ascii="Verdana" w:hAnsi="Verdana"/>
          <w:sz w:val="20"/>
          <w:szCs w:val="20"/>
        </w:rPr>
      </w:pPr>
    </w:p>
    <w:p w:rsidR="001A4378" w:rsidRPr="001A4378" w:rsidRDefault="001A4378" w:rsidP="00BA0735">
      <w:pPr>
        <w:pStyle w:val="NoSpacing"/>
        <w:jc w:val="both"/>
        <w:rPr>
          <w:rFonts w:ascii="Verdana" w:hAnsi="Verdana"/>
          <w:sz w:val="20"/>
          <w:szCs w:val="20"/>
        </w:rPr>
      </w:pPr>
      <w:r w:rsidRPr="001A4378">
        <w:rPr>
          <w:rFonts w:ascii="Verdana" w:hAnsi="Verdana"/>
          <w:b/>
          <w:sz w:val="20"/>
          <w:szCs w:val="20"/>
        </w:rPr>
        <w:t>Course Student Learning Outcomes</w:t>
      </w:r>
      <w:r w:rsidRPr="001A4378">
        <w:rPr>
          <w:rFonts w:ascii="Verdana" w:hAnsi="Verdana"/>
          <w:sz w:val="20"/>
          <w:szCs w:val="20"/>
        </w:rPr>
        <w:t xml:space="preserve">: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Students will be able to: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1. Apply the fundamentals of the nonlinear video editing process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2. Demonstrate a working knowledge of nonlinear video editing software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3. Critically evaluate video images and audio information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4. Capture video and still images and audio information to create video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 xml:space="preserve">    productions.  </w:t>
      </w:r>
    </w:p>
    <w:p w:rsidR="001A4378" w:rsidRPr="001A4378" w:rsidRDefault="001A4378" w:rsidP="00BA0735">
      <w:pPr>
        <w:pStyle w:val="NoSpacing"/>
        <w:jc w:val="both"/>
        <w:rPr>
          <w:rFonts w:ascii="Verdana" w:hAnsi="Verdana"/>
          <w:sz w:val="20"/>
          <w:szCs w:val="20"/>
        </w:rPr>
      </w:pPr>
      <w:r w:rsidRPr="001A4378">
        <w:rPr>
          <w:rFonts w:ascii="Verdana" w:hAnsi="Verdana"/>
          <w:sz w:val="20"/>
          <w:szCs w:val="20"/>
        </w:rPr>
        <w:t>5. Edit high quality video segments using  nonlinear digital editing software</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Academic Accommodation</w:t>
      </w:r>
      <w:r w:rsidRPr="001A4378">
        <w:rPr>
          <w:rFonts w:ascii="Verdana" w:hAnsi="Verdana"/>
          <w:sz w:val="20"/>
          <w:szCs w:val="20"/>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Attendance Policy</w:t>
      </w:r>
      <w:r w:rsidRPr="001A4378">
        <w:rPr>
          <w:rFonts w:ascii="Verdana" w:hAnsi="Verdana"/>
          <w:sz w:val="20"/>
          <w:szCs w:val="20"/>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Personal Electronics Policy</w:t>
      </w:r>
      <w:r w:rsidRPr="001A4378">
        <w:rPr>
          <w:rFonts w:ascii="Verdana" w:hAnsi="Verdana"/>
          <w:sz w:val="20"/>
          <w:szCs w:val="20"/>
        </w:rPr>
        <w:t>: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lastRenderedPageBreak/>
        <w:t>Conduct Policy</w:t>
      </w:r>
      <w:r w:rsidRPr="001A4378">
        <w:rPr>
          <w:rFonts w:ascii="Verdana" w:hAnsi="Verdana"/>
          <w:sz w:val="20"/>
          <w:szCs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Grading Policy</w:t>
      </w:r>
      <w:r w:rsidRPr="001A4378">
        <w:rPr>
          <w:rFonts w:ascii="Verdana" w:hAnsi="Verdana"/>
          <w:sz w:val="20"/>
          <w:szCs w:val="20"/>
        </w:rPr>
        <w:t xml:space="preserve">: You will be graded on how successfully you work in class, complete assignments according to lectures on film aesthetics, and contribute to the group discussions/critiques/projects. Regular attendance, completion of all assignments, and other course requirements will not guarantee a passing grade. Late assignments will not be accepted. Incomplete assignments will reduce your grade.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w:t>
      </w:r>
      <w:r w:rsidR="003B0F11" w:rsidRPr="001A4378">
        <w:rPr>
          <w:rFonts w:ascii="Verdana" w:hAnsi="Verdana"/>
          <w:sz w:val="20"/>
          <w:szCs w:val="20"/>
        </w:rPr>
        <w:t xml:space="preserve"> </w:t>
      </w:r>
      <w:r w:rsidRPr="001A4378">
        <w:rPr>
          <w:rFonts w:ascii="Verdana" w:hAnsi="Verdana"/>
          <w:sz w:val="20"/>
          <w:szCs w:val="20"/>
        </w:rPr>
        <w:t>Class Participation (Attendance, how successfully you work in class, complete assignments, and contribute to the group discussions/critiques/projects) = 30% of overall course grade.</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w:t>
      </w:r>
      <w:r w:rsidR="003B0F11" w:rsidRPr="001A4378">
        <w:rPr>
          <w:rFonts w:ascii="Verdana" w:hAnsi="Verdana"/>
          <w:sz w:val="20"/>
          <w:szCs w:val="20"/>
        </w:rPr>
        <w:t xml:space="preserve"> </w:t>
      </w:r>
      <w:r w:rsidRPr="001A4378">
        <w:rPr>
          <w:rFonts w:ascii="Verdana" w:hAnsi="Verdana"/>
          <w:sz w:val="20"/>
          <w:szCs w:val="20"/>
        </w:rPr>
        <w:t>Class assignments (3 short videos) = 30% of overall course grade.</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w:t>
      </w:r>
      <w:r w:rsidR="003B0F11" w:rsidRPr="001A4378">
        <w:rPr>
          <w:rFonts w:ascii="Verdana" w:hAnsi="Verdana"/>
          <w:sz w:val="20"/>
          <w:szCs w:val="20"/>
        </w:rPr>
        <w:t xml:space="preserve"> </w:t>
      </w:r>
      <w:r w:rsidRPr="001A4378">
        <w:rPr>
          <w:rFonts w:ascii="Verdana" w:hAnsi="Verdana"/>
          <w:sz w:val="20"/>
          <w:szCs w:val="20"/>
        </w:rPr>
        <w:t xml:space="preserve">Participation and performance toward Final project = 40% of overall course grade.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Requirements</w:t>
      </w:r>
      <w:r w:rsidRPr="001A4378">
        <w:rPr>
          <w:rFonts w:ascii="Verdana" w:hAnsi="Verdana"/>
          <w:sz w:val="20"/>
          <w:szCs w:val="20"/>
        </w:rPr>
        <w:t>:</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Class attendance. Your video editing skills will only improve with practice.</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Timely completion of assignments and in-class exercises.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Become familiar with computer terms since they will be used in class.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Bring required materials to each class.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Attendance at critiques is mandatory.</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Active participation in critiques and discussions.</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Enthusiasm and effort.</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 Completion of a series of exercises in the form of short videos and participation in the Final project. </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Required Reading</w:t>
      </w:r>
      <w:r w:rsidRPr="001A4378">
        <w:rPr>
          <w:rFonts w:ascii="Verdana" w:hAnsi="Verdana"/>
          <w:sz w:val="20"/>
          <w:szCs w:val="20"/>
        </w:rPr>
        <w:t>: None.</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There will be several video tutorials on the internet that the class will use as resources. </w:t>
      </w:r>
    </w:p>
    <w:p w:rsidR="00FD4539" w:rsidRDefault="00E8278E" w:rsidP="00BA0735">
      <w:pPr>
        <w:pStyle w:val="NoSpacing"/>
        <w:jc w:val="both"/>
        <w:rPr>
          <w:rFonts w:ascii="Verdana" w:hAnsi="Verdana"/>
          <w:sz w:val="20"/>
          <w:szCs w:val="20"/>
        </w:rPr>
      </w:pPr>
      <w:r>
        <w:rPr>
          <w:rFonts w:ascii="Verdana" w:hAnsi="Verdana"/>
          <w:sz w:val="20"/>
          <w:szCs w:val="20"/>
        </w:rPr>
        <w:t xml:space="preserve">A suggested, but not required, </w:t>
      </w:r>
      <w:proofErr w:type="spellStart"/>
      <w:r>
        <w:rPr>
          <w:rFonts w:ascii="Verdana" w:hAnsi="Verdana"/>
          <w:sz w:val="20"/>
          <w:szCs w:val="20"/>
        </w:rPr>
        <w:t>texbook</w:t>
      </w:r>
      <w:proofErr w:type="spellEnd"/>
      <w:r>
        <w:rPr>
          <w:rFonts w:ascii="Verdana" w:hAnsi="Verdana"/>
          <w:sz w:val="20"/>
          <w:szCs w:val="20"/>
        </w:rPr>
        <w:t xml:space="preserve"> is:</w:t>
      </w:r>
    </w:p>
    <w:p w:rsidR="00E8278E" w:rsidRPr="00E8278E" w:rsidRDefault="00E8278E" w:rsidP="00BA0735">
      <w:pPr>
        <w:pStyle w:val="NoSpacing"/>
        <w:jc w:val="both"/>
        <w:rPr>
          <w:rFonts w:ascii="Verdana" w:hAnsi="Verdana"/>
        </w:rPr>
      </w:pPr>
      <w:hyperlink r:id="rId4" w:history="1">
        <w:r w:rsidRPr="00E8278E">
          <w:rPr>
            <w:rStyle w:val="Hyperlink"/>
            <w:rFonts w:ascii="Verdana" w:hAnsi="Verdana"/>
          </w:rPr>
          <w:t>Apple Pro Training Series: Final Cut Pro X (2nd Edition)</w:t>
        </w:r>
      </w:hyperlink>
    </w:p>
    <w:p w:rsidR="00E8278E" w:rsidRPr="001A4378" w:rsidRDefault="00E8278E"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Materials List</w:t>
      </w:r>
      <w:r w:rsidRPr="001A4378">
        <w:rPr>
          <w:rFonts w:ascii="Verdana" w:hAnsi="Verdana"/>
          <w:sz w:val="20"/>
          <w:szCs w:val="20"/>
        </w:rPr>
        <w:t>:</w:t>
      </w:r>
    </w:p>
    <w:p w:rsidR="00BA0735" w:rsidRPr="001A4378" w:rsidRDefault="00BA0735" w:rsidP="00BA0735">
      <w:pPr>
        <w:pStyle w:val="NoSpacing"/>
        <w:jc w:val="both"/>
        <w:rPr>
          <w:rFonts w:ascii="Verdana" w:hAnsi="Verdana"/>
          <w:sz w:val="20"/>
          <w:szCs w:val="20"/>
        </w:rPr>
      </w:pPr>
      <w:r w:rsidRPr="001A4378">
        <w:rPr>
          <w:rFonts w:ascii="Verdana" w:hAnsi="Verdana"/>
          <w:sz w:val="20"/>
          <w:szCs w:val="20"/>
        </w:rPr>
        <w:t xml:space="preserve">• Materials as assigned. </w:t>
      </w:r>
      <w:r w:rsidR="003B0F11" w:rsidRPr="001A4378">
        <w:rPr>
          <w:rFonts w:ascii="Verdana" w:hAnsi="Verdana"/>
          <w:sz w:val="20"/>
          <w:szCs w:val="20"/>
          <w:u w:val="single"/>
        </w:rPr>
        <w:t xml:space="preserve">A </w:t>
      </w:r>
      <w:proofErr w:type="spellStart"/>
      <w:r w:rsidR="003B0F11" w:rsidRPr="001A4378">
        <w:rPr>
          <w:rFonts w:ascii="Verdana" w:hAnsi="Verdana"/>
          <w:sz w:val="20"/>
          <w:szCs w:val="20"/>
          <w:u w:val="single"/>
        </w:rPr>
        <w:t>flashdrive</w:t>
      </w:r>
      <w:proofErr w:type="spellEnd"/>
      <w:r w:rsidR="003B0F11" w:rsidRPr="001A4378">
        <w:rPr>
          <w:rFonts w:ascii="Verdana" w:hAnsi="Verdana"/>
          <w:sz w:val="20"/>
          <w:szCs w:val="20"/>
          <w:u w:val="single"/>
        </w:rPr>
        <w:t xml:space="preserve"> with at least 8 gigabytes of storage space</w:t>
      </w:r>
      <w:r w:rsidR="003B0F11" w:rsidRPr="001A4378">
        <w:rPr>
          <w:rFonts w:ascii="Verdana" w:hAnsi="Verdana"/>
          <w:sz w:val="20"/>
          <w:szCs w:val="20"/>
        </w:rPr>
        <w:t>.</w:t>
      </w:r>
    </w:p>
    <w:p w:rsidR="00BA0735" w:rsidRPr="001A4378" w:rsidRDefault="00BA0735" w:rsidP="00BA0735">
      <w:pPr>
        <w:pStyle w:val="NoSpacing"/>
        <w:jc w:val="both"/>
        <w:rPr>
          <w:rFonts w:ascii="Verdana" w:hAnsi="Verdana"/>
          <w:sz w:val="20"/>
          <w:szCs w:val="20"/>
        </w:rPr>
      </w:pPr>
    </w:p>
    <w:p w:rsidR="00BA0735" w:rsidRPr="001A4378" w:rsidRDefault="00BA0735" w:rsidP="00BA0735">
      <w:pPr>
        <w:pStyle w:val="NoSpacing"/>
        <w:jc w:val="both"/>
        <w:rPr>
          <w:rFonts w:ascii="Verdana" w:hAnsi="Verdana"/>
          <w:sz w:val="20"/>
          <w:szCs w:val="20"/>
        </w:rPr>
      </w:pPr>
      <w:r w:rsidRPr="001A4378">
        <w:rPr>
          <w:rFonts w:ascii="Verdana" w:hAnsi="Verdana"/>
          <w:b/>
          <w:sz w:val="20"/>
          <w:szCs w:val="20"/>
        </w:rPr>
        <w:t>Drop Deadline Date</w:t>
      </w:r>
      <w:r w:rsidRPr="001A4378">
        <w:rPr>
          <w:rFonts w:ascii="Verdana" w:hAnsi="Verdana"/>
          <w:sz w:val="20"/>
          <w:szCs w:val="20"/>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p>
    <w:p w:rsidR="00BA0735" w:rsidRPr="001A4378" w:rsidRDefault="00BA0735" w:rsidP="00BA0735">
      <w:pPr>
        <w:pStyle w:val="NoSpacing"/>
        <w:jc w:val="both"/>
        <w:rPr>
          <w:rFonts w:ascii="Verdana" w:hAnsi="Verdana"/>
          <w:sz w:val="20"/>
          <w:szCs w:val="20"/>
        </w:rPr>
      </w:pPr>
    </w:p>
    <w:p w:rsidR="001C0515" w:rsidRPr="001A4378" w:rsidRDefault="00FD4539" w:rsidP="00BA0735">
      <w:pPr>
        <w:pStyle w:val="NoSpacing"/>
        <w:jc w:val="both"/>
        <w:rPr>
          <w:rFonts w:ascii="Verdana" w:hAnsi="Verdana"/>
          <w:sz w:val="20"/>
          <w:szCs w:val="20"/>
        </w:rPr>
      </w:pPr>
      <w:r w:rsidRPr="001A4378">
        <w:rPr>
          <w:rFonts w:ascii="Verdana" w:hAnsi="Verdana"/>
          <w:b/>
          <w:sz w:val="20"/>
          <w:szCs w:val="20"/>
        </w:rPr>
        <w:t>FINAL CRITIQUE</w:t>
      </w:r>
      <w:r w:rsidRPr="001A4378">
        <w:rPr>
          <w:rFonts w:ascii="Verdana" w:hAnsi="Verdana"/>
          <w:sz w:val="20"/>
          <w:szCs w:val="20"/>
        </w:rPr>
        <w:t>: Dec, 2015</w:t>
      </w:r>
      <w:r w:rsidR="00BA0735" w:rsidRPr="001A4378">
        <w:rPr>
          <w:rFonts w:ascii="Verdana" w:hAnsi="Verdana"/>
          <w:sz w:val="20"/>
          <w:szCs w:val="20"/>
        </w:rPr>
        <w:t>. TBA.</w:t>
      </w:r>
    </w:p>
    <w:sectPr w:rsidR="001C0515" w:rsidRPr="001A4378" w:rsidSect="001C0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A0735"/>
    <w:rsid w:val="000920D0"/>
    <w:rsid w:val="00180008"/>
    <w:rsid w:val="001A4378"/>
    <w:rsid w:val="001C0515"/>
    <w:rsid w:val="003B0F11"/>
    <w:rsid w:val="006A770F"/>
    <w:rsid w:val="00BA0735"/>
    <w:rsid w:val="00E8278E"/>
    <w:rsid w:val="00FD4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A0735"/>
  </w:style>
  <w:style w:type="paragraph" w:styleId="NoSpacing">
    <w:name w:val="No Spacing"/>
    <w:uiPriority w:val="1"/>
    <w:qFormat/>
    <w:rsid w:val="00BA0735"/>
    <w:pPr>
      <w:spacing w:after="0" w:line="240" w:lineRule="auto"/>
    </w:pPr>
  </w:style>
  <w:style w:type="character" w:styleId="Hyperlink">
    <w:name w:val="Hyperlink"/>
    <w:basedOn w:val="DefaultParagraphFont"/>
    <w:uiPriority w:val="99"/>
    <w:semiHidden/>
    <w:unhideWhenUsed/>
    <w:rsid w:val="00E827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Apple-Pro-Training-Series-Edition/dp/0321918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7</cp:revision>
  <dcterms:created xsi:type="dcterms:W3CDTF">2015-08-18T04:10:00Z</dcterms:created>
  <dcterms:modified xsi:type="dcterms:W3CDTF">2015-08-18T04:50:00Z</dcterms:modified>
</cp:coreProperties>
</file>