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FA1302" w:rsidRDefault="006B010F" w:rsidP="00C16D24">
      <w:pPr>
        <w:jc w:val="center"/>
        <w:rPr>
          <w:rFonts w:ascii="Arial Narrow" w:hAnsi="Arial Narrow"/>
          <w:smallCaps/>
          <w:sz w:val="24"/>
          <w:szCs w:val="24"/>
        </w:rPr>
      </w:pPr>
      <w:bookmarkStart w:id="0" w:name="_GoBack"/>
      <w:bookmarkEnd w:id="0"/>
      <w:r w:rsidRPr="00FA1302">
        <w:rPr>
          <w:rFonts w:ascii="Arial Narrow" w:hAnsi="Arial Narrow"/>
          <w:noProof/>
          <w:sz w:val="24"/>
          <w:szCs w:val="24"/>
        </w:rPr>
        <w:drawing>
          <wp:anchor distT="0" distB="0" distL="114300" distR="114300" simplePos="0" relativeHeight="251657216" behindDoc="0" locked="0" layoutInCell="1" allowOverlap="1" wp14:anchorId="06550A3B" wp14:editId="0776350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FA1302">
        <w:rPr>
          <w:rFonts w:ascii="Arial Narrow" w:hAnsi="Arial Narrow"/>
          <w:b/>
          <w:smallCaps/>
          <w:sz w:val="24"/>
          <w:szCs w:val="24"/>
        </w:rPr>
        <w:t xml:space="preserve">Syllabus – </w:t>
      </w:r>
      <w:r w:rsidR="0023062B">
        <w:rPr>
          <w:rFonts w:ascii="Arial Narrow" w:hAnsi="Arial Narrow"/>
          <w:b/>
          <w:smallCaps/>
          <w:sz w:val="24"/>
          <w:szCs w:val="24"/>
        </w:rPr>
        <w:t>Spring</w:t>
      </w:r>
      <w:r w:rsidR="0023062B" w:rsidRPr="00703484">
        <w:rPr>
          <w:rFonts w:ascii="Arial Narrow" w:hAnsi="Arial Narrow"/>
          <w:b/>
          <w:smallCaps/>
          <w:sz w:val="24"/>
          <w:szCs w:val="24"/>
        </w:rPr>
        <w:t xml:space="preserve"> 201</w:t>
      </w:r>
      <w:r w:rsidR="0023062B">
        <w:rPr>
          <w:rFonts w:ascii="Arial Narrow" w:hAnsi="Arial Narrow"/>
          <w:b/>
          <w:smallCaps/>
          <w:sz w:val="24"/>
          <w:szCs w:val="24"/>
        </w:rPr>
        <w:t>4</w:t>
      </w:r>
    </w:p>
    <w:p w:rsidR="00C16D24" w:rsidRPr="00FA1302"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FA1302" w:rsidRDefault="00C16D24" w:rsidP="00FE1488">
      <w:pPr>
        <w:ind w:left="1440" w:hanging="1440"/>
        <w:rPr>
          <w:rFonts w:ascii="Arial Narrow" w:hAnsi="Arial Narrow"/>
          <w:b/>
          <w:sz w:val="24"/>
          <w:szCs w:val="24"/>
        </w:rPr>
      </w:pPr>
      <w:r w:rsidRPr="00FA1302">
        <w:rPr>
          <w:rFonts w:ascii="Arial Narrow" w:hAnsi="Arial Narrow"/>
          <w:b/>
          <w:smallCaps/>
          <w:sz w:val="24"/>
          <w:szCs w:val="24"/>
          <w:u w:val="single"/>
        </w:rPr>
        <w:t>Course</w:t>
      </w:r>
      <w:r w:rsidRPr="00FA1302">
        <w:rPr>
          <w:rFonts w:ascii="Arial Narrow" w:hAnsi="Arial Narrow"/>
          <w:b/>
          <w:smallCaps/>
          <w:sz w:val="24"/>
          <w:szCs w:val="24"/>
        </w:rPr>
        <w:t>:</w:t>
      </w:r>
      <w:r w:rsidR="00B41645" w:rsidRPr="00FA1302">
        <w:rPr>
          <w:rFonts w:ascii="Arial Narrow" w:hAnsi="Arial Narrow"/>
          <w:sz w:val="24"/>
          <w:szCs w:val="24"/>
        </w:rPr>
        <w:tab/>
        <w:t>ESL 2</w:t>
      </w:r>
      <w:r w:rsidR="00F21234" w:rsidRPr="00FA1302">
        <w:rPr>
          <w:rFonts w:ascii="Arial Narrow" w:hAnsi="Arial Narrow"/>
          <w:sz w:val="24"/>
          <w:szCs w:val="24"/>
        </w:rPr>
        <w:t>66R</w:t>
      </w:r>
      <w:r w:rsidRPr="00FA1302">
        <w:rPr>
          <w:rFonts w:ascii="Arial Narrow" w:hAnsi="Arial Narrow"/>
          <w:sz w:val="24"/>
          <w:szCs w:val="24"/>
        </w:rPr>
        <w:t xml:space="preserve"> – </w:t>
      </w:r>
      <w:r w:rsidR="00F21234" w:rsidRPr="00FA1302">
        <w:rPr>
          <w:rFonts w:ascii="Arial Narrow" w:hAnsi="Arial Narrow"/>
          <w:bCs/>
          <w:sz w:val="24"/>
          <w:szCs w:val="24"/>
        </w:rPr>
        <w:t xml:space="preserve">Intermediate Academic Reading and Vocabulary </w:t>
      </w:r>
      <w:r w:rsidRPr="00FA1302">
        <w:rPr>
          <w:rFonts w:ascii="Arial Narrow" w:hAnsi="Arial Narrow"/>
          <w:sz w:val="24"/>
          <w:szCs w:val="24"/>
        </w:rPr>
        <w:t>(</w:t>
      </w:r>
      <w:r w:rsidR="0023062B">
        <w:rPr>
          <w:rFonts w:ascii="Arial Narrow" w:hAnsi="Arial Narrow"/>
          <w:sz w:val="24"/>
          <w:szCs w:val="24"/>
        </w:rPr>
        <w:t>52414</w:t>
      </w:r>
      <w:r w:rsidRPr="00FA1302">
        <w:rPr>
          <w:rFonts w:ascii="Arial Narrow" w:hAnsi="Arial Narrow"/>
          <w:sz w:val="24"/>
          <w:szCs w:val="24"/>
        </w:rPr>
        <w:t>)</w:t>
      </w:r>
    </w:p>
    <w:p w:rsidR="00C16D24" w:rsidRPr="00FA130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Pr="00FA1302"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rPr>
      </w:pPr>
      <w:r w:rsidRPr="00FA1302">
        <w:rPr>
          <w:rFonts w:ascii="Arial Narrow" w:hAnsi="Arial Narrow"/>
          <w:b/>
          <w:smallCaps/>
          <w:sz w:val="24"/>
          <w:szCs w:val="24"/>
          <w:u w:val="single"/>
        </w:rPr>
        <w:t>Time/ Location</w:t>
      </w:r>
      <w:r w:rsidRPr="00FA1302">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FA1302"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F21234" w:rsidP="00601EF2">
            <w:pPr>
              <w:jc w:val="center"/>
              <w:rPr>
                <w:rFonts w:ascii="Arial" w:hAnsi="Arial" w:cs="Arial"/>
                <w:b/>
              </w:rPr>
            </w:pPr>
            <w:r w:rsidRPr="00FA1302">
              <w:rPr>
                <w:rFonts w:ascii="Arial" w:hAnsi="Arial"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F21234" w:rsidP="00601EF2">
            <w:pPr>
              <w:jc w:val="center"/>
              <w:rPr>
                <w:rFonts w:ascii="Arial" w:hAnsi="Arial" w:cs="Arial"/>
                <w:b/>
              </w:rPr>
            </w:pPr>
            <w:r w:rsidRPr="00FA1302">
              <w:rPr>
                <w:rFonts w:ascii="Arial" w:hAnsi="Arial" w:cs="Arial"/>
                <w:b/>
              </w:rPr>
              <w:t>Tuesday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23062B" w:rsidP="00601EF2">
            <w:pPr>
              <w:jc w:val="center"/>
              <w:rPr>
                <w:rFonts w:ascii="Arial" w:hAnsi="Arial" w:cs="Arial"/>
                <w:b/>
              </w:rPr>
            </w:pPr>
            <w:r>
              <w:rPr>
                <w:rFonts w:ascii="Arial" w:hAnsi="Arial" w:cs="Arial"/>
                <w:b/>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23062B" w:rsidP="00601EF2">
            <w:pPr>
              <w:jc w:val="center"/>
              <w:rPr>
                <w:rFonts w:ascii="Arial" w:hAnsi="Arial" w:cs="Arial"/>
                <w:b/>
              </w:rPr>
            </w:pPr>
            <w:r>
              <w:rPr>
                <w:rFonts w:ascii="Arial" w:hAnsi="Arial" w:cs="Arial"/>
                <w:b/>
              </w:rPr>
              <w:t>Friday</w:t>
            </w:r>
          </w:p>
        </w:tc>
      </w:tr>
      <w:tr w:rsidR="0023062B" w:rsidRPr="00FA1302" w:rsidTr="00FD1027">
        <w:trPr>
          <w:trHeight w:val="350"/>
          <w:jc w:val="center"/>
        </w:trPr>
        <w:tc>
          <w:tcPr>
            <w:tcW w:w="2170" w:type="dxa"/>
            <w:tcBorders>
              <w:top w:val="single" w:sz="4" w:space="0" w:color="auto"/>
              <w:bottom w:val="single" w:sz="4" w:space="0" w:color="auto"/>
            </w:tcBorders>
            <w:shd w:val="clear" w:color="auto" w:fill="auto"/>
            <w:vAlign w:val="center"/>
          </w:tcPr>
          <w:p w:rsidR="0023062B" w:rsidRPr="00FA1302" w:rsidRDefault="0023062B" w:rsidP="00601EF2">
            <w:pPr>
              <w:jc w:val="center"/>
              <w:rPr>
                <w:rFonts w:ascii="Arial Narrow" w:hAnsi="Arial Narrow"/>
                <w:sz w:val="22"/>
                <w:szCs w:val="18"/>
              </w:rPr>
            </w:pPr>
            <w:r>
              <w:rPr>
                <w:rFonts w:ascii="Arial Narrow" w:hAnsi="Arial Narrow"/>
                <w:sz w:val="22"/>
                <w:szCs w:val="18"/>
              </w:rPr>
              <w:t>1:00 - 1</w:t>
            </w:r>
            <w:r w:rsidRPr="00FA1302">
              <w:rPr>
                <w:rFonts w:ascii="Arial Narrow" w:hAnsi="Arial Narrow"/>
                <w:sz w:val="22"/>
                <w:szCs w:val="18"/>
              </w:rPr>
              <w:t>:50</w:t>
            </w:r>
          </w:p>
          <w:p w:rsidR="0023062B" w:rsidRPr="00FA1302" w:rsidRDefault="0023062B" w:rsidP="00FD1027">
            <w:pPr>
              <w:jc w:val="center"/>
              <w:rPr>
                <w:rFonts w:ascii="Arial Narrow" w:hAnsi="Arial Narrow"/>
                <w:sz w:val="22"/>
                <w:szCs w:val="18"/>
              </w:rPr>
            </w:pPr>
            <w:r>
              <w:rPr>
                <w:rFonts w:ascii="Arial Narrow" w:hAnsi="Arial Narrow"/>
                <w:i/>
                <w:sz w:val="22"/>
                <w:szCs w:val="18"/>
              </w:rPr>
              <w:t>LAL 2</w:t>
            </w:r>
          </w:p>
        </w:tc>
        <w:tc>
          <w:tcPr>
            <w:tcW w:w="2171" w:type="dxa"/>
            <w:tcBorders>
              <w:top w:val="single" w:sz="4" w:space="0" w:color="auto"/>
              <w:bottom w:val="single" w:sz="4" w:space="0" w:color="auto"/>
            </w:tcBorders>
            <w:shd w:val="clear" w:color="auto" w:fill="auto"/>
            <w:vAlign w:val="center"/>
          </w:tcPr>
          <w:p w:rsidR="0023062B" w:rsidRPr="00FA1302" w:rsidRDefault="0023062B" w:rsidP="00B52DE6">
            <w:pPr>
              <w:jc w:val="center"/>
              <w:rPr>
                <w:rFonts w:ascii="Arial Narrow" w:hAnsi="Arial Narrow"/>
                <w:sz w:val="22"/>
                <w:szCs w:val="18"/>
              </w:rPr>
            </w:pPr>
            <w:r>
              <w:rPr>
                <w:rFonts w:ascii="Arial Narrow" w:hAnsi="Arial Narrow"/>
                <w:sz w:val="22"/>
                <w:szCs w:val="18"/>
              </w:rPr>
              <w:t>1:00 - 1</w:t>
            </w:r>
            <w:r w:rsidRPr="00FA1302">
              <w:rPr>
                <w:rFonts w:ascii="Arial Narrow" w:hAnsi="Arial Narrow"/>
                <w:sz w:val="22"/>
                <w:szCs w:val="18"/>
              </w:rPr>
              <w:t>:50</w:t>
            </w:r>
          </w:p>
          <w:p w:rsidR="0023062B" w:rsidRPr="00FA1302" w:rsidRDefault="0023062B" w:rsidP="00B52DE6">
            <w:pPr>
              <w:jc w:val="center"/>
              <w:rPr>
                <w:rFonts w:ascii="Arial Narrow" w:hAnsi="Arial Narrow"/>
                <w:sz w:val="22"/>
                <w:szCs w:val="18"/>
              </w:rPr>
            </w:pPr>
            <w:r>
              <w:rPr>
                <w:rFonts w:ascii="Arial Narrow" w:hAnsi="Arial Narrow"/>
                <w:i/>
                <w:sz w:val="22"/>
                <w:szCs w:val="18"/>
              </w:rPr>
              <w:t>LAL 2</w:t>
            </w:r>
          </w:p>
        </w:tc>
        <w:tc>
          <w:tcPr>
            <w:tcW w:w="2170" w:type="dxa"/>
            <w:tcBorders>
              <w:top w:val="single" w:sz="4" w:space="0" w:color="auto"/>
              <w:bottom w:val="single" w:sz="4" w:space="0" w:color="auto"/>
            </w:tcBorders>
            <w:shd w:val="clear" w:color="auto" w:fill="auto"/>
            <w:vAlign w:val="center"/>
          </w:tcPr>
          <w:p w:rsidR="0023062B" w:rsidRPr="00FA1302" w:rsidRDefault="0023062B" w:rsidP="00B52DE6">
            <w:pPr>
              <w:jc w:val="center"/>
              <w:rPr>
                <w:rFonts w:ascii="Arial Narrow" w:hAnsi="Arial Narrow"/>
                <w:sz w:val="22"/>
                <w:szCs w:val="18"/>
              </w:rPr>
            </w:pPr>
            <w:r>
              <w:rPr>
                <w:rFonts w:ascii="Arial Narrow" w:hAnsi="Arial Narrow"/>
                <w:sz w:val="22"/>
                <w:szCs w:val="18"/>
              </w:rPr>
              <w:t>1:00 - 1</w:t>
            </w:r>
            <w:r w:rsidRPr="00FA1302">
              <w:rPr>
                <w:rFonts w:ascii="Arial Narrow" w:hAnsi="Arial Narrow"/>
                <w:sz w:val="22"/>
                <w:szCs w:val="18"/>
              </w:rPr>
              <w:t>:50</w:t>
            </w:r>
          </w:p>
          <w:p w:rsidR="0023062B" w:rsidRPr="00FA1302" w:rsidRDefault="0023062B" w:rsidP="00B52DE6">
            <w:pPr>
              <w:jc w:val="center"/>
              <w:rPr>
                <w:rFonts w:ascii="Arial Narrow" w:hAnsi="Arial Narrow"/>
                <w:sz w:val="22"/>
                <w:szCs w:val="18"/>
              </w:rPr>
            </w:pPr>
            <w:r>
              <w:rPr>
                <w:rFonts w:ascii="Arial Narrow" w:hAnsi="Arial Narrow"/>
                <w:i/>
                <w:sz w:val="22"/>
                <w:szCs w:val="18"/>
              </w:rPr>
              <w:t>LAL 2</w:t>
            </w:r>
          </w:p>
        </w:tc>
        <w:tc>
          <w:tcPr>
            <w:tcW w:w="2171" w:type="dxa"/>
            <w:tcBorders>
              <w:top w:val="single" w:sz="4" w:space="0" w:color="auto"/>
              <w:bottom w:val="single" w:sz="4" w:space="0" w:color="auto"/>
            </w:tcBorders>
            <w:shd w:val="clear" w:color="auto" w:fill="auto"/>
            <w:vAlign w:val="center"/>
          </w:tcPr>
          <w:p w:rsidR="0023062B" w:rsidRPr="00FA1302" w:rsidRDefault="0023062B" w:rsidP="00B52DE6">
            <w:pPr>
              <w:jc w:val="center"/>
              <w:rPr>
                <w:rFonts w:ascii="Arial Narrow" w:hAnsi="Arial Narrow"/>
                <w:sz w:val="22"/>
                <w:szCs w:val="18"/>
              </w:rPr>
            </w:pPr>
            <w:r>
              <w:rPr>
                <w:rFonts w:ascii="Arial Narrow" w:hAnsi="Arial Narrow"/>
                <w:sz w:val="22"/>
                <w:szCs w:val="18"/>
              </w:rPr>
              <w:t>1:00 - 1</w:t>
            </w:r>
            <w:r w:rsidRPr="00FA1302">
              <w:rPr>
                <w:rFonts w:ascii="Arial Narrow" w:hAnsi="Arial Narrow"/>
                <w:sz w:val="22"/>
                <w:szCs w:val="18"/>
              </w:rPr>
              <w:t>:50</w:t>
            </w:r>
          </w:p>
          <w:p w:rsidR="0023062B" w:rsidRPr="00FA1302" w:rsidRDefault="0023062B" w:rsidP="00B52DE6">
            <w:pPr>
              <w:jc w:val="center"/>
              <w:rPr>
                <w:rFonts w:ascii="Arial Narrow" w:hAnsi="Arial Narrow"/>
                <w:sz w:val="22"/>
                <w:szCs w:val="18"/>
              </w:rPr>
            </w:pPr>
            <w:r>
              <w:rPr>
                <w:rFonts w:ascii="Arial Narrow" w:hAnsi="Arial Narrow"/>
                <w:i/>
                <w:sz w:val="22"/>
                <w:szCs w:val="18"/>
              </w:rPr>
              <w:t>LAL 1</w:t>
            </w:r>
          </w:p>
        </w:tc>
      </w:tr>
    </w:tbl>
    <w:p w:rsidR="00601EF2" w:rsidRPr="00FA1302"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C16D24" w:rsidRPr="00FA1302"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b/>
          <w:smallCaps/>
          <w:sz w:val="24"/>
          <w:szCs w:val="24"/>
          <w:u w:val="single"/>
        </w:rPr>
        <w:t>Units</w:t>
      </w:r>
      <w:r w:rsidRPr="00FA1302">
        <w:rPr>
          <w:rFonts w:ascii="Arial Narrow" w:hAnsi="Arial Narrow"/>
          <w:b/>
          <w:sz w:val="24"/>
          <w:szCs w:val="24"/>
        </w:rPr>
        <w:t>:</w:t>
      </w:r>
      <w:r w:rsidR="00601EF2" w:rsidRPr="00FA1302">
        <w:rPr>
          <w:rFonts w:ascii="Arial Narrow" w:hAnsi="Arial Narrow"/>
          <w:sz w:val="24"/>
          <w:szCs w:val="24"/>
        </w:rPr>
        <w:tab/>
        <w:t>4</w:t>
      </w:r>
    </w:p>
    <w:p w:rsidR="00EA34AD" w:rsidRPr="00FA1302" w:rsidRDefault="00EA34AD">
      <w:pPr>
        <w:rPr>
          <w:rFonts w:ascii="Arial Narrow" w:hAnsi="Arial Narrow"/>
          <w:sz w:val="24"/>
          <w:szCs w:val="24"/>
        </w:rPr>
      </w:pPr>
    </w:p>
    <w:p w:rsidR="0023062B" w:rsidRPr="00703484" w:rsidRDefault="0023062B" w:rsidP="0023062B">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Important Dates</w:t>
      </w:r>
      <w:r w:rsidRPr="00703484">
        <w:rPr>
          <w:rFonts w:ascii="Arial Narrow" w:hAnsi="Arial Narrow"/>
          <w:b/>
          <w:smallCaps/>
          <w:sz w:val="24"/>
          <w:szCs w:val="24"/>
        </w:rPr>
        <w:t>:</w:t>
      </w:r>
      <w:r w:rsidRPr="00703484">
        <w:rPr>
          <w:rFonts w:ascii="Arial Narrow" w:hAnsi="Arial Narrow"/>
          <w:sz w:val="24"/>
          <w:szCs w:val="24"/>
        </w:rPr>
        <w:tab/>
        <w:t xml:space="preserve">No Classes: </w:t>
      </w:r>
      <w:r>
        <w:rPr>
          <w:rFonts w:ascii="Arial Narrow" w:hAnsi="Arial Narrow"/>
          <w:sz w:val="24"/>
          <w:szCs w:val="24"/>
        </w:rPr>
        <w:t>1/20, 2/14, 2/17, 4/14 – 4/18</w:t>
      </w:r>
    </w:p>
    <w:p w:rsidR="0023062B" w:rsidRPr="00703484" w:rsidRDefault="0023062B" w:rsidP="0023062B">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Deadline to drop the class to avoid a “W” (withdrawal): </w:t>
      </w:r>
      <w:r>
        <w:rPr>
          <w:rFonts w:ascii="Arial Narrow" w:hAnsi="Arial Narrow"/>
          <w:sz w:val="24"/>
          <w:szCs w:val="24"/>
        </w:rPr>
        <w:t>1/31</w:t>
      </w:r>
    </w:p>
    <w:p w:rsidR="0023062B" w:rsidRPr="00703484" w:rsidRDefault="0023062B" w:rsidP="0023062B">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Deadline to drop the class to avoid a grade: </w:t>
      </w:r>
      <w:r>
        <w:rPr>
          <w:rFonts w:ascii="Arial Narrow" w:hAnsi="Arial Narrow"/>
          <w:sz w:val="24"/>
          <w:szCs w:val="24"/>
        </w:rPr>
        <w:t>3/14</w:t>
      </w:r>
    </w:p>
    <w:p w:rsidR="0023062B" w:rsidRPr="00703484" w:rsidRDefault="0023062B" w:rsidP="0023062B">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Final Exam: </w:t>
      </w:r>
      <w:r>
        <w:rPr>
          <w:rFonts w:ascii="Arial Narrow" w:hAnsi="Arial Narrow"/>
          <w:sz w:val="24"/>
          <w:szCs w:val="24"/>
        </w:rPr>
        <w:t>Wednesday, May 21, 2014, 1:00 – 2:50 p.m. room LAL 1</w:t>
      </w:r>
    </w:p>
    <w:p w:rsidR="0023062B" w:rsidRPr="00703484" w:rsidRDefault="0023062B" w:rsidP="0023062B">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rPr>
      </w:pPr>
    </w:p>
    <w:p w:rsidR="0023062B" w:rsidRPr="00703484" w:rsidRDefault="0023062B" w:rsidP="0023062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Instructor</w:t>
      </w:r>
      <w:r w:rsidRPr="00703484">
        <w:rPr>
          <w:rFonts w:ascii="Arial Narrow" w:hAnsi="Arial Narrow"/>
          <w:b/>
          <w:smallCaps/>
          <w:sz w:val="24"/>
          <w:szCs w:val="24"/>
        </w:rPr>
        <w:t>:</w:t>
      </w:r>
      <w:r w:rsidRPr="00703484">
        <w:rPr>
          <w:rFonts w:ascii="Arial Narrow" w:hAnsi="Arial Narrow"/>
          <w:sz w:val="24"/>
          <w:szCs w:val="24"/>
        </w:rPr>
        <w:tab/>
      </w:r>
      <w:smartTag w:uri="urn:schemas-microsoft-com:office:smarttags" w:element="PersonName">
        <w:r w:rsidRPr="00703484">
          <w:rPr>
            <w:rFonts w:ascii="Arial Narrow" w:hAnsi="Arial Narrow"/>
            <w:sz w:val="24"/>
            <w:szCs w:val="24"/>
          </w:rPr>
          <w:t>David Nippoldt</w:t>
        </w:r>
      </w:smartTag>
    </w:p>
    <w:p w:rsidR="0023062B" w:rsidRPr="00703484" w:rsidRDefault="0023062B" w:rsidP="0023062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rPr>
        <w:tab/>
      </w:r>
      <w:r w:rsidRPr="00703484">
        <w:rPr>
          <w:rFonts w:ascii="Arial Narrow" w:hAnsi="Arial Narrow"/>
          <w:sz w:val="24"/>
          <w:szCs w:val="24"/>
        </w:rPr>
        <w:t xml:space="preserve">Office: </w:t>
      </w:r>
      <w:r w:rsidRPr="00703484">
        <w:rPr>
          <w:rFonts w:ascii="Arial Narrow" w:hAnsi="Arial Narrow"/>
          <w:sz w:val="24"/>
          <w:szCs w:val="24"/>
        </w:rPr>
        <w:tab/>
      </w:r>
      <w:r w:rsidRPr="00703484">
        <w:rPr>
          <w:rFonts w:ascii="Arial Narrow" w:hAnsi="Arial Narrow"/>
          <w:sz w:val="24"/>
          <w:szCs w:val="24"/>
        </w:rPr>
        <w:tab/>
        <w:t>FEM 4C</w:t>
      </w:r>
    </w:p>
    <w:p w:rsidR="0023062B" w:rsidRPr="00703484" w:rsidRDefault="0023062B" w:rsidP="0023062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Office Hours: </w:t>
      </w:r>
      <w:r w:rsidRPr="00703484">
        <w:rPr>
          <w:rFonts w:ascii="Arial Narrow" w:hAnsi="Arial Narrow"/>
          <w:sz w:val="24"/>
          <w:szCs w:val="24"/>
        </w:rPr>
        <w:tab/>
      </w:r>
      <w:r>
        <w:rPr>
          <w:rFonts w:ascii="Arial Narrow" w:hAnsi="Arial Narrow"/>
          <w:sz w:val="24"/>
          <w:szCs w:val="24"/>
        </w:rPr>
        <w:t>Tuesday/Thursday 10:00-10:50, Friday 11:00-11:50</w:t>
      </w:r>
    </w:p>
    <w:p w:rsidR="0023062B" w:rsidRPr="00703484" w:rsidRDefault="0023062B" w:rsidP="0023062B">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sz w:val="24"/>
          <w:szCs w:val="24"/>
        </w:rPr>
        <w:tab/>
        <w:t xml:space="preserve">Phone: </w:t>
      </w:r>
      <w:r w:rsidRPr="00703484">
        <w:rPr>
          <w:rFonts w:ascii="Arial Narrow" w:hAnsi="Arial Narrow"/>
          <w:sz w:val="24"/>
          <w:szCs w:val="24"/>
        </w:rPr>
        <w:tab/>
      </w:r>
      <w:r w:rsidRPr="00703484">
        <w:rPr>
          <w:rFonts w:ascii="Arial Narrow" w:hAnsi="Arial Narrow"/>
          <w:sz w:val="24"/>
          <w:szCs w:val="24"/>
        </w:rPr>
        <w:tab/>
        <w:t>638-3641 x3100</w:t>
      </w:r>
    </w:p>
    <w:p w:rsidR="0023062B" w:rsidRPr="00703484" w:rsidRDefault="0023062B" w:rsidP="0023062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Email:  </w:t>
      </w:r>
      <w:r w:rsidRPr="00703484">
        <w:rPr>
          <w:rFonts w:ascii="Arial Narrow" w:hAnsi="Arial Narrow"/>
          <w:sz w:val="24"/>
          <w:szCs w:val="24"/>
        </w:rPr>
        <w:tab/>
      </w:r>
      <w:r w:rsidRPr="00703484">
        <w:rPr>
          <w:rFonts w:ascii="Arial Narrow" w:hAnsi="Arial Narrow"/>
          <w:sz w:val="24"/>
          <w:szCs w:val="24"/>
        </w:rPr>
        <w:tab/>
        <w:t>David.Nippoldt@ReedleyCollege.edu</w:t>
      </w:r>
    </w:p>
    <w:p w:rsidR="00B71CBD" w:rsidRPr="00FA1302" w:rsidRDefault="00B71CBD" w:rsidP="004F7CE6">
      <w:pPr>
        <w:ind w:left="1440" w:hanging="1440"/>
        <w:rPr>
          <w:rFonts w:ascii="Arial Narrow" w:hAnsi="Arial Narrow"/>
          <w:sz w:val="24"/>
          <w:szCs w:val="24"/>
          <w:highlight w:val="yellow"/>
        </w:rPr>
      </w:pPr>
    </w:p>
    <w:p w:rsidR="00F77628" w:rsidRPr="0079502C" w:rsidRDefault="00DC1C0E" w:rsidP="00054B6B">
      <w:pPr>
        <w:ind w:left="2160" w:hanging="2160"/>
      </w:pPr>
      <w:r w:rsidRPr="0079502C">
        <w:rPr>
          <w:rFonts w:ascii="Arial Narrow" w:hAnsi="Arial Narrow"/>
          <w:b/>
          <w:smallCaps/>
          <w:sz w:val="24"/>
          <w:szCs w:val="24"/>
          <w:u w:val="single"/>
        </w:rPr>
        <w:t>Materials</w:t>
      </w:r>
      <w:r w:rsidR="00384851" w:rsidRPr="0079502C">
        <w:rPr>
          <w:rFonts w:ascii="Arial Narrow" w:hAnsi="Arial Narrow"/>
          <w:sz w:val="24"/>
          <w:szCs w:val="24"/>
        </w:rPr>
        <w:t>:</w:t>
      </w:r>
      <w:r w:rsidR="00FE1488" w:rsidRPr="0079502C">
        <w:rPr>
          <w:rFonts w:ascii="Arial Narrow" w:hAnsi="Arial Narrow"/>
          <w:sz w:val="24"/>
          <w:szCs w:val="24"/>
        </w:rPr>
        <w:t xml:space="preserve"> </w:t>
      </w:r>
      <w:r w:rsidR="00FE1488" w:rsidRPr="0079502C">
        <w:rPr>
          <w:rFonts w:ascii="Arial Narrow" w:hAnsi="Arial Narrow"/>
          <w:sz w:val="24"/>
          <w:szCs w:val="24"/>
        </w:rPr>
        <w:tab/>
      </w:r>
      <w:r w:rsidR="00384851" w:rsidRPr="0079502C">
        <w:rPr>
          <w:rFonts w:ascii="Arial Narrow" w:hAnsi="Arial Narrow"/>
          <w:sz w:val="24"/>
          <w:szCs w:val="24"/>
        </w:rPr>
        <w:t xml:space="preserve">1. </w:t>
      </w:r>
      <w:r w:rsidRPr="0079502C">
        <w:rPr>
          <w:rFonts w:ascii="Arial Narrow" w:hAnsi="Arial Narrow"/>
          <w:b/>
          <w:sz w:val="24"/>
          <w:szCs w:val="24"/>
        </w:rPr>
        <w:t>Required</w:t>
      </w:r>
      <w:r w:rsidRPr="0079502C">
        <w:rPr>
          <w:rFonts w:ascii="Arial Narrow" w:hAnsi="Arial Narrow"/>
          <w:sz w:val="24"/>
          <w:szCs w:val="24"/>
        </w:rPr>
        <w:t>:</w:t>
      </w:r>
      <w:r w:rsidR="004158DE" w:rsidRPr="0079502C">
        <w:rPr>
          <w:rFonts w:ascii="Arial Narrow" w:hAnsi="Arial Narrow"/>
          <w:sz w:val="24"/>
          <w:szCs w:val="24"/>
        </w:rPr>
        <w:t xml:space="preserve">  </w:t>
      </w:r>
      <w:r w:rsidR="00F21234" w:rsidRPr="0079502C">
        <w:rPr>
          <w:rFonts w:ascii="Arial Narrow" w:hAnsi="Arial Narrow"/>
          <w:b/>
          <w:bCs/>
          <w:sz w:val="24"/>
          <w:szCs w:val="24"/>
          <w:u w:val="single"/>
        </w:rPr>
        <w:t>Reading Explorer 3</w:t>
      </w:r>
      <w:r w:rsidR="00CB1E3C" w:rsidRPr="0079502C">
        <w:rPr>
          <w:rFonts w:ascii="Arial Narrow" w:hAnsi="Arial Narrow"/>
          <w:b/>
          <w:bCs/>
          <w:sz w:val="24"/>
          <w:szCs w:val="24"/>
          <w:u w:val="single"/>
        </w:rPr>
        <w:t>, CD-ROM package</w:t>
      </w:r>
      <w:r w:rsidR="007813E9" w:rsidRPr="0079502C">
        <w:rPr>
          <w:rFonts w:ascii="Arial Narrow" w:hAnsi="Arial Narrow"/>
          <w:b/>
          <w:sz w:val="24"/>
          <w:szCs w:val="24"/>
        </w:rPr>
        <w:t>, </w:t>
      </w:r>
      <w:r w:rsidR="00F21234" w:rsidRPr="0079502C">
        <w:rPr>
          <w:rFonts w:ascii="Arial Narrow" w:hAnsi="Arial Narrow"/>
          <w:iCs/>
          <w:sz w:val="24"/>
          <w:szCs w:val="24"/>
        </w:rPr>
        <w:t>Douglas</w:t>
      </w:r>
      <w:r w:rsidR="007813E9" w:rsidRPr="0079502C">
        <w:rPr>
          <w:rFonts w:ascii="Arial Narrow" w:hAnsi="Arial Narrow"/>
          <w:sz w:val="24"/>
          <w:szCs w:val="24"/>
        </w:rPr>
        <w:t>, ISBN </w:t>
      </w:r>
      <w:r w:rsidR="00CB1E3C" w:rsidRPr="0079502C">
        <w:rPr>
          <w:rFonts w:ascii="Arial Narrow" w:hAnsi="Arial Narrow"/>
          <w:sz w:val="24"/>
          <w:szCs w:val="24"/>
        </w:rPr>
        <w:t>978-1-4240-4764-</w:t>
      </w:r>
      <w:r w:rsidR="00F77628" w:rsidRPr="0079502C">
        <w:rPr>
          <w:rFonts w:ascii="Arial Narrow" w:hAnsi="Arial Narrow"/>
          <w:sz w:val="24"/>
          <w:szCs w:val="24"/>
        </w:rPr>
        <w:t>2,</w:t>
      </w:r>
      <w:r w:rsidR="007813E9" w:rsidRPr="0079502C">
        <w:rPr>
          <w:rFonts w:ascii="Arial Narrow" w:hAnsi="Arial Narrow"/>
          <w:sz w:val="24"/>
          <w:szCs w:val="24"/>
        </w:rPr>
        <w:t xml:space="preserve"> </w:t>
      </w:r>
      <w:r w:rsidR="00CB1E3C" w:rsidRPr="0079502C">
        <w:rPr>
          <w:rFonts w:ascii="Arial Narrow" w:hAnsi="Arial Narrow"/>
          <w:sz w:val="24"/>
          <w:szCs w:val="24"/>
        </w:rPr>
        <w:t>1</w:t>
      </w:r>
      <w:r w:rsidR="00CB1E3C" w:rsidRPr="0079502C">
        <w:rPr>
          <w:rFonts w:ascii="Arial Narrow" w:hAnsi="Arial Narrow"/>
          <w:sz w:val="24"/>
          <w:szCs w:val="24"/>
          <w:vertAlign w:val="superscript"/>
        </w:rPr>
        <w:t>st</w:t>
      </w:r>
      <w:r w:rsidR="00CB1E3C" w:rsidRPr="0079502C">
        <w:rPr>
          <w:rFonts w:ascii="Arial Narrow" w:hAnsi="Arial Narrow"/>
          <w:sz w:val="24"/>
          <w:szCs w:val="24"/>
        </w:rPr>
        <w:t xml:space="preserve"> edition. </w:t>
      </w:r>
      <w:r w:rsidR="007813E9" w:rsidRPr="0079502C">
        <w:rPr>
          <w:rFonts w:ascii="Arial Narrow" w:hAnsi="Arial Narrow"/>
          <w:sz w:val="24"/>
          <w:szCs w:val="24"/>
        </w:rPr>
        <w:t>Heinle</w:t>
      </w:r>
      <w:r w:rsidR="0079502C" w:rsidRPr="0079502C">
        <w:rPr>
          <w:rFonts w:ascii="Arial Narrow" w:hAnsi="Arial Narrow"/>
          <w:sz w:val="24"/>
          <w:szCs w:val="24"/>
        </w:rPr>
        <w:t>-Cengage.</w:t>
      </w:r>
    </w:p>
    <w:p w:rsidR="002F7E1F" w:rsidRPr="0079502C" w:rsidRDefault="00F77628" w:rsidP="00054B6B">
      <w:pPr>
        <w:ind w:left="2160" w:hanging="2160"/>
      </w:pPr>
      <w:r w:rsidRPr="0079502C">
        <w:tab/>
      </w:r>
      <w:r w:rsidR="00054B6B" w:rsidRPr="0079502C">
        <w:rPr>
          <w:rFonts w:ascii="Arial Narrow" w:hAnsi="Arial Narrow"/>
          <w:sz w:val="24"/>
          <w:szCs w:val="24"/>
        </w:rPr>
        <w:t xml:space="preserve">This is a workbook. </w:t>
      </w:r>
      <w:r w:rsidR="00054B6B" w:rsidRPr="0079502C">
        <w:rPr>
          <w:rFonts w:ascii="Arial Narrow" w:hAnsi="Arial Narrow"/>
          <w:b/>
          <w:sz w:val="24"/>
          <w:szCs w:val="24"/>
        </w:rPr>
        <w:t>Used books are not acceptable</w:t>
      </w:r>
      <w:r w:rsidR="00054B6B" w:rsidRPr="0079502C">
        <w:rPr>
          <w:rFonts w:ascii="Arial Narrow" w:hAnsi="Arial Narrow"/>
          <w:sz w:val="24"/>
          <w:szCs w:val="24"/>
        </w:rPr>
        <w:t>.</w:t>
      </w:r>
    </w:p>
    <w:p w:rsidR="00054B6B" w:rsidRPr="0079502C" w:rsidRDefault="00054B6B" w:rsidP="00054B6B">
      <w:pPr>
        <w:ind w:left="2160" w:hanging="2160"/>
        <w:rPr>
          <w:rFonts w:ascii="Arial Narrow" w:hAnsi="Arial Narrow"/>
          <w:sz w:val="24"/>
          <w:szCs w:val="24"/>
        </w:rPr>
      </w:pPr>
    </w:p>
    <w:p w:rsidR="003709E8" w:rsidRPr="0079502C" w:rsidRDefault="000074B7" w:rsidP="00054B6B">
      <w:pPr>
        <w:ind w:left="2160" w:hanging="2160"/>
        <w:rPr>
          <w:rFonts w:ascii="Arial Narrow" w:hAnsi="Arial Narrow"/>
          <w:sz w:val="24"/>
          <w:szCs w:val="24"/>
        </w:rPr>
      </w:pPr>
      <w:r w:rsidRPr="0079502C">
        <w:rPr>
          <w:rFonts w:ascii="Arial Narrow" w:hAnsi="Arial Narrow"/>
          <w:sz w:val="24"/>
          <w:szCs w:val="24"/>
        </w:rPr>
        <w:tab/>
        <w:t>2</w:t>
      </w:r>
      <w:r w:rsidR="004158DE" w:rsidRPr="0079502C">
        <w:rPr>
          <w:rFonts w:ascii="Arial Narrow" w:hAnsi="Arial Narrow"/>
          <w:sz w:val="24"/>
          <w:szCs w:val="24"/>
        </w:rPr>
        <w:t xml:space="preserve">. </w:t>
      </w:r>
      <w:r w:rsidR="00CB1E3C" w:rsidRPr="0079502C">
        <w:rPr>
          <w:rFonts w:ascii="Arial Narrow" w:hAnsi="Arial Narrow"/>
          <w:b/>
          <w:sz w:val="24"/>
          <w:szCs w:val="24"/>
        </w:rPr>
        <w:t>Required: Tuck Everlasting,</w:t>
      </w:r>
      <w:r w:rsidR="00CB1E3C" w:rsidRPr="0079502C">
        <w:rPr>
          <w:rFonts w:ascii="Arial Narrow" w:hAnsi="Arial Narrow"/>
          <w:sz w:val="24"/>
          <w:szCs w:val="24"/>
        </w:rPr>
        <w:t xml:space="preserve"> Babbitt. ISBN 978-0-312-36981-1. </w:t>
      </w:r>
    </w:p>
    <w:p w:rsidR="00CB1E3C" w:rsidRPr="0079502C" w:rsidRDefault="003709E8" w:rsidP="00054B6B">
      <w:pPr>
        <w:ind w:left="2160" w:hanging="2160"/>
        <w:rPr>
          <w:rFonts w:ascii="Arial Narrow" w:hAnsi="Arial Narrow"/>
          <w:sz w:val="24"/>
          <w:szCs w:val="24"/>
        </w:rPr>
      </w:pPr>
      <w:r w:rsidRPr="0079502C">
        <w:rPr>
          <w:rFonts w:ascii="Arial Narrow" w:hAnsi="Arial Narrow"/>
          <w:sz w:val="24"/>
          <w:szCs w:val="24"/>
        </w:rPr>
        <w:tab/>
      </w:r>
      <w:r w:rsidR="00CB1E3C" w:rsidRPr="0079502C">
        <w:rPr>
          <w:rFonts w:ascii="Arial Narrow" w:hAnsi="Arial Narrow"/>
          <w:sz w:val="24"/>
          <w:szCs w:val="24"/>
        </w:rPr>
        <w:t>E-</w:t>
      </w:r>
      <w:r w:rsidR="0079502C" w:rsidRPr="0079502C">
        <w:rPr>
          <w:rFonts w:ascii="Arial Narrow" w:hAnsi="Arial Narrow"/>
          <w:sz w:val="24"/>
          <w:szCs w:val="24"/>
        </w:rPr>
        <w:t>book</w:t>
      </w:r>
      <w:r w:rsidR="00CB1E3C" w:rsidRPr="0079502C">
        <w:rPr>
          <w:rFonts w:ascii="Arial Narrow" w:hAnsi="Arial Narrow"/>
          <w:sz w:val="24"/>
          <w:szCs w:val="24"/>
        </w:rPr>
        <w:t xml:space="preserve"> versions </w:t>
      </w:r>
      <w:r w:rsidR="009E0CD9" w:rsidRPr="0079502C">
        <w:rPr>
          <w:rFonts w:ascii="Arial Narrow" w:hAnsi="Arial Narrow"/>
          <w:sz w:val="24"/>
          <w:szCs w:val="24"/>
        </w:rPr>
        <w:t>may be acceptable. See the instructor for specifications.</w:t>
      </w:r>
    </w:p>
    <w:p w:rsidR="009E0CD9" w:rsidRPr="0079502C" w:rsidRDefault="009E0CD9" w:rsidP="00054B6B">
      <w:pPr>
        <w:ind w:left="2160" w:hanging="2160"/>
        <w:rPr>
          <w:rFonts w:ascii="Arial Narrow" w:hAnsi="Arial Narrow"/>
          <w:b/>
          <w:sz w:val="24"/>
          <w:szCs w:val="24"/>
        </w:rPr>
      </w:pPr>
      <w:r w:rsidRPr="0079502C">
        <w:rPr>
          <w:rFonts w:ascii="Arial Narrow" w:hAnsi="Arial Narrow"/>
          <w:b/>
          <w:sz w:val="24"/>
          <w:szCs w:val="24"/>
        </w:rPr>
        <w:tab/>
      </w:r>
    </w:p>
    <w:p w:rsidR="00054B6B" w:rsidRPr="0079502C" w:rsidRDefault="009E0CD9" w:rsidP="00054B6B">
      <w:pPr>
        <w:ind w:left="2160" w:hanging="2160"/>
        <w:rPr>
          <w:rFonts w:ascii="Arial Narrow" w:hAnsi="Arial Narrow"/>
          <w:sz w:val="24"/>
          <w:szCs w:val="24"/>
        </w:rPr>
      </w:pPr>
      <w:r w:rsidRPr="0079502C">
        <w:rPr>
          <w:rFonts w:ascii="Arial Narrow" w:hAnsi="Arial Narrow"/>
          <w:b/>
          <w:sz w:val="24"/>
          <w:szCs w:val="24"/>
        </w:rPr>
        <w:tab/>
        <w:t xml:space="preserve">3. </w:t>
      </w:r>
      <w:r w:rsidR="00054B6B" w:rsidRPr="0079502C">
        <w:rPr>
          <w:rFonts w:ascii="Arial Narrow" w:hAnsi="Arial Narrow"/>
          <w:b/>
          <w:sz w:val="24"/>
          <w:szCs w:val="24"/>
        </w:rPr>
        <w:t>Recommended</w:t>
      </w:r>
      <w:r w:rsidR="00054B6B" w:rsidRPr="0079502C">
        <w:rPr>
          <w:rFonts w:ascii="Arial Narrow" w:hAnsi="Arial Narrow"/>
          <w:sz w:val="24"/>
          <w:szCs w:val="24"/>
        </w:rPr>
        <w:t xml:space="preserve">: A good English/ English dictionary such as the Longman Dictionary of American English </w:t>
      </w:r>
    </w:p>
    <w:p w:rsidR="001E0191" w:rsidRPr="00FA1302" w:rsidRDefault="001E0191" w:rsidP="00054B6B">
      <w:pPr>
        <w:rPr>
          <w:rFonts w:ascii="Arial Narrow" w:hAnsi="Arial Narrow"/>
          <w:sz w:val="24"/>
          <w:szCs w:val="24"/>
          <w:highlight w:val="yellow"/>
        </w:rPr>
      </w:pPr>
    </w:p>
    <w:p w:rsidR="00E9182F" w:rsidRPr="0079502C" w:rsidRDefault="00B71CBD" w:rsidP="009B7149">
      <w:pPr>
        <w:rPr>
          <w:rFonts w:ascii="Arial Narrow" w:hAnsi="Arial Narrow"/>
          <w:bCs/>
          <w:sz w:val="24"/>
          <w:szCs w:val="24"/>
        </w:rPr>
      </w:pPr>
      <w:r w:rsidRPr="0079502C">
        <w:rPr>
          <w:rFonts w:ascii="Arial Narrow" w:hAnsi="Arial Narrow"/>
          <w:b/>
          <w:smallCaps/>
          <w:sz w:val="24"/>
          <w:szCs w:val="24"/>
          <w:u w:val="single"/>
        </w:rPr>
        <w:t>Description</w:t>
      </w:r>
      <w:r w:rsidRPr="0079502C">
        <w:rPr>
          <w:rFonts w:ascii="Arial Narrow" w:hAnsi="Arial Narrow"/>
          <w:b/>
          <w:sz w:val="24"/>
          <w:szCs w:val="24"/>
        </w:rPr>
        <w:t xml:space="preserve">:  </w:t>
      </w:r>
      <w:r w:rsidR="009E0CD9" w:rsidRPr="0079502C">
        <w:rPr>
          <w:rFonts w:ascii="Arial Narrow" w:hAnsi="Arial Narrow"/>
          <w:bCs/>
          <w:sz w:val="24"/>
          <w:szCs w:val="24"/>
        </w:rPr>
        <w:t>ESL 266R is an academic reading and vocabulary course designed for speakers of other languages who want to develop their reading and vocabulary skills at the intermediate level. This course may be taken concurrently with ESL 266W and ESL 266LS. ESL 266R is three levels below English 1A. Students who successfully complete this course will be prepared for ESL 226R.</w:t>
      </w:r>
    </w:p>
    <w:p w:rsidR="00B71CBD" w:rsidRPr="0079502C" w:rsidRDefault="00B71CBD" w:rsidP="00384851">
      <w:pPr>
        <w:rPr>
          <w:rFonts w:ascii="Arial Narrow" w:hAnsi="Arial Narrow"/>
          <w:sz w:val="24"/>
          <w:szCs w:val="24"/>
        </w:rPr>
      </w:pPr>
      <w:r w:rsidRPr="0079502C">
        <w:rPr>
          <w:rFonts w:ascii="Arial Narrow" w:hAnsi="Arial Narrow"/>
          <w:sz w:val="24"/>
          <w:szCs w:val="24"/>
        </w:rPr>
        <w:tab/>
      </w:r>
      <w:r w:rsidRPr="0079502C">
        <w:rPr>
          <w:rFonts w:ascii="Arial Narrow" w:hAnsi="Arial Narrow"/>
          <w:sz w:val="24"/>
          <w:szCs w:val="24"/>
        </w:rPr>
        <w:tab/>
      </w:r>
      <w:r w:rsidRPr="0079502C">
        <w:rPr>
          <w:rFonts w:ascii="Arial Narrow" w:hAnsi="Arial Narrow"/>
          <w:sz w:val="24"/>
          <w:szCs w:val="24"/>
        </w:rPr>
        <w:tab/>
      </w:r>
    </w:p>
    <w:p w:rsidR="005F0029" w:rsidRPr="0079502C" w:rsidRDefault="009B7149" w:rsidP="009B7149">
      <w:pPr>
        <w:rPr>
          <w:rFonts w:ascii="Arial Narrow" w:hAnsi="Arial Narrow"/>
          <w:bCs/>
          <w:sz w:val="24"/>
          <w:szCs w:val="24"/>
        </w:rPr>
      </w:pPr>
      <w:r w:rsidRPr="0079502C">
        <w:rPr>
          <w:rFonts w:ascii="Arial Narrow" w:hAnsi="Arial Narrow"/>
          <w:b/>
          <w:bCs/>
          <w:smallCaps/>
          <w:sz w:val="24"/>
          <w:szCs w:val="24"/>
          <w:u w:val="single"/>
        </w:rPr>
        <w:t>Subject Prerequisites</w:t>
      </w:r>
      <w:r w:rsidRPr="0079502C">
        <w:rPr>
          <w:rFonts w:ascii="Arial Narrow" w:hAnsi="Arial Narrow"/>
          <w:b/>
          <w:bCs/>
          <w:smallCaps/>
          <w:sz w:val="24"/>
          <w:szCs w:val="24"/>
        </w:rPr>
        <w:t>:</w:t>
      </w:r>
      <w:r w:rsidRPr="0079502C">
        <w:rPr>
          <w:rFonts w:ascii="Arial Narrow" w:hAnsi="Arial Narrow"/>
          <w:bCs/>
          <w:sz w:val="24"/>
          <w:szCs w:val="24"/>
        </w:rPr>
        <w:t xml:space="preserve"> </w:t>
      </w:r>
      <w:r w:rsidR="009E0CD9" w:rsidRPr="0079502C">
        <w:rPr>
          <w:rFonts w:ascii="Arial Narrow" w:hAnsi="Arial Narrow"/>
          <w:bCs/>
          <w:sz w:val="24"/>
          <w:szCs w:val="24"/>
        </w:rPr>
        <w:t>English as a Second Language 265 or placement through a multiple-measure process, including an appropriate score on an approved ESL placement test</w:t>
      </w:r>
      <w:r w:rsidR="0079502C" w:rsidRPr="0079502C">
        <w:rPr>
          <w:rFonts w:ascii="Arial Narrow" w:hAnsi="Arial Narrow"/>
          <w:bCs/>
          <w:sz w:val="24"/>
          <w:szCs w:val="24"/>
        </w:rPr>
        <w:t>.</w:t>
      </w:r>
    </w:p>
    <w:p w:rsidR="009B7149" w:rsidRPr="0079502C" w:rsidRDefault="0079502C" w:rsidP="0079502C">
      <w:pPr>
        <w:tabs>
          <w:tab w:val="left" w:pos="1255"/>
        </w:tabs>
        <w:rPr>
          <w:rFonts w:ascii="Arial Narrow" w:hAnsi="Arial Narrow"/>
          <w:bCs/>
          <w:sz w:val="24"/>
          <w:szCs w:val="24"/>
        </w:rPr>
      </w:pPr>
      <w:r w:rsidRPr="0079502C">
        <w:rPr>
          <w:rFonts w:ascii="Arial Narrow" w:hAnsi="Arial Narrow"/>
          <w:bCs/>
          <w:sz w:val="24"/>
          <w:szCs w:val="24"/>
        </w:rPr>
        <w:tab/>
      </w:r>
    </w:p>
    <w:p w:rsidR="00CD0935" w:rsidRPr="0079502C" w:rsidRDefault="00261E04">
      <w:pPr>
        <w:rPr>
          <w:rFonts w:ascii="Arial Narrow" w:hAnsi="Arial Narrow"/>
          <w:b/>
          <w:smallCaps/>
          <w:sz w:val="24"/>
          <w:szCs w:val="24"/>
          <w:u w:val="single"/>
        </w:rPr>
      </w:pPr>
      <w:r w:rsidRPr="0079502C">
        <w:rPr>
          <w:rFonts w:ascii="Arial Narrow" w:hAnsi="Arial Narrow"/>
          <w:b/>
          <w:smallCaps/>
          <w:sz w:val="24"/>
          <w:szCs w:val="24"/>
          <w:u w:val="single"/>
        </w:rPr>
        <w:t>Repeatability</w:t>
      </w:r>
      <w:r w:rsidRPr="0079502C">
        <w:rPr>
          <w:rFonts w:ascii="Arial Narrow" w:hAnsi="Arial Narrow"/>
          <w:b/>
          <w:sz w:val="24"/>
          <w:szCs w:val="24"/>
        </w:rPr>
        <w:t xml:space="preserve">:  </w:t>
      </w:r>
      <w:r w:rsidR="005F0029" w:rsidRPr="0079502C">
        <w:rPr>
          <w:rFonts w:ascii="Arial Narrow" w:hAnsi="Arial Narrow"/>
          <w:sz w:val="24"/>
          <w:szCs w:val="24"/>
        </w:rPr>
        <w:t xml:space="preserve">This course </w:t>
      </w:r>
      <w:r w:rsidRPr="0079502C">
        <w:rPr>
          <w:rFonts w:ascii="Arial Narrow" w:hAnsi="Arial Narrow"/>
          <w:sz w:val="24"/>
          <w:szCs w:val="24"/>
        </w:rPr>
        <w:t xml:space="preserve">may </w:t>
      </w:r>
      <w:r w:rsidR="005F0029" w:rsidRPr="0079502C">
        <w:rPr>
          <w:rFonts w:ascii="Arial Narrow" w:hAnsi="Arial Narrow"/>
          <w:sz w:val="24"/>
          <w:szCs w:val="24"/>
        </w:rPr>
        <w:t xml:space="preserve">not be </w:t>
      </w:r>
      <w:r w:rsidR="00C22ACB" w:rsidRPr="0079502C">
        <w:rPr>
          <w:rFonts w:ascii="Arial Narrow" w:hAnsi="Arial Narrow"/>
          <w:sz w:val="24"/>
          <w:szCs w:val="24"/>
        </w:rPr>
        <w:t>repeat</w:t>
      </w:r>
      <w:r w:rsidR="005F0029" w:rsidRPr="0079502C">
        <w:rPr>
          <w:rFonts w:ascii="Arial Narrow" w:hAnsi="Arial Narrow"/>
          <w:sz w:val="24"/>
          <w:szCs w:val="24"/>
        </w:rPr>
        <w:t>ed after successful completion.</w:t>
      </w:r>
      <w:r w:rsidR="005F0029" w:rsidRPr="0079502C">
        <w:rPr>
          <w:rFonts w:ascii="Arial Narrow" w:hAnsi="Arial Narrow"/>
          <w:b/>
          <w:smallCaps/>
          <w:sz w:val="24"/>
          <w:szCs w:val="24"/>
          <w:u w:val="single"/>
        </w:rPr>
        <w:t xml:space="preserve"> </w:t>
      </w:r>
    </w:p>
    <w:p w:rsidR="00B015E5" w:rsidRPr="0079502C" w:rsidRDefault="00B015E5" w:rsidP="009B7149">
      <w:pPr>
        <w:rPr>
          <w:rFonts w:ascii="Arial Narrow" w:hAnsi="Arial Narrow"/>
          <w:b/>
          <w:bCs/>
          <w:smallCaps/>
          <w:sz w:val="24"/>
          <w:szCs w:val="24"/>
          <w:u w:val="single"/>
        </w:rPr>
      </w:pPr>
    </w:p>
    <w:p w:rsidR="009B7149" w:rsidRPr="0079502C" w:rsidRDefault="00E9182F" w:rsidP="009B7149">
      <w:pPr>
        <w:rPr>
          <w:rFonts w:ascii="Arial Narrow" w:hAnsi="Arial Narrow"/>
          <w:b/>
          <w:bCs/>
          <w:smallCaps/>
          <w:sz w:val="24"/>
          <w:szCs w:val="24"/>
          <w:u w:val="single"/>
        </w:rPr>
      </w:pPr>
      <w:r w:rsidRPr="0079502C">
        <w:rPr>
          <w:rFonts w:ascii="Arial Narrow" w:hAnsi="Arial Narrow"/>
          <w:b/>
          <w:bCs/>
          <w:smallCaps/>
          <w:sz w:val="24"/>
          <w:szCs w:val="24"/>
          <w:u w:val="single"/>
        </w:rPr>
        <w:t>Course Objectives</w:t>
      </w:r>
      <w:r w:rsidRPr="0079502C">
        <w:rPr>
          <w:rFonts w:ascii="Arial Narrow" w:hAnsi="Arial Narrow"/>
          <w:b/>
          <w:bCs/>
          <w:smallCaps/>
          <w:sz w:val="24"/>
          <w:szCs w:val="24"/>
        </w:rPr>
        <w:t>:</w:t>
      </w:r>
      <w:r w:rsidR="009B7149" w:rsidRPr="0079502C">
        <w:rPr>
          <w:rFonts w:ascii="Arial Narrow" w:hAnsi="Arial Narrow"/>
          <w:b/>
          <w:bCs/>
          <w:smallCaps/>
          <w:sz w:val="24"/>
          <w:szCs w:val="24"/>
        </w:rPr>
        <w:t xml:space="preserve">  </w:t>
      </w:r>
      <w:r w:rsidR="009B7149" w:rsidRPr="0079502C">
        <w:rPr>
          <w:rFonts w:ascii="Arial Narrow" w:hAnsi="Arial Narrow"/>
          <w:bCs/>
          <w:sz w:val="24"/>
          <w:szCs w:val="24"/>
        </w:rPr>
        <w:t xml:space="preserve">In the process of completing this course, students will: </w:t>
      </w:r>
    </w:p>
    <w:p w:rsidR="009E0CD9" w:rsidRPr="0079502C" w:rsidRDefault="009E0CD9" w:rsidP="009E0CD9">
      <w:pPr>
        <w:pStyle w:val="ListParagraph"/>
        <w:numPr>
          <w:ilvl w:val="0"/>
          <w:numId w:val="23"/>
        </w:numPr>
        <w:rPr>
          <w:rFonts w:ascii="Arial Narrow" w:hAnsi="Arial Narrow"/>
          <w:bCs/>
          <w:sz w:val="24"/>
          <w:szCs w:val="24"/>
        </w:rPr>
      </w:pPr>
      <w:r w:rsidRPr="0079502C">
        <w:rPr>
          <w:rFonts w:ascii="Arial Narrow" w:hAnsi="Arial Narrow"/>
          <w:bCs/>
          <w:sz w:val="24"/>
          <w:szCs w:val="24"/>
        </w:rPr>
        <w:t>apply pre-reading strategies.</w:t>
      </w:r>
    </w:p>
    <w:p w:rsidR="009E0CD9" w:rsidRPr="0079502C" w:rsidRDefault="009E0CD9" w:rsidP="009E0CD9">
      <w:pPr>
        <w:pStyle w:val="ListParagraph"/>
        <w:numPr>
          <w:ilvl w:val="0"/>
          <w:numId w:val="23"/>
        </w:numPr>
        <w:rPr>
          <w:rFonts w:ascii="Arial Narrow" w:hAnsi="Arial Narrow"/>
          <w:bCs/>
          <w:sz w:val="24"/>
          <w:szCs w:val="24"/>
        </w:rPr>
      </w:pPr>
      <w:r w:rsidRPr="0079502C">
        <w:rPr>
          <w:rFonts w:ascii="Arial Narrow" w:hAnsi="Arial Narrow"/>
          <w:bCs/>
          <w:sz w:val="24"/>
          <w:szCs w:val="24"/>
        </w:rPr>
        <w:t>recognize vocabulary with the aid of context clues, including morphological and syntactic information with dictionary support.</w:t>
      </w:r>
    </w:p>
    <w:p w:rsidR="009E0CD9" w:rsidRPr="0079502C" w:rsidRDefault="009E0CD9" w:rsidP="009E0CD9">
      <w:pPr>
        <w:pStyle w:val="ListParagraph"/>
        <w:numPr>
          <w:ilvl w:val="0"/>
          <w:numId w:val="23"/>
        </w:numPr>
        <w:rPr>
          <w:rFonts w:ascii="Arial Narrow" w:hAnsi="Arial Narrow"/>
          <w:bCs/>
          <w:sz w:val="24"/>
          <w:szCs w:val="24"/>
        </w:rPr>
      </w:pPr>
      <w:r w:rsidRPr="0079502C">
        <w:rPr>
          <w:rFonts w:ascii="Arial Narrow" w:hAnsi="Arial Narrow"/>
          <w:bCs/>
          <w:sz w:val="24"/>
          <w:szCs w:val="24"/>
        </w:rPr>
        <w:t>identify main ideas and supporting details.</w:t>
      </w:r>
    </w:p>
    <w:p w:rsidR="009E0CD9" w:rsidRPr="0079502C" w:rsidRDefault="009E0CD9" w:rsidP="009E0CD9">
      <w:pPr>
        <w:pStyle w:val="ListParagraph"/>
        <w:numPr>
          <w:ilvl w:val="0"/>
          <w:numId w:val="23"/>
        </w:numPr>
        <w:rPr>
          <w:rFonts w:ascii="Arial Narrow" w:hAnsi="Arial Narrow"/>
          <w:bCs/>
          <w:sz w:val="24"/>
          <w:szCs w:val="24"/>
        </w:rPr>
      </w:pPr>
      <w:r w:rsidRPr="0079502C">
        <w:rPr>
          <w:rFonts w:ascii="Arial Narrow" w:hAnsi="Arial Narrow"/>
          <w:bCs/>
          <w:sz w:val="24"/>
          <w:szCs w:val="24"/>
        </w:rPr>
        <w:t>relate prior knowledge to new information presented in intermediate fiction or non-fiction texts.</w:t>
      </w:r>
    </w:p>
    <w:p w:rsidR="009E0CD9" w:rsidRPr="0079502C" w:rsidRDefault="009E0CD9" w:rsidP="009E0CD9">
      <w:pPr>
        <w:pStyle w:val="ListParagraph"/>
        <w:numPr>
          <w:ilvl w:val="0"/>
          <w:numId w:val="23"/>
        </w:numPr>
        <w:rPr>
          <w:rFonts w:ascii="Arial Narrow" w:hAnsi="Arial Narrow"/>
          <w:bCs/>
          <w:sz w:val="24"/>
          <w:szCs w:val="24"/>
        </w:rPr>
      </w:pPr>
      <w:r w:rsidRPr="0079502C">
        <w:rPr>
          <w:rFonts w:ascii="Arial Narrow" w:hAnsi="Arial Narrow"/>
          <w:bCs/>
          <w:sz w:val="24"/>
          <w:szCs w:val="24"/>
        </w:rPr>
        <w:lastRenderedPageBreak/>
        <w:t>discuss relevance of text to self and others.</w:t>
      </w:r>
    </w:p>
    <w:p w:rsidR="009E0CD9" w:rsidRPr="0079502C" w:rsidRDefault="009E0CD9" w:rsidP="009E0CD9">
      <w:pPr>
        <w:pStyle w:val="ListParagraph"/>
        <w:numPr>
          <w:ilvl w:val="0"/>
          <w:numId w:val="23"/>
        </w:numPr>
        <w:rPr>
          <w:rFonts w:ascii="Arial Narrow" w:hAnsi="Arial Narrow"/>
          <w:bCs/>
          <w:sz w:val="24"/>
          <w:szCs w:val="24"/>
        </w:rPr>
      </w:pPr>
      <w:r w:rsidRPr="0079502C">
        <w:rPr>
          <w:rFonts w:ascii="Arial Narrow" w:hAnsi="Arial Narrow"/>
          <w:bCs/>
          <w:sz w:val="24"/>
          <w:szCs w:val="24"/>
        </w:rPr>
        <w:t>write summaries, reactions, reports, and personal responses to texts.</w:t>
      </w:r>
    </w:p>
    <w:p w:rsidR="009E0CD9" w:rsidRPr="0079502C" w:rsidRDefault="009E0CD9" w:rsidP="009E0CD9">
      <w:pPr>
        <w:pStyle w:val="ListParagraph"/>
        <w:numPr>
          <w:ilvl w:val="0"/>
          <w:numId w:val="23"/>
        </w:numPr>
        <w:rPr>
          <w:rFonts w:ascii="Arial Narrow" w:hAnsi="Arial Narrow"/>
          <w:bCs/>
          <w:sz w:val="24"/>
          <w:szCs w:val="24"/>
        </w:rPr>
      </w:pPr>
      <w:r w:rsidRPr="0079502C">
        <w:rPr>
          <w:rFonts w:ascii="Arial Narrow" w:hAnsi="Arial Narrow"/>
          <w:bCs/>
          <w:sz w:val="24"/>
          <w:szCs w:val="24"/>
        </w:rPr>
        <w:t>read book-length works of fiction (novels) and non-fiction (biographies or autobiographies).</w:t>
      </w:r>
    </w:p>
    <w:p w:rsidR="009E0CD9" w:rsidRPr="0079502C" w:rsidRDefault="009E0CD9" w:rsidP="009E0CD9">
      <w:pPr>
        <w:pStyle w:val="ListParagraph"/>
        <w:numPr>
          <w:ilvl w:val="0"/>
          <w:numId w:val="23"/>
        </w:numPr>
        <w:rPr>
          <w:rFonts w:ascii="Arial Narrow" w:hAnsi="Arial Narrow"/>
          <w:bCs/>
          <w:sz w:val="24"/>
          <w:szCs w:val="24"/>
        </w:rPr>
      </w:pPr>
      <w:r w:rsidRPr="0079502C">
        <w:rPr>
          <w:rFonts w:ascii="Arial Narrow" w:hAnsi="Arial Narrow"/>
          <w:bCs/>
          <w:sz w:val="24"/>
          <w:szCs w:val="24"/>
        </w:rPr>
        <w:t>conduct basic academic Internet research.</w:t>
      </w:r>
    </w:p>
    <w:p w:rsidR="009E0CD9" w:rsidRPr="0079502C" w:rsidRDefault="009E0CD9" w:rsidP="009E0CD9">
      <w:pPr>
        <w:pStyle w:val="ListParagraph"/>
        <w:numPr>
          <w:ilvl w:val="0"/>
          <w:numId w:val="23"/>
        </w:numPr>
        <w:rPr>
          <w:rFonts w:ascii="Arial Narrow" w:hAnsi="Arial Narrow"/>
          <w:bCs/>
          <w:sz w:val="24"/>
          <w:szCs w:val="24"/>
        </w:rPr>
      </w:pPr>
      <w:r w:rsidRPr="0079502C">
        <w:rPr>
          <w:rFonts w:ascii="Arial Narrow" w:hAnsi="Arial Narrow"/>
          <w:bCs/>
          <w:sz w:val="24"/>
          <w:szCs w:val="24"/>
        </w:rPr>
        <w:t>use software applications for language learning.</w:t>
      </w:r>
    </w:p>
    <w:p w:rsidR="009B7149" w:rsidRPr="0079502C" w:rsidRDefault="009B7149" w:rsidP="009E0CD9">
      <w:pPr>
        <w:rPr>
          <w:rFonts w:ascii="Arial Narrow" w:hAnsi="Arial Narrow"/>
          <w:b/>
          <w:bCs/>
          <w:smallCaps/>
          <w:sz w:val="24"/>
          <w:szCs w:val="24"/>
          <w:u w:val="single"/>
        </w:rPr>
      </w:pPr>
      <w:r w:rsidRPr="0079502C">
        <w:rPr>
          <w:rFonts w:ascii="Arial Narrow" w:hAnsi="Arial Narrow"/>
          <w:bCs/>
          <w:sz w:val="24"/>
          <w:szCs w:val="24"/>
        </w:rPr>
        <w:br/>
      </w:r>
      <w:r w:rsidRPr="0079502C">
        <w:rPr>
          <w:rFonts w:ascii="Arial Narrow" w:hAnsi="Arial Narrow"/>
          <w:b/>
          <w:bCs/>
          <w:smallCaps/>
          <w:sz w:val="24"/>
          <w:szCs w:val="24"/>
          <w:u w:val="single"/>
        </w:rPr>
        <w:t>Course Outcomes:</w:t>
      </w:r>
      <w:r w:rsidRPr="0079502C">
        <w:rPr>
          <w:rFonts w:ascii="Arial Narrow" w:hAnsi="Arial Narrow"/>
          <w:bCs/>
          <w:sz w:val="24"/>
          <w:szCs w:val="24"/>
        </w:rPr>
        <w:t xml:space="preserve">  Upon completion of this course, students will be able to: </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79502C">
        <w:rPr>
          <w:rFonts w:ascii="Arial Narrow" w:hAnsi="Arial Narrow"/>
          <w:bCs/>
          <w:sz w:val="24"/>
          <w:szCs w:val="24"/>
        </w:rPr>
        <w:t>read and understand intermediate academic texts.</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79502C">
        <w:rPr>
          <w:rFonts w:ascii="Arial Narrow" w:hAnsi="Arial Narrow"/>
          <w:bCs/>
          <w:sz w:val="24"/>
          <w:szCs w:val="24"/>
        </w:rPr>
        <w:t>demonstrate critical reading in intermediate texts.</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79502C">
        <w:rPr>
          <w:rFonts w:ascii="Arial Narrow" w:hAnsi="Arial Narrow"/>
          <w:bCs/>
          <w:sz w:val="24"/>
          <w:szCs w:val="24"/>
        </w:rPr>
        <w:t>identify the basic elements of intermediate fiction texts.</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79502C">
        <w:rPr>
          <w:rFonts w:ascii="Arial Narrow" w:hAnsi="Arial Narrow"/>
          <w:bCs/>
          <w:sz w:val="24"/>
          <w:szCs w:val="24"/>
        </w:rPr>
        <w:t>demonstrate an understanding of vocabulary in intermediate texts.</w:t>
      </w:r>
    </w:p>
    <w:p w:rsidR="00CD0935"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79502C">
        <w:rPr>
          <w:rFonts w:ascii="Arial Narrow" w:hAnsi="Arial Narrow"/>
          <w:bCs/>
          <w:sz w:val="24"/>
          <w:szCs w:val="24"/>
        </w:rPr>
        <w:t>perform basic academic computer tasks.</w:t>
      </w:r>
    </w:p>
    <w:p w:rsidR="009E0CD9" w:rsidRPr="0079502C" w:rsidRDefault="009E0CD9" w:rsidP="009E0CD9">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79502C"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9502C">
        <w:rPr>
          <w:rFonts w:ascii="Arial Narrow" w:hAnsi="Arial Narrow"/>
          <w:b/>
          <w:smallCaps/>
          <w:sz w:val="24"/>
          <w:szCs w:val="24"/>
          <w:u w:val="single"/>
        </w:rPr>
        <w:t>Grading</w:t>
      </w:r>
      <w:r w:rsidRPr="0079502C">
        <w:rPr>
          <w:rFonts w:ascii="Arial Narrow" w:hAnsi="Arial Narrow"/>
          <w:sz w:val="24"/>
          <w:szCs w:val="24"/>
        </w:rPr>
        <w:t xml:space="preserve">:  This is a </w:t>
      </w:r>
      <w:r w:rsidR="001E0191" w:rsidRPr="0079502C">
        <w:rPr>
          <w:rFonts w:ascii="Arial Narrow" w:hAnsi="Arial Narrow"/>
          <w:sz w:val="24"/>
          <w:szCs w:val="24"/>
        </w:rPr>
        <w:t>pass</w:t>
      </w:r>
      <w:r w:rsidRPr="0079502C">
        <w:rPr>
          <w:rFonts w:ascii="Arial Narrow" w:hAnsi="Arial Narrow"/>
          <w:sz w:val="24"/>
          <w:szCs w:val="24"/>
        </w:rPr>
        <w:t xml:space="preserve"> / no </w:t>
      </w:r>
      <w:r w:rsidR="001E0191" w:rsidRPr="0079502C">
        <w:rPr>
          <w:rFonts w:ascii="Arial Narrow" w:hAnsi="Arial Narrow"/>
          <w:sz w:val="24"/>
          <w:szCs w:val="24"/>
        </w:rPr>
        <w:t xml:space="preserve">pass </w:t>
      </w:r>
      <w:r w:rsidRPr="0079502C">
        <w:rPr>
          <w:rFonts w:ascii="Arial Narrow" w:hAnsi="Arial Narrow"/>
          <w:sz w:val="24"/>
          <w:szCs w:val="24"/>
        </w:rPr>
        <w:t xml:space="preserve">course.  </w:t>
      </w:r>
      <w:r w:rsidR="00FD0007" w:rsidRPr="0079502C">
        <w:rPr>
          <w:rFonts w:ascii="Arial Narrow" w:hAnsi="Arial Narrow"/>
          <w:sz w:val="24"/>
          <w:szCs w:val="24"/>
        </w:rPr>
        <w:t xml:space="preserve">Current grades will be available to students throughout the semester on </w:t>
      </w:r>
      <w:r w:rsidR="00FD0007" w:rsidRPr="0079502C">
        <w:rPr>
          <w:rFonts w:ascii="Arial Narrow" w:hAnsi="Arial Narrow"/>
          <w:i/>
          <w:sz w:val="24"/>
          <w:szCs w:val="24"/>
        </w:rPr>
        <w:t>Blackboard</w:t>
      </w:r>
      <w:r w:rsidR="00FD0007" w:rsidRPr="0079502C">
        <w:rPr>
          <w:rFonts w:ascii="Arial Narrow" w:hAnsi="Arial Narrow"/>
          <w:sz w:val="24"/>
          <w:szCs w:val="24"/>
        </w:rPr>
        <w:t xml:space="preserve">. </w:t>
      </w:r>
      <w:r w:rsidRPr="0079502C">
        <w:rPr>
          <w:rFonts w:ascii="Arial Narrow" w:hAnsi="Arial Narrow"/>
          <w:sz w:val="24"/>
          <w:szCs w:val="24"/>
        </w:rPr>
        <w:t xml:space="preserve">Final grades will be calculated as follows: </w:t>
      </w:r>
    </w:p>
    <w:p w:rsidR="0080202C" w:rsidRPr="00216A51" w:rsidRDefault="00795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Pr>
          <w:rFonts w:ascii="Arial Narrow" w:hAnsi="Arial Narrow"/>
          <w:i/>
          <w:sz w:val="24"/>
          <w:szCs w:val="24"/>
        </w:rPr>
        <w:tab/>
      </w:r>
      <w:r w:rsidR="001E0191" w:rsidRPr="0079502C">
        <w:rPr>
          <w:rFonts w:ascii="Arial Narrow" w:hAnsi="Arial Narrow"/>
          <w:i/>
          <w:sz w:val="24"/>
          <w:szCs w:val="24"/>
        </w:rPr>
        <w:t>Pass</w:t>
      </w:r>
      <w:r w:rsidR="0080202C" w:rsidRPr="0079502C">
        <w:rPr>
          <w:rFonts w:ascii="Arial Narrow" w:hAnsi="Arial Narrow"/>
          <w:sz w:val="24"/>
          <w:szCs w:val="24"/>
        </w:rPr>
        <w:t xml:space="preserve"> (</w:t>
      </w:r>
      <w:r w:rsidR="001E0191" w:rsidRPr="0079502C">
        <w:rPr>
          <w:rFonts w:ascii="Arial Narrow" w:hAnsi="Arial Narrow"/>
          <w:sz w:val="24"/>
          <w:szCs w:val="24"/>
        </w:rPr>
        <w:t>P</w:t>
      </w:r>
      <w:r w:rsidR="0080202C" w:rsidRPr="0079502C">
        <w:rPr>
          <w:rFonts w:ascii="Arial Narrow" w:hAnsi="Arial Narrow"/>
          <w:sz w:val="24"/>
          <w:szCs w:val="24"/>
        </w:rPr>
        <w:t xml:space="preserve">) </w:t>
      </w:r>
      <w:r w:rsidR="0080202C" w:rsidRPr="0079502C">
        <w:rPr>
          <w:rFonts w:ascii="Arial Narrow" w:hAnsi="Arial Narrow"/>
          <w:sz w:val="24"/>
          <w:szCs w:val="24"/>
          <w:u w:val="single"/>
        </w:rPr>
        <w:t>&gt;</w:t>
      </w:r>
      <w:r w:rsidR="0080202C" w:rsidRPr="0079502C">
        <w:rPr>
          <w:rFonts w:ascii="Arial Narrow" w:hAnsi="Arial Narrow"/>
          <w:sz w:val="24"/>
          <w:szCs w:val="24"/>
        </w:rPr>
        <w:t xml:space="preserve">70%;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80202C" w:rsidRPr="00216A51">
        <w:rPr>
          <w:rFonts w:ascii="Arial Narrow" w:hAnsi="Arial Narrow"/>
          <w:i/>
          <w:sz w:val="24"/>
          <w:szCs w:val="24"/>
        </w:rPr>
        <w:t xml:space="preserve">No </w:t>
      </w:r>
      <w:r w:rsidR="001E0191" w:rsidRPr="00216A51">
        <w:rPr>
          <w:rFonts w:ascii="Arial Narrow" w:hAnsi="Arial Narrow"/>
          <w:i/>
          <w:sz w:val="24"/>
          <w:szCs w:val="24"/>
        </w:rPr>
        <w:t xml:space="preserve">Pass </w:t>
      </w:r>
      <w:r w:rsidR="0080202C" w:rsidRPr="00216A51">
        <w:rPr>
          <w:rFonts w:ascii="Arial Narrow" w:hAnsi="Arial Narrow"/>
          <w:sz w:val="24"/>
          <w:szCs w:val="24"/>
        </w:rPr>
        <w:t>(</w:t>
      </w:r>
      <w:r w:rsidR="001E0191" w:rsidRPr="00216A51">
        <w:rPr>
          <w:rFonts w:ascii="Arial Narrow" w:hAnsi="Arial Narrow"/>
          <w:sz w:val="24"/>
          <w:szCs w:val="24"/>
        </w:rPr>
        <w:t>NP</w:t>
      </w:r>
      <w:r w:rsidR="0080202C" w:rsidRPr="00216A51">
        <w:rPr>
          <w:rFonts w:ascii="Arial Narrow" w:hAnsi="Arial Narrow"/>
          <w:sz w:val="24"/>
          <w:szCs w:val="24"/>
        </w:rPr>
        <w:t>)</w:t>
      </w:r>
      <w:r w:rsidR="009B7149" w:rsidRPr="00216A51">
        <w:rPr>
          <w:rFonts w:ascii="Arial Narrow" w:hAnsi="Arial Narrow"/>
          <w:sz w:val="24"/>
          <w:szCs w:val="24"/>
        </w:rPr>
        <w:t xml:space="preserve"> </w:t>
      </w:r>
      <w:r w:rsidR="0080202C" w:rsidRPr="00216A51">
        <w:rPr>
          <w:rFonts w:ascii="Arial Narrow" w:hAnsi="Arial Narrow"/>
          <w:sz w:val="24"/>
          <w:szCs w:val="24"/>
        </w:rPr>
        <w:t>&lt;70%</w:t>
      </w:r>
    </w:p>
    <w:p w:rsidR="00D37A03" w:rsidRPr="00216A51" w:rsidRDefault="00D37A03"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216A51" w:rsidTr="00741852">
        <w:trPr>
          <w:jc w:val="center"/>
        </w:trPr>
        <w:tc>
          <w:tcPr>
            <w:tcW w:w="5220" w:type="dxa"/>
            <w:shd w:val="clear" w:color="auto" w:fill="D9D9D9"/>
            <w:vAlign w:val="center"/>
          </w:tcPr>
          <w:p w:rsidR="00E975E6" w:rsidRPr="00216A51" w:rsidRDefault="00E975E6" w:rsidP="00741852">
            <w:pPr>
              <w:ind w:left="162"/>
              <w:rPr>
                <w:rFonts w:ascii="Arial Narrow" w:hAnsi="Arial Narrow"/>
                <w:smallCaps/>
                <w:sz w:val="24"/>
                <w:szCs w:val="24"/>
              </w:rPr>
            </w:pPr>
            <w:r w:rsidRPr="00216A51">
              <w:rPr>
                <w:rFonts w:ascii="Arial Narrow" w:hAnsi="Arial Narrow"/>
                <w:b/>
                <w:bCs/>
                <w:smallCaps/>
                <w:sz w:val="24"/>
                <w:szCs w:val="24"/>
              </w:rPr>
              <w:t xml:space="preserve">Categories                                                             </w:t>
            </w:r>
          </w:p>
        </w:tc>
        <w:tc>
          <w:tcPr>
            <w:tcW w:w="2520" w:type="dxa"/>
            <w:shd w:val="clear" w:color="auto" w:fill="D9D9D9"/>
          </w:tcPr>
          <w:p w:rsidR="00E975E6" w:rsidRPr="00216A51" w:rsidRDefault="00E975E6" w:rsidP="00741852">
            <w:pPr>
              <w:ind w:left="162"/>
              <w:jc w:val="center"/>
              <w:rPr>
                <w:rFonts w:ascii="Arial Narrow" w:hAnsi="Arial Narrow"/>
                <w:smallCaps/>
                <w:sz w:val="24"/>
                <w:szCs w:val="24"/>
              </w:rPr>
            </w:pPr>
            <w:r w:rsidRPr="00216A51">
              <w:rPr>
                <w:rFonts w:ascii="Arial Narrow" w:hAnsi="Arial Narrow"/>
                <w:b/>
                <w:bCs/>
                <w:smallCaps/>
                <w:sz w:val="24"/>
                <w:szCs w:val="24"/>
              </w:rPr>
              <w:t>Weight</w:t>
            </w:r>
          </w:p>
        </w:tc>
      </w:tr>
      <w:tr w:rsidR="00E975E6" w:rsidRPr="00216A51" w:rsidTr="00D80B51">
        <w:trPr>
          <w:jc w:val="center"/>
        </w:trPr>
        <w:tc>
          <w:tcPr>
            <w:tcW w:w="5220" w:type="dxa"/>
            <w:vAlign w:val="center"/>
          </w:tcPr>
          <w:p w:rsidR="00E975E6" w:rsidRPr="00216A51" w:rsidRDefault="00442A28" w:rsidP="00D80B51">
            <w:pPr>
              <w:tabs>
                <w:tab w:val="left" w:pos="1242"/>
              </w:tabs>
              <w:ind w:left="1242" w:hanging="1170"/>
              <w:rPr>
                <w:rFonts w:ascii="Arial Narrow" w:hAnsi="Arial Narrow"/>
                <w:bCs/>
                <w:sz w:val="24"/>
                <w:szCs w:val="24"/>
              </w:rPr>
            </w:pPr>
            <w:r w:rsidRPr="00216A51">
              <w:rPr>
                <w:rFonts w:ascii="Arial Narrow" w:hAnsi="Arial Narrow"/>
                <w:bCs/>
                <w:sz w:val="24"/>
                <w:szCs w:val="24"/>
              </w:rPr>
              <w:t>Homework</w:t>
            </w:r>
          </w:p>
          <w:p w:rsidR="003769FB" w:rsidRPr="00216A51" w:rsidRDefault="003769FB" w:rsidP="00C43D19">
            <w:pPr>
              <w:tabs>
                <w:tab w:val="left" w:pos="1242"/>
              </w:tabs>
              <w:ind w:left="1890" w:hanging="1170"/>
              <w:rPr>
                <w:rFonts w:ascii="Arial Narrow" w:hAnsi="Arial Narrow"/>
                <w:bCs/>
                <w:sz w:val="24"/>
                <w:szCs w:val="24"/>
              </w:rPr>
            </w:pPr>
            <w:r w:rsidRPr="00216A51">
              <w:rPr>
                <w:rFonts w:ascii="Arial Narrow" w:hAnsi="Arial Narrow"/>
                <w:bCs/>
                <w:sz w:val="24"/>
                <w:szCs w:val="24"/>
              </w:rPr>
              <w:t>Reading Explorer</w:t>
            </w:r>
          </w:p>
          <w:p w:rsidR="00C43D19" w:rsidRPr="00216A51" w:rsidRDefault="00C43D19" w:rsidP="00C43D19">
            <w:pPr>
              <w:tabs>
                <w:tab w:val="left" w:pos="1242"/>
              </w:tabs>
              <w:ind w:left="1890" w:hanging="1170"/>
              <w:rPr>
                <w:rFonts w:ascii="Arial Narrow" w:hAnsi="Arial Narrow"/>
                <w:bCs/>
                <w:sz w:val="24"/>
                <w:szCs w:val="24"/>
              </w:rPr>
            </w:pPr>
            <w:r w:rsidRPr="00216A51">
              <w:rPr>
                <w:rFonts w:ascii="Arial Narrow" w:hAnsi="Arial Narrow"/>
                <w:bCs/>
                <w:sz w:val="24"/>
                <w:szCs w:val="24"/>
              </w:rPr>
              <w:t>Vocabulary Development</w:t>
            </w:r>
          </w:p>
          <w:p w:rsidR="00C43D19" w:rsidRPr="00216A51" w:rsidRDefault="00C43D19" w:rsidP="00C43D19">
            <w:pPr>
              <w:tabs>
                <w:tab w:val="left" w:pos="1242"/>
              </w:tabs>
              <w:ind w:left="1890" w:hanging="1170"/>
              <w:rPr>
                <w:rFonts w:ascii="Arial Narrow" w:hAnsi="Arial Narrow"/>
                <w:bCs/>
                <w:sz w:val="24"/>
                <w:szCs w:val="24"/>
              </w:rPr>
            </w:pPr>
            <w:r w:rsidRPr="00216A51">
              <w:rPr>
                <w:rFonts w:ascii="Arial Narrow" w:hAnsi="Arial Narrow"/>
                <w:bCs/>
                <w:sz w:val="24"/>
                <w:szCs w:val="24"/>
              </w:rPr>
              <w:t>Reading Discussion boards</w:t>
            </w:r>
          </w:p>
        </w:tc>
        <w:tc>
          <w:tcPr>
            <w:tcW w:w="2520" w:type="dxa"/>
            <w:vAlign w:val="center"/>
          </w:tcPr>
          <w:p w:rsidR="00E975E6" w:rsidRPr="00216A51" w:rsidRDefault="00E975E6" w:rsidP="00D80B51">
            <w:pPr>
              <w:ind w:left="162"/>
              <w:jc w:val="center"/>
              <w:rPr>
                <w:rFonts w:ascii="Arial Narrow" w:hAnsi="Arial Narrow"/>
                <w:sz w:val="24"/>
                <w:szCs w:val="24"/>
              </w:rPr>
            </w:pPr>
            <w:r w:rsidRPr="00216A51">
              <w:rPr>
                <w:rFonts w:ascii="Arial Narrow" w:hAnsi="Arial Narrow"/>
                <w:sz w:val="24"/>
                <w:szCs w:val="24"/>
              </w:rPr>
              <w:t>10%</w:t>
            </w:r>
          </w:p>
        </w:tc>
      </w:tr>
      <w:tr w:rsidR="00E975E6" w:rsidRPr="00216A51" w:rsidTr="00D80B51">
        <w:trPr>
          <w:jc w:val="center"/>
        </w:trPr>
        <w:tc>
          <w:tcPr>
            <w:tcW w:w="5220" w:type="dxa"/>
            <w:vAlign w:val="center"/>
          </w:tcPr>
          <w:p w:rsidR="00D80B51" w:rsidRPr="00216A51" w:rsidRDefault="00D80B51" w:rsidP="00D80B51">
            <w:pPr>
              <w:tabs>
                <w:tab w:val="left" w:pos="1242"/>
              </w:tabs>
              <w:ind w:left="1242" w:hanging="1170"/>
              <w:rPr>
                <w:rFonts w:ascii="Arial Narrow" w:hAnsi="Arial Narrow"/>
                <w:sz w:val="24"/>
                <w:szCs w:val="24"/>
              </w:rPr>
            </w:pPr>
            <w:r w:rsidRPr="00216A51">
              <w:rPr>
                <w:rFonts w:ascii="Arial Narrow" w:hAnsi="Arial Narrow"/>
                <w:sz w:val="24"/>
                <w:szCs w:val="24"/>
              </w:rPr>
              <w:t xml:space="preserve">Quizzes </w:t>
            </w:r>
          </w:p>
          <w:p w:rsidR="00E975E6" w:rsidRPr="00216A51" w:rsidRDefault="00D80B51" w:rsidP="00E30A16">
            <w:pPr>
              <w:tabs>
                <w:tab w:val="left" w:pos="1242"/>
              </w:tabs>
              <w:ind w:left="702"/>
              <w:rPr>
                <w:rFonts w:ascii="Arial Narrow" w:hAnsi="Arial Narrow"/>
                <w:sz w:val="24"/>
                <w:szCs w:val="24"/>
              </w:rPr>
            </w:pPr>
            <w:r w:rsidRPr="00216A51">
              <w:rPr>
                <w:rFonts w:ascii="Arial Narrow" w:hAnsi="Arial Narrow"/>
                <w:sz w:val="24"/>
                <w:szCs w:val="24"/>
              </w:rPr>
              <w:t>Reading Explorer 3</w:t>
            </w:r>
            <w:r w:rsidR="00657B7D" w:rsidRPr="00216A51">
              <w:rPr>
                <w:rFonts w:ascii="Arial Narrow" w:hAnsi="Arial Narrow"/>
                <w:sz w:val="24"/>
                <w:szCs w:val="24"/>
              </w:rPr>
              <w:t xml:space="preserve"> </w:t>
            </w:r>
            <w:r w:rsidR="00F77628" w:rsidRPr="00216A51">
              <w:rPr>
                <w:rFonts w:ascii="Arial Narrow" w:hAnsi="Arial Narrow"/>
                <w:sz w:val="24"/>
                <w:szCs w:val="24"/>
              </w:rPr>
              <w:t>Unit Quizzes</w:t>
            </w:r>
          </w:p>
        </w:tc>
        <w:tc>
          <w:tcPr>
            <w:tcW w:w="2520" w:type="dxa"/>
            <w:vAlign w:val="center"/>
          </w:tcPr>
          <w:p w:rsidR="00E975E6" w:rsidRPr="00216A51" w:rsidRDefault="00D80B51" w:rsidP="00D80B51">
            <w:pPr>
              <w:ind w:left="162"/>
              <w:jc w:val="center"/>
              <w:rPr>
                <w:rFonts w:ascii="Arial Narrow" w:hAnsi="Arial Narrow"/>
                <w:sz w:val="24"/>
                <w:szCs w:val="24"/>
              </w:rPr>
            </w:pPr>
            <w:r w:rsidRPr="00216A51">
              <w:rPr>
                <w:rFonts w:ascii="Arial Narrow" w:hAnsi="Arial Narrow"/>
                <w:sz w:val="24"/>
                <w:szCs w:val="24"/>
              </w:rPr>
              <w:t>50%</w:t>
            </w:r>
          </w:p>
        </w:tc>
      </w:tr>
      <w:tr w:rsidR="00E975E6" w:rsidRPr="00216A51" w:rsidTr="00D80B51">
        <w:trPr>
          <w:jc w:val="center"/>
        </w:trPr>
        <w:tc>
          <w:tcPr>
            <w:tcW w:w="5220" w:type="dxa"/>
            <w:vAlign w:val="center"/>
          </w:tcPr>
          <w:p w:rsidR="00E975E6" w:rsidRPr="00216A51" w:rsidRDefault="00D80B51" w:rsidP="00D80B51">
            <w:pPr>
              <w:tabs>
                <w:tab w:val="left" w:pos="1242"/>
              </w:tabs>
              <w:ind w:left="1242" w:hanging="1170"/>
              <w:rPr>
                <w:rFonts w:ascii="Arial Narrow" w:hAnsi="Arial Narrow"/>
                <w:sz w:val="24"/>
                <w:szCs w:val="24"/>
              </w:rPr>
            </w:pPr>
            <w:r w:rsidRPr="00216A51">
              <w:rPr>
                <w:rFonts w:ascii="Arial Narrow" w:hAnsi="Arial Narrow"/>
                <w:sz w:val="24"/>
                <w:szCs w:val="24"/>
              </w:rPr>
              <w:t xml:space="preserve">Writing  </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Tuck Everlasting: Summary and Response (7)</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Tuck Everlasting: Comparison Essay</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Biography Book Report</w:t>
            </w:r>
          </w:p>
        </w:tc>
        <w:tc>
          <w:tcPr>
            <w:tcW w:w="2520" w:type="dxa"/>
            <w:vAlign w:val="center"/>
          </w:tcPr>
          <w:p w:rsidR="00E975E6" w:rsidRPr="00216A51" w:rsidRDefault="00D80B51" w:rsidP="00D80B51">
            <w:pPr>
              <w:ind w:left="162"/>
              <w:jc w:val="center"/>
              <w:rPr>
                <w:rFonts w:ascii="Arial Narrow" w:hAnsi="Arial Narrow"/>
                <w:sz w:val="24"/>
                <w:szCs w:val="24"/>
              </w:rPr>
            </w:pPr>
            <w:r w:rsidRPr="00216A51">
              <w:rPr>
                <w:rFonts w:ascii="Arial Narrow" w:hAnsi="Arial Narrow"/>
                <w:sz w:val="24"/>
                <w:szCs w:val="24"/>
              </w:rPr>
              <w:t>20%</w:t>
            </w:r>
          </w:p>
        </w:tc>
      </w:tr>
      <w:tr w:rsidR="00E975E6" w:rsidRPr="00216A51" w:rsidTr="00D80B51">
        <w:trPr>
          <w:jc w:val="center"/>
        </w:trPr>
        <w:tc>
          <w:tcPr>
            <w:tcW w:w="5220" w:type="dxa"/>
            <w:vAlign w:val="center"/>
          </w:tcPr>
          <w:p w:rsidR="00E975E6" w:rsidRPr="00216A51" w:rsidRDefault="00C43D19" w:rsidP="00D80B51">
            <w:pPr>
              <w:tabs>
                <w:tab w:val="left" w:pos="1242"/>
              </w:tabs>
              <w:ind w:left="1242" w:hanging="1170"/>
              <w:rPr>
                <w:rFonts w:ascii="Arial Narrow" w:hAnsi="Arial Narrow"/>
                <w:sz w:val="24"/>
                <w:szCs w:val="24"/>
              </w:rPr>
            </w:pPr>
            <w:r w:rsidRPr="00216A51">
              <w:rPr>
                <w:rFonts w:ascii="Arial Narrow" w:hAnsi="Arial Narrow"/>
                <w:sz w:val="24"/>
                <w:szCs w:val="24"/>
              </w:rPr>
              <w:t>Literature Discussion Groups</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Tuck Everlasting: Discussion Groups (7)</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Biography: Discussion Groups (4)</w:t>
            </w:r>
          </w:p>
        </w:tc>
        <w:tc>
          <w:tcPr>
            <w:tcW w:w="2520" w:type="dxa"/>
            <w:vAlign w:val="center"/>
          </w:tcPr>
          <w:p w:rsidR="00E975E6" w:rsidRPr="00216A51" w:rsidRDefault="00D80B51" w:rsidP="00D80B51">
            <w:pPr>
              <w:ind w:left="162"/>
              <w:jc w:val="center"/>
              <w:rPr>
                <w:rFonts w:ascii="Arial Narrow" w:hAnsi="Arial Narrow"/>
                <w:sz w:val="24"/>
                <w:szCs w:val="24"/>
              </w:rPr>
            </w:pPr>
            <w:r w:rsidRPr="00216A51">
              <w:rPr>
                <w:rFonts w:ascii="Arial Narrow" w:hAnsi="Arial Narrow"/>
                <w:sz w:val="24"/>
                <w:szCs w:val="24"/>
              </w:rPr>
              <w:t>10%</w:t>
            </w:r>
          </w:p>
        </w:tc>
      </w:tr>
      <w:tr w:rsidR="00D80B51" w:rsidRPr="00216A51" w:rsidTr="00D80B51">
        <w:trPr>
          <w:jc w:val="center"/>
        </w:trPr>
        <w:tc>
          <w:tcPr>
            <w:tcW w:w="5220" w:type="dxa"/>
            <w:vAlign w:val="center"/>
          </w:tcPr>
          <w:p w:rsidR="00D80B51" w:rsidRPr="00216A51" w:rsidRDefault="00D80B51" w:rsidP="00D80B51">
            <w:pPr>
              <w:tabs>
                <w:tab w:val="left" w:pos="1242"/>
              </w:tabs>
              <w:ind w:left="1242" w:hanging="1170"/>
              <w:rPr>
                <w:rFonts w:ascii="Arial Narrow" w:hAnsi="Arial Narrow"/>
                <w:sz w:val="24"/>
                <w:szCs w:val="24"/>
              </w:rPr>
            </w:pPr>
            <w:r w:rsidRPr="00216A51">
              <w:rPr>
                <w:rFonts w:ascii="Arial Narrow" w:hAnsi="Arial Narrow"/>
                <w:sz w:val="24"/>
                <w:szCs w:val="24"/>
              </w:rPr>
              <w:t>Final Exam</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Based on Reading Explorer 3</w:t>
            </w:r>
          </w:p>
        </w:tc>
        <w:tc>
          <w:tcPr>
            <w:tcW w:w="2520" w:type="dxa"/>
            <w:vAlign w:val="center"/>
          </w:tcPr>
          <w:p w:rsidR="00D80B51" w:rsidRPr="00216A51" w:rsidRDefault="00D80B51" w:rsidP="00D80B51">
            <w:pPr>
              <w:ind w:left="162"/>
              <w:jc w:val="center"/>
              <w:rPr>
                <w:rFonts w:ascii="Arial Narrow" w:hAnsi="Arial Narrow"/>
                <w:sz w:val="24"/>
                <w:szCs w:val="24"/>
              </w:rPr>
            </w:pPr>
            <w:r w:rsidRPr="00216A51">
              <w:rPr>
                <w:rFonts w:ascii="Arial Narrow" w:hAnsi="Arial Narrow"/>
                <w:sz w:val="24"/>
                <w:szCs w:val="24"/>
              </w:rPr>
              <w:t>10%</w:t>
            </w:r>
          </w:p>
        </w:tc>
      </w:tr>
    </w:tbl>
    <w:p w:rsidR="009B7149" w:rsidRPr="00FA1302"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p w:rsidR="00E975E6" w:rsidRPr="006D759E"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Homework</w:t>
      </w:r>
      <w:r w:rsidRPr="006D759E">
        <w:rPr>
          <w:rFonts w:ascii="Arial Narrow" w:hAnsi="Arial Narrow"/>
          <w:b/>
          <w:smallCaps/>
          <w:sz w:val="24"/>
          <w:szCs w:val="24"/>
        </w:rPr>
        <w:t>:</w:t>
      </w:r>
      <w:r w:rsidRPr="006D759E">
        <w:rPr>
          <w:rFonts w:ascii="Arial Narrow" w:hAnsi="Arial Narrow"/>
          <w:sz w:val="24"/>
          <w:szCs w:val="24"/>
        </w:rPr>
        <w:t xml:space="preserve">  Classroom and lab assignments are due at the beginning of the class period on the date due unless stated otherwise.  </w:t>
      </w:r>
      <w:r w:rsidR="00216A51" w:rsidRPr="006D759E">
        <w:rPr>
          <w:rFonts w:ascii="Arial Narrow" w:hAnsi="Arial Narrow"/>
          <w:sz w:val="24"/>
          <w:szCs w:val="24"/>
          <w:u w:val="single"/>
        </w:rPr>
        <w:t>Late homework will not be accepted</w:t>
      </w:r>
      <w:r w:rsidRPr="006D759E">
        <w:rPr>
          <w:rFonts w:ascii="Arial Narrow" w:hAnsi="Arial Narrow"/>
          <w:sz w:val="24"/>
          <w:szCs w:val="24"/>
        </w:rPr>
        <w:t xml:space="preserve">. </w:t>
      </w:r>
      <w:r w:rsidR="00B62BFD" w:rsidRPr="006D759E">
        <w:rPr>
          <w:rFonts w:ascii="Arial Narrow" w:hAnsi="Arial Narrow"/>
          <w:sz w:val="24"/>
          <w:szCs w:val="24"/>
        </w:rPr>
        <w:t xml:space="preserve">Some assignments may be turned in electronically. </w:t>
      </w:r>
      <w:r w:rsidRPr="006D759E">
        <w:rPr>
          <w:rFonts w:ascii="Arial Narrow" w:hAnsi="Arial Narrow"/>
          <w:sz w:val="24"/>
          <w:szCs w:val="24"/>
        </w:rPr>
        <w:t>Extra work or makeup work will not affect your grade.</w:t>
      </w:r>
      <w:r w:rsidR="00216A51" w:rsidRPr="006D759E">
        <w:rPr>
          <w:rFonts w:ascii="Arial Narrow" w:hAnsi="Arial Narrow"/>
          <w:sz w:val="24"/>
          <w:szCs w:val="24"/>
        </w:rPr>
        <w:t xml:space="preserve"> The lowest score in the Homework category will be dropped.</w:t>
      </w:r>
    </w:p>
    <w:p w:rsidR="00E975E6" w:rsidRPr="006D759E" w:rsidRDefault="006D759E" w:rsidP="006D759E">
      <w:pPr>
        <w:tabs>
          <w:tab w:val="left" w:pos="720"/>
          <w:tab w:val="left" w:pos="1440"/>
          <w:tab w:val="left" w:pos="2160"/>
        </w:tabs>
        <w:rPr>
          <w:rFonts w:ascii="Arial Narrow" w:hAnsi="Arial Narrow"/>
          <w:sz w:val="24"/>
          <w:szCs w:val="24"/>
        </w:rPr>
      </w:pPr>
      <w:r w:rsidRPr="006D759E">
        <w:rPr>
          <w:rFonts w:ascii="Arial Narrow" w:hAnsi="Arial Narrow"/>
          <w:sz w:val="24"/>
          <w:szCs w:val="24"/>
        </w:rPr>
        <w:tab/>
      </w:r>
      <w:r w:rsidRPr="006D759E">
        <w:rPr>
          <w:rFonts w:ascii="Arial Narrow" w:hAnsi="Arial Narrow"/>
          <w:sz w:val="24"/>
          <w:szCs w:val="24"/>
        </w:rPr>
        <w:tab/>
      </w:r>
      <w:r w:rsidRPr="006D759E">
        <w:rPr>
          <w:rFonts w:ascii="Arial Narrow" w:hAnsi="Arial Narrow"/>
          <w:sz w:val="24"/>
          <w:szCs w:val="24"/>
        </w:rPr>
        <w:tab/>
      </w:r>
      <w:r w:rsidRPr="006D759E">
        <w:rPr>
          <w:rFonts w:ascii="Arial Narrow" w:hAnsi="Arial Narrow"/>
          <w:sz w:val="24"/>
          <w:szCs w:val="24"/>
        </w:rPr>
        <w:tab/>
      </w:r>
    </w:p>
    <w:p w:rsidR="00E975E6" w:rsidRPr="006D759E" w:rsidRDefault="00216A51"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Quizzes</w:t>
      </w:r>
      <w:r w:rsidR="00E975E6" w:rsidRPr="006D759E">
        <w:rPr>
          <w:rFonts w:ascii="Arial Narrow" w:hAnsi="Arial Narrow"/>
          <w:b/>
          <w:smallCaps/>
          <w:sz w:val="24"/>
          <w:szCs w:val="24"/>
        </w:rPr>
        <w:t>:</w:t>
      </w:r>
      <w:r w:rsidR="00E975E6" w:rsidRPr="006D759E">
        <w:rPr>
          <w:rFonts w:ascii="Arial Narrow" w:hAnsi="Arial Narrow"/>
          <w:sz w:val="24"/>
          <w:szCs w:val="24"/>
        </w:rPr>
        <w:t xml:space="preserve">  The date for exams</w:t>
      </w:r>
      <w:r w:rsidR="006D759E" w:rsidRPr="006D759E">
        <w:rPr>
          <w:rFonts w:ascii="Arial Narrow" w:hAnsi="Arial Narrow"/>
          <w:sz w:val="24"/>
          <w:szCs w:val="24"/>
        </w:rPr>
        <w:t xml:space="preserve"> will be announced in advance. </w:t>
      </w:r>
      <w:r w:rsidR="00E975E6" w:rsidRPr="006D759E">
        <w:rPr>
          <w:rFonts w:ascii="Arial Narrow" w:hAnsi="Arial Narrow"/>
          <w:sz w:val="24"/>
          <w:szCs w:val="24"/>
        </w:rPr>
        <w:t xml:space="preserve">If you are absent on the day of an exam, </w:t>
      </w:r>
      <w:r w:rsidR="00E975E6" w:rsidRPr="006D759E">
        <w:rPr>
          <w:rFonts w:ascii="Arial Narrow" w:hAnsi="Arial Narrow"/>
          <w:sz w:val="24"/>
          <w:szCs w:val="24"/>
          <w:u w:val="single"/>
        </w:rPr>
        <w:t>you will receive a zero score</w:t>
      </w:r>
      <w:r w:rsidR="006D759E" w:rsidRPr="006D759E">
        <w:rPr>
          <w:rFonts w:ascii="Arial Narrow" w:hAnsi="Arial Narrow"/>
          <w:sz w:val="24"/>
          <w:szCs w:val="24"/>
        </w:rPr>
        <w:t xml:space="preserve">. </w:t>
      </w:r>
      <w:r w:rsidR="00E975E6" w:rsidRPr="006D759E">
        <w:rPr>
          <w:rFonts w:ascii="Arial Narrow" w:hAnsi="Arial Narrow"/>
          <w:sz w:val="24"/>
          <w:szCs w:val="24"/>
        </w:rPr>
        <w:t xml:space="preserve">You will not be allowed to take the exam on a later day unless you have made arrangements with the instructor </w:t>
      </w:r>
      <w:r w:rsidR="00E975E6" w:rsidRPr="006D759E">
        <w:rPr>
          <w:rFonts w:ascii="Arial Narrow" w:hAnsi="Arial Narrow"/>
          <w:b/>
          <w:sz w:val="24"/>
          <w:szCs w:val="24"/>
        </w:rPr>
        <w:t xml:space="preserve">before </w:t>
      </w:r>
      <w:r w:rsidR="00E975E6" w:rsidRPr="006D759E">
        <w:rPr>
          <w:rFonts w:ascii="Arial Narrow" w:hAnsi="Arial Narrow"/>
          <w:sz w:val="24"/>
          <w:szCs w:val="24"/>
        </w:rPr>
        <w:t>the exam. Some exams may be given using the computer.</w:t>
      </w:r>
      <w:r w:rsidR="006D759E" w:rsidRPr="006D759E">
        <w:rPr>
          <w:rFonts w:ascii="Arial Narrow" w:hAnsi="Arial Narrow"/>
          <w:sz w:val="24"/>
          <w:szCs w:val="24"/>
        </w:rPr>
        <w:t xml:space="preserve"> The lowest score in the Quizzes category will be dropped.</w:t>
      </w:r>
    </w:p>
    <w:p w:rsidR="00E975E6" w:rsidRPr="006D759E"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Writing</w:t>
      </w:r>
      <w:r w:rsidR="001E0191" w:rsidRPr="006D759E">
        <w:rPr>
          <w:rFonts w:ascii="Arial Narrow" w:hAnsi="Arial Narrow"/>
          <w:sz w:val="24"/>
          <w:szCs w:val="24"/>
        </w:rPr>
        <w:t xml:space="preserve">: Your </w:t>
      </w:r>
      <w:r w:rsidRPr="006D759E">
        <w:rPr>
          <w:rFonts w:ascii="Arial Narrow" w:hAnsi="Arial Narrow"/>
          <w:sz w:val="24"/>
          <w:szCs w:val="24"/>
        </w:rPr>
        <w:t xml:space="preserve">writing </w:t>
      </w:r>
      <w:r w:rsidR="00802773" w:rsidRPr="006D759E">
        <w:rPr>
          <w:rFonts w:ascii="Arial Narrow" w:hAnsi="Arial Narrow"/>
          <w:sz w:val="24"/>
          <w:szCs w:val="24"/>
        </w:rPr>
        <w:t>in this class</w:t>
      </w:r>
      <w:r w:rsidR="001E0191" w:rsidRPr="006D759E">
        <w:rPr>
          <w:rFonts w:ascii="Arial Narrow" w:hAnsi="Arial Narrow"/>
          <w:sz w:val="24"/>
          <w:szCs w:val="24"/>
        </w:rPr>
        <w:t xml:space="preserve"> will be read by other students in this </w:t>
      </w:r>
      <w:r w:rsidR="00802773" w:rsidRPr="006D759E">
        <w:rPr>
          <w:rFonts w:ascii="Arial Narrow" w:hAnsi="Arial Narrow"/>
          <w:sz w:val="24"/>
          <w:szCs w:val="24"/>
        </w:rPr>
        <w:t xml:space="preserve">and future </w:t>
      </w:r>
      <w:r w:rsidR="001E0191" w:rsidRPr="006D759E">
        <w:rPr>
          <w:rFonts w:ascii="Arial Narrow" w:hAnsi="Arial Narrow"/>
          <w:sz w:val="24"/>
          <w:szCs w:val="24"/>
        </w:rPr>
        <w:t>class</w:t>
      </w:r>
      <w:r w:rsidR="00802773" w:rsidRPr="006D759E">
        <w:rPr>
          <w:rFonts w:ascii="Arial Narrow" w:hAnsi="Arial Narrow"/>
          <w:sz w:val="24"/>
          <w:szCs w:val="24"/>
        </w:rPr>
        <w:t>es</w:t>
      </w:r>
      <w:r w:rsidR="001E0191" w:rsidRPr="006D759E">
        <w:rPr>
          <w:rFonts w:ascii="Arial Narrow" w:hAnsi="Arial Narrow"/>
          <w:sz w:val="24"/>
          <w:szCs w:val="24"/>
        </w:rPr>
        <w:t xml:space="preserve">. This </w:t>
      </w:r>
      <w:r w:rsidR="00802773" w:rsidRPr="006D759E">
        <w:rPr>
          <w:rFonts w:ascii="Arial Narrow" w:hAnsi="Arial Narrow"/>
          <w:sz w:val="24"/>
          <w:szCs w:val="24"/>
        </w:rPr>
        <w:t>may include</w:t>
      </w:r>
      <w:r w:rsidR="001E0191" w:rsidRPr="006D759E">
        <w:rPr>
          <w:rFonts w:ascii="Arial Narrow" w:hAnsi="Arial Narrow"/>
          <w:sz w:val="24"/>
          <w:szCs w:val="24"/>
        </w:rPr>
        <w:t xml:space="preserve"> exchanging and reading </w:t>
      </w:r>
      <w:r w:rsidRPr="006D759E">
        <w:rPr>
          <w:rFonts w:ascii="Arial Narrow" w:hAnsi="Arial Narrow"/>
          <w:sz w:val="24"/>
          <w:szCs w:val="24"/>
        </w:rPr>
        <w:t xml:space="preserve">other students writing </w:t>
      </w:r>
      <w:r w:rsidR="001E0191" w:rsidRPr="006D759E">
        <w:rPr>
          <w:rFonts w:ascii="Arial Narrow" w:hAnsi="Arial Narrow"/>
          <w:sz w:val="24"/>
          <w:szCs w:val="24"/>
        </w:rPr>
        <w:t xml:space="preserve">for the purpose of review. This also </w:t>
      </w:r>
      <w:r w:rsidR="00B62BFD" w:rsidRPr="006D759E">
        <w:rPr>
          <w:rFonts w:ascii="Arial Narrow" w:hAnsi="Arial Narrow"/>
          <w:sz w:val="24"/>
          <w:szCs w:val="24"/>
        </w:rPr>
        <w:t xml:space="preserve">may </w:t>
      </w:r>
      <w:r w:rsidR="00802773" w:rsidRPr="006D759E">
        <w:rPr>
          <w:rFonts w:ascii="Arial Narrow" w:hAnsi="Arial Narrow"/>
          <w:sz w:val="24"/>
          <w:szCs w:val="24"/>
        </w:rPr>
        <w:t>include</w:t>
      </w:r>
      <w:r w:rsidR="001E0191" w:rsidRPr="006D759E">
        <w:rPr>
          <w:rFonts w:ascii="Arial Narrow" w:hAnsi="Arial Narrow"/>
          <w:sz w:val="24"/>
          <w:szCs w:val="24"/>
        </w:rPr>
        <w:t xml:space="preserve"> projecting your </w:t>
      </w:r>
      <w:r w:rsidRPr="006D759E">
        <w:rPr>
          <w:rFonts w:ascii="Arial Narrow" w:hAnsi="Arial Narrow"/>
          <w:sz w:val="24"/>
          <w:szCs w:val="24"/>
        </w:rPr>
        <w:t xml:space="preserve">writing </w:t>
      </w:r>
      <w:r w:rsidR="001E0191" w:rsidRPr="006D759E">
        <w:rPr>
          <w:rFonts w:ascii="Arial Narrow" w:hAnsi="Arial Narrow"/>
          <w:sz w:val="24"/>
          <w:szCs w:val="24"/>
        </w:rPr>
        <w:t>on the screen for the whole class to review. Choose writing topics that you are willing for others to read. Your writing will not be private.</w:t>
      </w:r>
    </w:p>
    <w:p w:rsidR="006D759E"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6D759E" w:rsidRPr="006D759E"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Pr>
          <w:rFonts w:ascii="Arial Narrow" w:hAnsi="Arial Narrow"/>
          <w:b/>
          <w:smallCaps/>
          <w:sz w:val="24"/>
          <w:szCs w:val="24"/>
          <w:u w:val="single"/>
        </w:rPr>
        <w:lastRenderedPageBreak/>
        <w:t>Literature Discussion Groups</w:t>
      </w:r>
      <w:r w:rsidRPr="006D759E">
        <w:rPr>
          <w:rFonts w:ascii="Arial Narrow" w:hAnsi="Arial Narrow"/>
          <w:sz w:val="24"/>
          <w:szCs w:val="24"/>
        </w:rPr>
        <w:t xml:space="preserve">: </w:t>
      </w:r>
      <w:r>
        <w:rPr>
          <w:rFonts w:ascii="Arial Narrow" w:hAnsi="Arial Narrow"/>
          <w:sz w:val="24"/>
          <w:szCs w:val="24"/>
        </w:rPr>
        <w:t>You will meet with your literature group on announced dates. You need to attend and be prepared for each group meeting. You grade will be affected if you miss class or are not prepared to engage in discussion.</w:t>
      </w:r>
    </w:p>
    <w:p w:rsidR="00D24DA0" w:rsidRPr="00FA1302"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D24DA0" w:rsidRPr="006D759E"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 xml:space="preserve">Cheating and </w:t>
      </w:r>
      <w:r w:rsidR="00D24DA0" w:rsidRPr="006D759E">
        <w:rPr>
          <w:rFonts w:ascii="Arial Narrow" w:hAnsi="Arial Narrow"/>
          <w:b/>
          <w:smallCaps/>
          <w:sz w:val="24"/>
          <w:szCs w:val="24"/>
          <w:u w:val="single"/>
        </w:rPr>
        <w:t>Plagiarism</w:t>
      </w:r>
      <w:r w:rsidR="00D24DA0" w:rsidRPr="006D759E">
        <w:rPr>
          <w:rFonts w:ascii="Arial Narrow" w:hAnsi="Arial Narrow"/>
          <w:sz w:val="24"/>
          <w:szCs w:val="24"/>
        </w:rPr>
        <w:t xml:space="preserve">: </w:t>
      </w:r>
      <w:r w:rsidR="000D49BD" w:rsidRPr="006D759E">
        <w:rPr>
          <w:rFonts w:ascii="Arial Narrow" w:hAnsi="Arial Narrow"/>
          <w:sz w:val="24"/>
          <w:szCs w:val="24"/>
        </w:rPr>
        <w:t xml:space="preserve">You </w:t>
      </w:r>
      <w:r w:rsidR="00D24DA0" w:rsidRPr="006D759E">
        <w:rPr>
          <w:rFonts w:ascii="Arial Narrow" w:hAnsi="Arial Narrow"/>
          <w:sz w:val="24"/>
          <w:szCs w:val="24"/>
        </w:rPr>
        <w:t xml:space="preserve">will receive no credit for an assignment or exam if in the opinion of the instructor </w:t>
      </w:r>
      <w:r w:rsidR="000D49BD" w:rsidRPr="006D759E">
        <w:rPr>
          <w:rFonts w:ascii="Arial Narrow" w:hAnsi="Arial Narrow"/>
          <w:sz w:val="24"/>
          <w:szCs w:val="24"/>
        </w:rPr>
        <w:t>you have</w:t>
      </w:r>
      <w:r w:rsidR="00D24DA0" w:rsidRPr="006D759E">
        <w:rPr>
          <w:rFonts w:ascii="Arial Narrow" w:hAnsi="Arial Narrow"/>
          <w:sz w:val="24"/>
          <w:szCs w:val="24"/>
        </w:rPr>
        <w:t xml:space="preserve"> cheated or plagiarized. </w:t>
      </w:r>
      <w:r w:rsidR="000D49BD" w:rsidRPr="006D759E">
        <w:rPr>
          <w:rFonts w:ascii="Arial Narrow" w:hAnsi="Arial Narrow"/>
          <w:sz w:val="24"/>
          <w:szCs w:val="24"/>
        </w:rPr>
        <w:t>You may be reported to the college for academic dishonesty.</w:t>
      </w:r>
    </w:p>
    <w:p w:rsidR="00795BB1" w:rsidRDefault="00795BB1"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mallCaps/>
          <w:sz w:val="24"/>
          <w:szCs w:val="24"/>
          <w:u w:val="single"/>
        </w:rPr>
      </w:pPr>
    </w:p>
    <w:p w:rsidR="007E7005" w:rsidRPr="006D759E"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6D759E">
        <w:rPr>
          <w:rFonts w:ascii="Arial Narrow" w:hAnsi="Arial Narrow"/>
          <w:b/>
          <w:szCs w:val="24"/>
        </w:rPr>
        <w:t>Cheating</w:t>
      </w:r>
      <w:r w:rsidRPr="006D759E">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6D759E">
        <w:rPr>
          <w:rFonts w:ascii="Arial Narrow" w:hAnsi="Arial Narrow"/>
          <w:szCs w:val="24"/>
        </w:rPr>
        <w:t>gain</w:t>
      </w:r>
      <w:r w:rsidRPr="006D759E">
        <w:rPr>
          <w:rFonts w:ascii="Arial Narrow" w:hAnsi="Arial Narrow"/>
          <w:szCs w:val="24"/>
        </w:rPr>
        <w:t xml:space="preserve"> an unearned academic advantage.</w:t>
      </w:r>
      <w:r w:rsidR="007E7005" w:rsidRPr="006D759E">
        <w:rPr>
          <w:rFonts w:ascii="Arial Narrow" w:hAnsi="Arial Narrow"/>
          <w:szCs w:val="24"/>
        </w:rPr>
        <w:t xml:space="preserve"> </w:t>
      </w:r>
      <w:r w:rsidRPr="006D759E">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6D759E">
        <w:rPr>
          <w:rFonts w:ascii="Arial Narrow" w:hAnsi="Arial Narrow"/>
          <w:szCs w:val="24"/>
        </w:rPr>
        <w:t>officially</w:t>
      </w:r>
      <w:r w:rsidRPr="006D759E">
        <w:rPr>
          <w:rFonts w:ascii="Arial Narrow" w:hAnsi="Arial Narrow"/>
          <w:szCs w:val="24"/>
        </w:rPr>
        <w:t xml:space="preserve"> enrolled student to represent the student, or failing to disclose research results completely.</w:t>
      </w:r>
    </w:p>
    <w:p w:rsidR="007E7005" w:rsidRPr="006D759E"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6D759E"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6D759E">
        <w:rPr>
          <w:rFonts w:ascii="Arial Narrow" w:hAnsi="Arial Narrow"/>
          <w:b/>
          <w:szCs w:val="24"/>
        </w:rPr>
        <w:t>Plagiarism</w:t>
      </w:r>
      <w:r w:rsidRPr="006D759E">
        <w:rPr>
          <w:rFonts w:ascii="Arial Narrow" w:hAnsi="Arial Narrow"/>
          <w:szCs w:val="24"/>
        </w:rPr>
        <w:t xml:space="preserve"> is a </w:t>
      </w:r>
      <w:r w:rsidR="007E7005" w:rsidRPr="006D759E">
        <w:rPr>
          <w:rFonts w:ascii="Arial Narrow" w:hAnsi="Arial Narrow"/>
          <w:szCs w:val="24"/>
        </w:rPr>
        <w:t xml:space="preserve">specific </w:t>
      </w:r>
      <w:r w:rsidRPr="006D759E">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6D759E">
        <w:rPr>
          <w:rFonts w:ascii="Arial Narrow" w:hAnsi="Arial Narrow"/>
          <w:szCs w:val="24"/>
        </w:rPr>
        <w:t>puter security systems and soft</w:t>
      </w:r>
      <w:r w:rsidRPr="006D759E">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6D759E"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6D759E"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6D759E">
        <w:rPr>
          <w:rFonts w:ascii="Arial Narrow" w:hAnsi="Arial Narrow"/>
          <w:i/>
          <w:szCs w:val="24"/>
        </w:rPr>
        <w:t>Reed</w:t>
      </w:r>
      <w:r w:rsidR="00802773" w:rsidRPr="006D759E">
        <w:rPr>
          <w:rFonts w:ascii="Arial Narrow" w:hAnsi="Arial Narrow"/>
          <w:i/>
          <w:szCs w:val="24"/>
        </w:rPr>
        <w:t>ley College Catalog</w:t>
      </w:r>
    </w:p>
    <w:p w:rsidR="00963287" w:rsidRPr="00FA1302"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1C1964" w:rsidRPr="006757CB"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757CB">
        <w:rPr>
          <w:rFonts w:ascii="Arial Narrow" w:hAnsi="Arial Narrow"/>
          <w:b/>
          <w:smallCaps/>
          <w:sz w:val="24"/>
          <w:szCs w:val="24"/>
          <w:u w:val="single"/>
        </w:rPr>
        <w:t>Class Participation</w:t>
      </w:r>
      <w:r w:rsidRPr="006757CB">
        <w:rPr>
          <w:rFonts w:ascii="Arial Narrow" w:hAnsi="Arial Narrow"/>
          <w:b/>
          <w:smallCaps/>
          <w:sz w:val="24"/>
          <w:szCs w:val="24"/>
        </w:rPr>
        <w:t>:</w:t>
      </w:r>
      <w:r w:rsidRPr="006757CB">
        <w:rPr>
          <w:rFonts w:ascii="Arial Narrow" w:hAnsi="Arial Narrow"/>
          <w:sz w:val="24"/>
          <w:szCs w:val="24"/>
        </w:rPr>
        <w:t xml:space="preserve"> Your active participation in class is important for not only you but also your classmates.  Make it your priority to be in class </w:t>
      </w:r>
      <w:r w:rsidR="009B5012" w:rsidRPr="006757CB">
        <w:rPr>
          <w:rFonts w:ascii="Arial Narrow" w:hAnsi="Arial Narrow"/>
          <w:sz w:val="24"/>
          <w:szCs w:val="24"/>
        </w:rPr>
        <w:t>every day</w:t>
      </w:r>
      <w:r w:rsidRPr="006757CB">
        <w:rPr>
          <w:rFonts w:ascii="Arial Narrow" w:hAnsi="Arial Narrow"/>
          <w:sz w:val="24"/>
          <w:szCs w:val="24"/>
        </w:rPr>
        <w:t xml:space="preserve">. You are expected to come to class on time with your homework complete, and actively engage in classroom activities such as group discussions and pair practice. </w:t>
      </w:r>
      <w:r w:rsidRPr="006757CB">
        <w:rPr>
          <w:rFonts w:ascii="Arial Narrow" w:hAnsi="Arial Narrow"/>
          <w:sz w:val="24"/>
          <w:szCs w:val="24"/>
          <w:u w:val="single"/>
        </w:rPr>
        <w:t>If you miss class, you are still responsible for the homework and activities that went on in your absence.</w:t>
      </w:r>
      <w:r w:rsidRPr="006757CB">
        <w:rPr>
          <w:rFonts w:ascii="Arial Narrow" w:hAnsi="Arial Narrow"/>
          <w:sz w:val="24"/>
          <w:szCs w:val="24"/>
        </w:rPr>
        <w:t xml:space="preserve"> Contact a classmate or your teacher for assignments so you can be prepared for the next class.</w:t>
      </w:r>
      <w:r w:rsidR="00EC2DA2" w:rsidRPr="006757CB">
        <w:rPr>
          <w:rFonts w:ascii="Arial Narrow" w:hAnsi="Arial Narrow"/>
          <w:sz w:val="24"/>
          <w:szCs w:val="24"/>
        </w:rPr>
        <w:t xml:space="preserve"> </w:t>
      </w:r>
    </w:p>
    <w:p w:rsidR="001C1964" w:rsidRPr="00FA1302" w:rsidRDefault="001C1964" w:rsidP="001C1964">
      <w:pPr>
        <w:rPr>
          <w:rFonts w:ascii="Arial Narrow" w:hAnsi="Arial Narrow"/>
          <w:b/>
          <w:smallCaps/>
          <w:sz w:val="24"/>
          <w:szCs w:val="24"/>
          <w:highlight w:val="yellow"/>
        </w:rPr>
      </w:pPr>
    </w:p>
    <w:p w:rsidR="001C1964" w:rsidRPr="006757CB" w:rsidRDefault="001C1964" w:rsidP="001C1964">
      <w:pPr>
        <w:rPr>
          <w:rFonts w:ascii="Arial Narrow" w:hAnsi="Arial Narrow"/>
          <w:b/>
          <w:sz w:val="24"/>
          <w:szCs w:val="24"/>
        </w:rPr>
      </w:pPr>
      <w:r w:rsidRPr="006757CB">
        <w:rPr>
          <w:rFonts w:ascii="Arial Narrow" w:hAnsi="Arial Narrow"/>
          <w:b/>
          <w:smallCaps/>
          <w:sz w:val="24"/>
          <w:szCs w:val="24"/>
          <w:u w:val="single"/>
        </w:rPr>
        <w:t>Canceled Class</w:t>
      </w:r>
      <w:r w:rsidRPr="006757CB">
        <w:rPr>
          <w:rFonts w:ascii="Arial Narrow" w:hAnsi="Arial Narrow"/>
          <w:b/>
          <w:sz w:val="24"/>
          <w:szCs w:val="24"/>
        </w:rPr>
        <w:t xml:space="preserve">: </w:t>
      </w:r>
      <w:r w:rsidRPr="006757CB">
        <w:rPr>
          <w:rFonts w:ascii="Arial Narrow" w:hAnsi="Arial Narrow"/>
          <w:sz w:val="24"/>
          <w:szCs w:val="24"/>
        </w:rPr>
        <w:t>In the event that class must be canceled unexpectedly, an official form will be placed on the classroom door by the Dean</w:t>
      </w:r>
      <w:r w:rsidR="00956479" w:rsidRPr="006757CB">
        <w:rPr>
          <w:rFonts w:ascii="Arial Narrow" w:hAnsi="Arial Narrow"/>
          <w:sz w:val="24"/>
          <w:szCs w:val="24"/>
        </w:rPr>
        <w:t>’</w:t>
      </w:r>
      <w:r w:rsidRPr="006757CB">
        <w:rPr>
          <w:rFonts w:ascii="Arial Narrow" w:hAnsi="Arial Narrow"/>
          <w:sz w:val="24"/>
          <w:szCs w:val="24"/>
        </w:rPr>
        <w:t xml:space="preserve">s Office. When you arrive to class, you are responsible to read the notice for any special assignments or instructions. </w:t>
      </w:r>
    </w:p>
    <w:p w:rsidR="001C1964" w:rsidRPr="00FA1302" w:rsidRDefault="001C1964" w:rsidP="001C1964">
      <w:pPr>
        <w:rPr>
          <w:rFonts w:ascii="Arial Narrow" w:hAnsi="Arial Narrow"/>
          <w:b/>
          <w:smallCaps/>
          <w:sz w:val="24"/>
          <w:szCs w:val="24"/>
          <w:highlight w:val="yellow"/>
        </w:rPr>
      </w:pPr>
    </w:p>
    <w:p w:rsidR="001C1964" w:rsidRPr="006757CB" w:rsidRDefault="001C1964" w:rsidP="001C1964">
      <w:pPr>
        <w:rPr>
          <w:rFonts w:ascii="Arial Narrow" w:hAnsi="Arial Narrow"/>
          <w:b/>
          <w:smallCaps/>
          <w:sz w:val="24"/>
          <w:szCs w:val="24"/>
        </w:rPr>
      </w:pPr>
      <w:r w:rsidRPr="006757CB">
        <w:rPr>
          <w:rFonts w:ascii="Arial Narrow" w:hAnsi="Arial Narrow"/>
          <w:b/>
          <w:smallCaps/>
          <w:sz w:val="24"/>
          <w:szCs w:val="24"/>
          <w:u w:val="single"/>
        </w:rPr>
        <w:t>Accommodations for students with disabilities</w:t>
      </w:r>
      <w:r w:rsidRPr="006757CB">
        <w:rPr>
          <w:rFonts w:ascii="Arial Narrow" w:hAnsi="Arial Narrow"/>
          <w:b/>
          <w:smallCaps/>
          <w:sz w:val="24"/>
          <w:szCs w:val="24"/>
        </w:rPr>
        <w:t xml:space="preserve">: </w:t>
      </w:r>
      <w:r w:rsidRPr="006757CB">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6757CB">
        <w:rPr>
          <w:rFonts w:ascii="Arial Narrow" w:hAnsi="Arial Narrow"/>
          <w:sz w:val="24"/>
          <w:szCs w:val="24"/>
        </w:rPr>
        <w:t>the instructor</w:t>
      </w:r>
      <w:r w:rsidR="00FD0007" w:rsidRPr="006757CB">
        <w:rPr>
          <w:rFonts w:ascii="Arial Narrow" w:hAnsi="Arial Narrow"/>
          <w:sz w:val="24"/>
          <w:szCs w:val="24"/>
        </w:rPr>
        <w:t xml:space="preserve"> </w:t>
      </w:r>
      <w:r w:rsidRPr="006757CB">
        <w:rPr>
          <w:rFonts w:ascii="Arial Narrow" w:hAnsi="Arial Narrow"/>
          <w:sz w:val="24"/>
          <w:szCs w:val="24"/>
        </w:rPr>
        <w:t>as soon as possible. </w:t>
      </w:r>
    </w:p>
    <w:p w:rsidR="001C1964" w:rsidRPr="00FA1302" w:rsidRDefault="001C1964" w:rsidP="001C1964">
      <w:pPr>
        <w:rPr>
          <w:rFonts w:ascii="Arial Narrow" w:hAnsi="Arial Narrow"/>
          <w:b/>
          <w:smallCaps/>
          <w:sz w:val="24"/>
          <w:szCs w:val="24"/>
          <w:highlight w:val="yellow"/>
        </w:rPr>
      </w:pPr>
    </w:p>
    <w:p w:rsidR="00E975E6" w:rsidRPr="006757CB" w:rsidRDefault="00E975E6" w:rsidP="00E975E6">
      <w:pPr>
        <w:rPr>
          <w:rFonts w:ascii="Arial Narrow" w:hAnsi="Arial Narrow"/>
          <w:sz w:val="24"/>
          <w:szCs w:val="24"/>
        </w:rPr>
      </w:pPr>
      <w:r w:rsidRPr="006757CB">
        <w:rPr>
          <w:rFonts w:ascii="Arial Narrow" w:hAnsi="Arial Narrow"/>
          <w:b/>
          <w:smallCaps/>
          <w:sz w:val="24"/>
          <w:szCs w:val="24"/>
          <w:u w:val="single"/>
        </w:rPr>
        <w:t>Other Policies</w:t>
      </w:r>
      <w:r w:rsidRPr="006757CB">
        <w:rPr>
          <w:rFonts w:ascii="Arial Narrow" w:hAnsi="Arial Narrow"/>
          <w:b/>
          <w:sz w:val="24"/>
          <w:szCs w:val="24"/>
        </w:rPr>
        <w:t xml:space="preserve">: </w:t>
      </w:r>
    </w:p>
    <w:p w:rsidR="00E975E6" w:rsidRPr="006757CB" w:rsidRDefault="00E975E6" w:rsidP="00E975E6">
      <w:pPr>
        <w:numPr>
          <w:ilvl w:val="0"/>
          <w:numId w:val="13"/>
        </w:numPr>
        <w:rPr>
          <w:rFonts w:ascii="Arial Narrow" w:hAnsi="Arial Narrow"/>
          <w:sz w:val="24"/>
          <w:szCs w:val="24"/>
          <w:u w:val="single"/>
        </w:rPr>
      </w:pPr>
      <w:r w:rsidRPr="006757CB">
        <w:rPr>
          <w:rFonts w:ascii="Arial Narrow" w:hAnsi="Arial Narrow"/>
          <w:sz w:val="24"/>
          <w:szCs w:val="24"/>
          <w:u w:val="single"/>
        </w:rPr>
        <w:t>Children are not allowed in class</w:t>
      </w:r>
      <w:r w:rsidRPr="006757CB">
        <w:rPr>
          <w:rFonts w:ascii="Arial Narrow" w:hAnsi="Arial Narrow"/>
          <w:sz w:val="24"/>
          <w:szCs w:val="24"/>
        </w:rPr>
        <w:t>. Adult visitors are allowed with permission of the instructor. Please make arrangements in advance.</w:t>
      </w:r>
    </w:p>
    <w:p w:rsidR="00E975E6" w:rsidRPr="006757CB" w:rsidRDefault="00E975E6" w:rsidP="00E975E6">
      <w:pPr>
        <w:numPr>
          <w:ilvl w:val="0"/>
          <w:numId w:val="13"/>
        </w:numPr>
        <w:rPr>
          <w:rFonts w:ascii="Arial Narrow" w:hAnsi="Arial Narrow"/>
          <w:sz w:val="24"/>
          <w:szCs w:val="24"/>
        </w:rPr>
      </w:pPr>
      <w:r w:rsidRPr="006757CB">
        <w:rPr>
          <w:rFonts w:ascii="Arial Narrow" w:hAnsi="Arial Narrow"/>
          <w:sz w:val="24"/>
          <w:szCs w:val="24"/>
          <w:u w:val="single"/>
        </w:rPr>
        <w:t xml:space="preserve">Please do not </w:t>
      </w:r>
      <w:r w:rsidR="00802773" w:rsidRPr="006757CB">
        <w:rPr>
          <w:rFonts w:ascii="Arial Narrow" w:hAnsi="Arial Narrow"/>
          <w:sz w:val="24"/>
          <w:szCs w:val="24"/>
          <w:u w:val="single"/>
        </w:rPr>
        <w:t xml:space="preserve">allow your </w:t>
      </w:r>
      <w:r w:rsidRPr="006757CB">
        <w:rPr>
          <w:rFonts w:ascii="Arial Narrow" w:hAnsi="Arial Narrow"/>
          <w:sz w:val="24"/>
          <w:szCs w:val="24"/>
          <w:u w:val="single"/>
        </w:rPr>
        <w:t xml:space="preserve">cell phones </w:t>
      </w:r>
      <w:r w:rsidR="00802773" w:rsidRPr="006757CB">
        <w:rPr>
          <w:rFonts w:ascii="Arial Narrow" w:hAnsi="Arial Narrow"/>
          <w:sz w:val="24"/>
          <w:szCs w:val="24"/>
          <w:u w:val="single"/>
        </w:rPr>
        <w:t xml:space="preserve">to disrupt </w:t>
      </w:r>
      <w:r w:rsidRPr="006757CB">
        <w:rPr>
          <w:rFonts w:ascii="Arial Narrow" w:hAnsi="Arial Narrow"/>
          <w:sz w:val="24"/>
          <w:szCs w:val="24"/>
          <w:u w:val="single"/>
        </w:rPr>
        <w:t>class</w:t>
      </w:r>
      <w:r w:rsidRPr="006757CB">
        <w:rPr>
          <w:rFonts w:ascii="Arial Narrow" w:hAnsi="Arial Narrow"/>
          <w:sz w:val="24"/>
          <w:szCs w:val="24"/>
        </w:rPr>
        <w:t xml:space="preserve">. Set your phone so it does not ring. Do not answer your phone, make calls, or text during class. </w:t>
      </w:r>
    </w:p>
    <w:p w:rsidR="00E975E6" w:rsidRPr="006757CB" w:rsidRDefault="00E975E6" w:rsidP="00E975E6">
      <w:pPr>
        <w:numPr>
          <w:ilvl w:val="0"/>
          <w:numId w:val="13"/>
        </w:numPr>
        <w:rPr>
          <w:rFonts w:ascii="Arial Narrow" w:hAnsi="Arial Narrow"/>
          <w:sz w:val="24"/>
          <w:szCs w:val="24"/>
        </w:rPr>
      </w:pPr>
      <w:r w:rsidRPr="006757CB">
        <w:rPr>
          <w:rFonts w:ascii="Arial Narrow" w:hAnsi="Arial Narrow"/>
          <w:sz w:val="24"/>
          <w:szCs w:val="24"/>
        </w:rPr>
        <w:t xml:space="preserve">If you miss class, please communicate with the instructor. You may be dropped from the class if you miss more than 4 class periods. </w:t>
      </w:r>
    </w:p>
    <w:p w:rsidR="004D63DF" w:rsidRPr="00FA1302" w:rsidRDefault="004D63DF" w:rsidP="004D63DF">
      <w:pPr>
        <w:rPr>
          <w:rFonts w:ascii="Arial Narrow" w:hAnsi="Arial Narrow"/>
          <w:sz w:val="24"/>
          <w:szCs w:val="24"/>
          <w:highlight w:val="yellow"/>
        </w:rPr>
      </w:pPr>
    </w:p>
    <w:p w:rsidR="00F77628" w:rsidRPr="00FA1302" w:rsidRDefault="00F77628">
      <w:pPr>
        <w:rPr>
          <w:rFonts w:ascii="Arial Narrow" w:hAnsi="Arial Narrow"/>
          <w:b/>
          <w:smallCaps/>
          <w:sz w:val="24"/>
          <w:szCs w:val="24"/>
          <w:highlight w:val="yellow"/>
          <w:u w:val="single"/>
        </w:rPr>
      </w:pPr>
    </w:p>
    <w:p w:rsidR="004D63DF" w:rsidRPr="006757CB" w:rsidRDefault="000F0F0A" w:rsidP="004D63DF">
      <w:pPr>
        <w:rPr>
          <w:rFonts w:ascii="Arial Narrow" w:hAnsi="Arial Narrow"/>
          <w:sz w:val="24"/>
          <w:szCs w:val="24"/>
        </w:rPr>
      </w:pPr>
      <w:r w:rsidRPr="006757CB">
        <w:rPr>
          <w:rFonts w:ascii="Arial Narrow" w:hAnsi="Arial Narrow"/>
          <w:b/>
          <w:smallCaps/>
          <w:sz w:val="24"/>
          <w:szCs w:val="24"/>
          <w:u w:val="single"/>
        </w:rPr>
        <w:t>Schedule</w:t>
      </w:r>
      <w:r w:rsidRPr="006757CB">
        <w:rPr>
          <w:rFonts w:ascii="Arial Narrow" w:hAnsi="Arial Narrow"/>
          <w:sz w:val="24"/>
          <w:szCs w:val="24"/>
        </w:rPr>
        <w:t xml:space="preserve"> (subject to change)</w:t>
      </w:r>
      <w:r w:rsidR="0009122C" w:rsidRPr="006757CB">
        <w:rPr>
          <w:rFonts w:ascii="Arial Narrow" w:hAnsi="Arial Narrow"/>
          <w:sz w:val="24"/>
          <w:szCs w:val="24"/>
        </w:rPr>
        <w:t>:</w:t>
      </w:r>
    </w:p>
    <w:p w:rsidR="00241BC5" w:rsidRPr="00FA1302" w:rsidRDefault="00241BC5" w:rsidP="00FF3D43">
      <w:pPr>
        <w:ind w:firstLine="720"/>
        <w:rPr>
          <w:rFonts w:ascii="Arial Narrow" w:hAnsi="Arial Narrow"/>
          <w:sz w:val="24"/>
          <w:szCs w:val="24"/>
          <w:highlight w:val="yellow"/>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756"/>
        <w:gridCol w:w="2756"/>
        <w:gridCol w:w="2756"/>
      </w:tblGrid>
      <w:tr w:rsidR="00CC6E56" w:rsidRPr="00FA1302" w:rsidTr="00D37A03">
        <w:tc>
          <w:tcPr>
            <w:tcW w:w="840" w:type="dxa"/>
            <w:vAlign w:val="center"/>
          </w:tcPr>
          <w:p w:rsidR="00CC6E56" w:rsidRPr="001005F7" w:rsidRDefault="00CC6E56" w:rsidP="00D2051E">
            <w:pPr>
              <w:jc w:val="center"/>
              <w:rPr>
                <w:rFonts w:ascii="Arial Narrow" w:hAnsi="Arial Narrow"/>
                <w:b/>
                <w:sz w:val="24"/>
              </w:rPr>
            </w:pPr>
            <w:r w:rsidRPr="001005F7">
              <w:rPr>
                <w:rFonts w:ascii="Arial Narrow" w:hAnsi="Arial Narrow"/>
                <w:b/>
                <w:sz w:val="24"/>
              </w:rPr>
              <w:t>Week</w:t>
            </w:r>
          </w:p>
        </w:tc>
        <w:tc>
          <w:tcPr>
            <w:tcW w:w="2756" w:type="dxa"/>
            <w:vAlign w:val="center"/>
          </w:tcPr>
          <w:p w:rsidR="00CC6E56" w:rsidRPr="001005F7" w:rsidRDefault="00CC6E56" w:rsidP="00CC6E56">
            <w:pPr>
              <w:jc w:val="center"/>
              <w:rPr>
                <w:rFonts w:ascii="Arial Narrow" w:hAnsi="Arial Narrow"/>
                <w:b/>
                <w:sz w:val="24"/>
              </w:rPr>
            </w:pPr>
            <w:r w:rsidRPr="001005F7">
              <w:rPr>
                <w:rFonts w:ascii="Arial Narrow" w:hAnsi="Arial Narrow"/>
                <w:b/>
                <w:sz w:val="24"/>
              </w:rPr>
              <w:t>Reading Explorer 3</w:t>
            </w:r>
          </w:p>
        </w:tc>
        <w:tc>
          <w:tcPr>
            <w:tcW w:w="2756" w:type="dxa"/>
            <w:vAlign w:val="center"/>
          </w:tcPr>
          <w:p w:rsidR="00CC6E56" w:rsidRPr="001005F7" w:rsidRDefault="00CC6E56" w:rsidP="00CC6E56">
            <w:pPr>
              <w:jc w:val="center"/>
              <w:rPr>
                <w:rFonts w:ascii="Arial Narrow" w:hAnsi="Arial Narrow"/>
                <w:b/>
                <w:sz w:val="24"/>
              </w:rPr>
            </w:pPr>
            <w:r w:rsidRPr="001005F7">
              <w:rPr>
                <w:rFonts w:ascii="Arial Narrow" w:hAnsi="Arial Narrow"/>
                <w:b/>
                <w:sz w:val="24"/>
              </w:rPr>
              <w:t>Tuck Everlasting</w:t>
            </w:r>
          </w:p>
        </w:tc>
        <w:tc>
          <w:tcPr>
            <w:tcW w:w="2756" w:type="dxa"/>
            <w:vAlign w:val="center"/>
          </w:tcPr>
          <w:p w:rsidR="00CC6E56" w:rsidRPr="001005F7" w:rsidRDefault="00CC6E56" w:rsidP="00CC6E56">
            <w:pPr>
              <w:jc w:val="center"/>
              <w:rPr>
                <w:rFonts w:ascii="Arial Narrow" w:hAnsi="Arial Narrow"/>
                <w:b/>
                <w:sz w:val="24"/>
              </w:rPr>
            </w:pPr>
            <w:r w:rsidRPr="001005F7">
              <w:rPr>
                <w:rFonts w:ascii="Arial Narrow" w:hAnsi="Arial Narrow"/>
                <w:b/>
                <w:sz w:val="24"/>
              </w:rPr>
              <w:t>Biography</w:t>
            </w: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1</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2</w:t>
            </w:r>
          </w:p>
        </w:tc>
        <w:tc>
          <w:tcPr>
            <w:tcW w:w="2756" w:type="dxa"/>
            <w:vAlign w:val="center"/>
          </w:tcPr>
          <w:p w:rsidR="00196D9E" w:rsidRPr="001005F7" w:rsidRDefault="00196D9E" w:rsidP="00874051">
            <w:pPr>
              <w:rPr>
                <w:rFonts w:ascii="Arial Narrow" w:hAnsi="Arial Narrow"/>
                <w:sz w:val="24"/>
              </w:rPr>
            </w:pPr>
            <w:r w:rsidRPr="001005F7">
              <w:rPr>
                <w:rFonts w:ascii="Arial Narrow" w:hAnsi="Arial Narrow"/>
                <w:sz w:val="24"/>
              </w:rPr>
              <w:t>RE3 Unit 1 Reading Quiz</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3</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4</w:t>
            </w:r>
          </w:p>
        </w:tc>
        <w:tc>
          <w:tcPr>
            <w:tcW w:w="2756" w:type="dxa"/>
            <w:vAlign w:val="center"/>
          </w:tcPr>
          <w:p w:rsidR="00196D9E" w:rsidRPr="001005F7" w:rsidRDefault="00196D9E" w:rsidP="007402D5">
            <w:pPr>
              <w:rPr>
                <w:rFonts w:ascii="Arial Narrow" w:hAnsi="Arial Narrow"/>
                <w:sz w:val="24"/>
              </w:rPr>
            </w:pPr>
            <w:r w:rsidRPr="001005F7">
              <w:rPr>
                <w:rFonts w:ascii="Arial Narrow" w:hAnsi="Arial Narrow"/>
                <w:sz w:val="24"/>
              </w:rPr>
              <w:t>RE3 Unit 2 Reading Quiz</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5</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Prologue – Ch.2</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6</w:t>
            </w:r>
          </w:p>
        </w:tc>
        <w:tc>
          <w:tcPr>
            <w:tcW w:w="2756" w:type="dxa"/>
            <w:vAlign w:val="center"/>
          </w:tcPr>
          <w:p w:rsidR="00196D9E" w:rsidRPr="001005F7" w:rsidRDefault="00196D9E" w:rsidP="00D2051E">
            <w:pPr>
              <w:rPr>
                <w:rFonts w:ascii="Arial Narrow" w:hAnsi="Arial Narrow"/>
                <w:sz w:val="24"/>
              </w:rPr>
            </w:pPr>
            <w:r w:rsidRPr="001005F7">
              <w:rPr>
                <w:rFonts w:ascii="Arial Narrow" w:hAnsi="Arial Narrow"/>
                <w:sz w:val="24"/>
              </w:rPr>
              <w:t>RE3 Unit 3 Reading Quiz</w:t>
            </w: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Chapters 3 – 4</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7</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5 – 6</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8</w:t>
            </w:r>
          </w:p>
        </w:tc>
        <w:tc>
          <w:tcPr>
            <w:tcW w:w="2756" w:type="dxa"/>
            <w:vAlign w:val="center"/>
          </w:tcPr>
          <w:p w:rsidR="00196D9E" w:rsidRPr="001005F7" w:rsidRDefault="00196D9E" w:rsidP="00993C6A">
            <w:pPr>
              <w:rPr>
                <w:rFonts w:ascii="Arial Narrow" w:hAnsi="Arial Narrow"/>
                <w:sz w:val="24"/>
              </w:rPr>
            </w:pPr>
            <w:r w:rsidRPr="001005F7">
              <w:rPr>
                <w:rFonts w:ascii="Arial Narrow" w:hAnsi="Arial Narrow"/>
                <w:sz w:val="24"/>
              </w:rPr>
              <w:t>RE3 Unit 4 Reading Quiz</w:t>
            </w: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7 – 10</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9</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11 – 16</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10</w:t>
            </w:r>
          </w:p>
        </w:tc>
        <w:tc>
          <w:tcPr>
            <w:tcW w:w="2756" w:type="dxa"/>
            <w:vAlign w:val="center"/>
          </w:tcPr>
          <w:p w:rsidR="00196D9E" w:rsidRPr="001005F7" w:rsidRDefault="00196D9E" w:rsidP="00374853">
            <w:pPr>
              <w:rPr>
                <w:rFonts w:ascii="Arial Narrow" w:hAnsi="Arial Narrow"/>
                <w:sz w:val="24"/>
              </w:rPr>
            </w:pPr>
            <w:r w:rsidRPr="001005F7">
              <w:rPr>
                <w:rFonts w:ascii="Arial Narrow" w:hAnsi="Arial Narrow"/>
                <w:sz w:val="24"/>
              </w:rPr>
              <w:t>RE3 Unit 5 Reading Quiz</w:t>
            </w: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17 – 21</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11</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TE Chapter 22 – Epilogue</w:t>
            </w: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12</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B52DE6">
            <w:pPr>
              <w:rPr>
                <w:rFonts w:ascii="Arial Narrow" w:hAnsi="Arial Narrow"/>
                <w:sz w:val="22"/>
                <w:szCs w:val="22"/>
              </w:rPr>
            </w:pPr>
          </w:p>
        </w:tc>
        <w:tc>
          <w:tcPr>
            <w:tcW w:w="2756" w:type="dxa"/>
            <w:vAlign w:val="center"/>
          </w:tcPr>
          <w:p w:rsidR="00196D9E" w:rsidRPr="001005F7" w:rsidRDefault="00196D9E" w:rsidP="00D2051E">
            <w:pPr>
              <w:rPr>
                <w:rFonts w:ascii="Arial Narrow" w:hAnsi="Arial Narrow"/>
                <w:sz w:val="24"/>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13</w:t>
            </w:r>
          </w:p>
        </w:tc>
        <w:tc>
          <w:tcPr>
            <w:tcW w:w="2756" w:type="dxa"/>
            <w:vAlign w:val="center"/>
          </w:tcPr>
          <w:p w:rsidR="00196D9E" w:rsidRPr="001005F7" w:rsidRDefault="00196D9E" w:rsidP="00BD50D8">
            <w:pPr>
              <w:rPr>
                <w:rFonts w:ascii="Arial Narrow" w:hAnsi="Arial Narrow"/>
                <w:sz w:val="24"/>
              </w:rPr>
            </w:pPr>
            <w:r w:rsidRPr="001005F7">
              <w:rPr>
                <w:rFonts w:ascii="Arial Narrow" w:hAnsi="Arial Narrow"/>
                <w:sz w:val="24"/>
              </w:rPr>
              <w:t>RE3 Unit 6 Reading Quiz</w:t>
            </w:r>
          </w:p>
        </w:tc>
        <w:tc>
          <w:tcPr>
            <w:tcW w:w="2756" w:type="dxa"/>
            <w:vAlign w:val="center"/>
          </w:tcPr>
          <w:p w:rsidR="00196D9E" w:rsidRPr="001005F7" w:rsidRDefault="00196D9E" w:rsidP="00723EEE">
            <w:pPr>
              <w:rPr>
                <w:rFonts w:ascii="Arial Narrow" w:hAnsi="Arial Narrow"/>
                <w:sz w:val="22"/>
                <w:szCs w:val="22"/>
              </w:rPr>
            </w:pPr>
          </w:p>
        </w:tc>
        <w:tc>
          <w:tcPr>
            <w:tcW w:w="2756" w:type="dxa"/>
            <w:vAlign w:val="center"/>
          </w:tcPr>
          <w:p w:rsidR="00196D9E" w:rsidRPr="001005F7" w:rsidRDefault="00196D9E" w:rsidP="00D37A03">
            <w:pPr>
              <w:rPr>
                <w:rFonts w:ascii="Arial Narrow" w:hAnsi="Arial Narrow"/>
                <w:sz w:val="22"/>
                <w:szCs w:val="22"/>
              </w:rPr>
            </w:pP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14</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2"/>
                <w:szCs w:val="22"/>
              </w:rPr>
            </w:pPr>
            <w:r w:rsidRPr="001005F7">
              <w:rPr>
                <w:rFonts w:ascii="Arial Narrow" w:hAnsi="Arial Narrow"/>
                <w:sz w:val="22"/>
                <w:szCs w:val="22"/>
              </w:rPr>
              <w:t>TE Essay</w:t>
            </w: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Biography Discussion Group: Part 1</w:t>
            </w: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15</w:t>
            </w:r>
          </w:p>
        </w:tc>
        <w:tc>
          <w:tcPr>
            <w:tcW w:w="2756" w:type="dxa"/>
            <w:vAlign w:val="center"/>
          </w:tcPr>
          <w:p w:rsidR="00196D9E" w:rsidRPr="001005F7" w:rsidRDefault="00196D9E" w:rsidP="00C32954">
            <w:pPr>
              <w:rPr>
                <w:rFonts w:ascii="Arial Narrow" w:hAnsi="Arial Narrow"/>
                <w:sz w:val="24"/>
              </w:rPr>
            </w:pPr>
            <w:r w:rsidRPr="001005F7">
              <w:rPr>
                <w:rFonts w:ascii="Arial Narrow" w:hAnsi="Arial Narrow"/>
                <w:sz w:val="24"/>
              </w:rPr>
              <w:t>RE3 Unit 7 Reading Quiz</w:t>
            </w:r>
          </w:p>
        </w:tc>
        <w:tc>
          <w:tcPr>
            <w:tcW w:w="2756" w:type="dxa"/>
            <w:vAlign w:val="center"/>
          </w:tcPr>
          <w:p w:rsidR="00196D9E" w:rsidRPr="001005F7" w:rsidRDefault="00196D9E" w:rsidP="00D2051E">
            <w:pPr>
              <w:rPr>
                <w:rFonts w:ascii="Arial Narrow" w:hAnsi="Arial Narrow"/>
                <w:sz w:val="22"/>
                <w:szCs w:val="22"/>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Biography Discussion Group: Part 2</w:t>
            </w: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16</w:t>
            </w:r>
          </w:p>
        </w:tc>
        <w:tc>
          <w:tcPr>
            <w:tcW w:w="2756" w:type="dxa"/>
            <w:vAlign w:val="center"/>
          </w:tcPr>
          <w:p w:rsidR="00196D9E" w:rsidRPr="001005F7" w:rsidRDefault="00196D9E" w:rsidP="00D2051E">
            <w:pPr>
              <w:rPr>
                <w:rFonts w:ascii="Arial Narrow" w:hAnsi="Arial Narrow"/>
                <w:sz w:val="24"/>
              </w:rPr>
            </w:pPr>
          </w:p>
        </w:tc>
        <w:tc>
          <w:tcPr>
            <w:tcW w:w="2756" w:type="dxa"/>
            <w:vAlign w:val="center"/>
          </w:tcPr>
          <w:p w:rsidR="00196D9E" w:rsidRPr="001005F7" w:rsidRDefault="00196D9E" w:rsidP="00D2051E">
            <w:pPr>
              <w:rPr>
                <w:rFonts w:ascii="Arial Narrow" w:hAnsi="Arial Narrow"/>
                <w:sz w:val="22"/>
                <w:szCs w:val="22"/>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Biography Discussion Group: Part 3</w:t>
            </w:r>
          </w:p>
        </w:tc>
      </w:tr>
      <w:tr w:rsidR="00196D9E" w:rsidRPr="00FA1302"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17</w:t>
            </w:r>
          </w:p>
        </w:tc>
        <w:tc>
          <w:tcPr>
            <w:tcW w:w="2756" w:type="dxa"/>
            <w:vAlign w:val="center"/>
          </w:tcPr>
          <w:p w:rsidR="00196D9E" w:rsidRPr="001005F7" w:rsidRDefault="00196D9E" w:rsidP="00D2051E">
            <w:pPr>
              <w:rPr>
                <w:rFonts w:ascii="Arial Narrow" w:hAnsi="Arial Narrow"/>
                <w:b/>
                <w:sz w:val="24"/>
              </w:rPr>
            </w:pPr>
          </w:p>
        </w:tc>
        <w:tc>
          <w:tcPr>
            <w:tcW w:w="2756" w:type="dxa"/>
            <w:vAlign w:val="center"/>
          </w:tcPr>
          <w:p w:rsidR="00196D9E" w:rsidRPr="001005F7" w:rsidRDefault="00196D9E" w:rsidP="00D2051E">
            <w:pPr>
              <w:rPr>
                <w:rFonts w:ascii="Arial Narrow" w:hAnsi="Arial Narrow"/>
                <w:b/>
                <w:sz w:val="24"/>
              </w:rPr>
            </w:pPr>
          </w:p>
        </w:tc>
        <w:tc>
          <w:tcPr>
            <w:tcW w:w="2756" w:type="dxa"/>
            <w:vAlign w:val="center"/>
          </w:tcPr>
          <w:p w:rsidR="00196D9E" w:rsidRPr="001005F7" w:rsidRDefault="00196D9E" w:rsidP="00B52DE6">
            <w:pPr>
              <w:rPr>
                <w:rFonts w:ascii="Arial Narrow" w:hAnsi="Arial Narrow"/>
                <w:sz w:val="22"/>
                <w:szCs w:val="22"/>
              </w:rPr>
            </w:pPr>
            <w:r w:rsidRPr="001005F7">
              <w:rPr>
                <w:rFonts w:ascii="Arial Narrow" w:hAnsi="Arial Narrow"/>
                <w:sz w:val="22"/>
                <w:szCs w:val="22"/>
              </w:rPr>
              <w:t>Biography Discussion Group: Part 4</w:t>
            </w:r>
          </w:p>
        </w:tc>
      </w:tr>
      <w:tr w:rsidR="00196D9E" w:rsidRPr="00DE6CEF" w:rsidTr="00D37A03">
        <w:trPr>
          <w:trHeight w:val="459"/>
        </w:trPr>
        <w:tc>
          <w:tcPr>
            <w:tcW w:w="840" w:type="dxa"/>
            <w:vAlign w:val="center"/>
          </w:tcPr>
          <w:p w:rsidR="00196D9E" w:rsidRPr="001005F7" w:rsidRDefault="00196D9E" w:rsidP="00D2051E">
            <w:pPr>
              <w:jc w:val="center"/>
              <w:rPr>
                <w:rFonts w:ascii="Arial Narrow" w:hAnsi="Arial Narrow"/>
                <w:sz w:val="24"/>
              </w:rPr>
            </w:pPr>
            <w:r w:rsidRPr="001005F7">
              <w:rPr>
                <w:rFonts w:ascii="Arial Narrow" w:hAnsi="Arial Narrow"/>
                <w:sz w:val="24"/>
              </w:rPr>
              <w:t>18</w:t>
            </w:r>
          </w:p>
        </w:tc>
        <w:tc>
          <w:tcPr>
            <w:tcW w:w="2756" w:type="dxa"/>
            <w:vAlign w:val="center"/>
          </w:tcPr>
          <w:p w:rsidR="00196D9E" w:rsidRPr="001005F7" w:rsidRDefault="00196D9E" w:rsidP="00D2051E">
            <w:pPr>
              <w:rPr>
                <w:rFonts w:ascii="Arial Narrow" w:hAnsi="Arial Narrow"/>
                <w:sz w:val="24"/>
              </w:rPr>
            </w:pPr>
            <w:r w:rsidRPr="001005F7">
              <w:rPr>
                <w:rFonts w:ascii="Arial Narrow" w:hAnsi="Arial Narrow"/>
                <w:sz w:val="24"/>
              </w:rPr>
              <w:t>Final Exam</w:t>
            </w:r>
          </w:p>
        </w:tc>
        <w:tc>
          <w:tcPr>
            <w:tcW w:w="2756" w:type="dxa"/>
            <w:vAlign w:val="center"/>
          </w:tcPr>
          <w:p w:rsidR="00196D9E" w:rsidRPr="001005F7" w:rsidRDefault="00196D9E" w:rsidP="00D2051E">
            <w:pPr>
              <w:rPr>
                <w:rFonts w:ascii="Arial Narrow" w:hAnsi="Arial Narrow"/>
                <w:b/>
                <w:sz w:val="24"/>
              </w:rPr>
            </w:pPr>
          </w:p>
        </w:tc>
        <w:tc>
          <w:tcPr>
            <w:tcW w:w="2756" w:type="dxa"/>
            <w:vAlign w:val="center"/>
          </w:tcPr>
          <w:p w:rsidR="00196D9E" w:rsidRPr="001005F7" w:rsidRDefault="00196D9E" w:rsidP="00B52DE6">
            <w:pPr>
              <w:rPr>
                <w:rFonts w:ascii="Arial Narrow" w:hAnsi="Arial Narrow"/>
                <w:b/>
                <w:sz w:val="24"/>
              </w:rPr>
            </w:pPr>
            <w:r w:rsidRPr="001005F7">
              <w:rPr>
                <w:rFonts w:ascii="Arial Narrow" w:hAnsi="Arial Narrow"/>
                <w:sz w:val="22"/>
                <w:szCs w:val="22"/>
              </w:rPr>
              <w:t>Biography Book Report</w:t>
            </w:r>
          </w:p>
        </w:tc>
      </w:tr>
    </w:tbl>
    <w:p w:rsidR="00781992" w:rsidRPr="00634A2F" w:rsidRDefault="00781992" w:rsidP="001E0191"/>
    <w:sectPr w:rsidR="00781992" w:rsidRPr="00634A2F" w:rsidSect="00B015E5">
      <w:footerReference w:type="even" r:id="rId10"/>
      <w:footerReference w:type="default" r:id="rId11"/>
      <w:footerReference w:type="first" r:id="rId12"/>
      <w:pgSz w:w="12240" w:h="15840"/>
      <w:pgMar w:top="108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8E7FFC">
      <w:rPr>
        <w:rStyle w:val="PageNumber"/>
        <w:rFonts w:ascii="Arial Narrow" w:hAnsi="Arial Narrow"/>
        <w:noProof/>
      </w:rPr>
      <w:t>2</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8E7FFC">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70361AC"/>
    <w:multiLevelType w:val="hybridMultilevel"/>
    <w:tmpl w:val="B79ECC18"/>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1543FB"/>
    <w:multiLevelType w:val="hybridMultilevel"/>
    <w:tmpl w:val="5BEAB162"/>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6"/>
  </w:num>
  <w:num w:numId="4">
    <w:abstractNumId w:val="20"/>
  </w:num>
  <w:num w:numId="5">
    <w:abstractNumId w:val="15"/>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4"/>
  </w:num>
  <w:num w:numId="18">
    <w:abstractNumId w:val="17"/>
  </w:num>
  <w:num w:numId="19">
    <w:abstractNumId w:val="19"/>
  </w:num>
  <w:num w:numId="20">
    <w:abstractNumId w:val="6"/>
  </w:num>
  <w:num w:numId="21">
    <w:abstractNumId w:val="3"/>
  </w:num>
  <w:num w:numId="22">
    <w:abstractNumId w:val="11"/>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4B6B"/>
    <w:rsid w:val="00057A4E"/>
    <w:rsid w:val="00071824"/>
    <w:rsid w:val="0008179E"/>
    <w:rsid w:val="00090E2A"/>
    <w:rsid w:val="0009122C"/>
    <w:rsid w:val="000C42B0"/>
    <w:rsid w:val="000C5845"/>
    <w:rsid w:val="000D49BD"/>
    <w:rsid w:val="000E0D5F"/>
    <w:rsid w:val="000F0F0A"/>
    <w:rsid w:val="001005F7"/>
    <w:rsid w:val="0010515D"/>
    <w:rsid w:val="00110544"/>
    <w:rsid w:val="00112CE2"/>
    <w:rsid w:val="001211DD"/>
    <w:rsid w:val="00163416"/>
    <w:rsid w:val="001646A0"/>
    <w:rsid w:val="001660B0"/>
    <w:rsid w:val="00194739"/>
    <w:rsid w:val="00195F21"/>
    <w:rsid w:val="001965F5"/>
    <w:rsid w:val="00196D9E"/>
    <w:rsid w:val="001A29B7"/>
    <w:rsid w:val="001B3660"/>
    <w:rsid w:val="001C1964"/>
    <w:rsid w:val="001C7496"/>
    <w:rsid w:val="001E0191"/>
    <w:rsid w:val="001E4248"/>
    <w:rsid w:val="001F44E9"/>
    <w:rsid w:val="001F758A"/>
    <w:rsid w:val="00216A51"/>
    <w:rsid w:val="002200F6"/>
    <w:rsid w:val="00221AC8"/>
    <w:rsid w:val="0023062B"/>
    <w:rsid w:val="00241BC5"/>
    <w:rsid w:val="00261E04"/>
    <w:rsid w:val="00271D59"/>
    <w:rsid w:val="00291C22"/>
    <w:rsid w:val="002A2F0C"/>
    <w:rsid w:val="002B09F8"/>
    <w:rsid w:val="002B1174"/>
    <w:rsid w:val="002F7E1F"/>
    <w:rsid w:val="003034BA"/>
    <w:rsid w:val="00304E4F"/>
    <w:rsid w:val="00307604"/>
    <w:rsid w:val="003262A9"/>
    <w:rsid w:val="003269EC"/>
    <w:rsid w:val="00333636"/>
    <w:rsid w:val="00343594"/>
    <w:rsid w:val="003670FF"/>
    <w:rsid w:val="003709E8"/>
    <w:rsid w:val="003769FB"/>
    <w:rsid w:val="00382470"/>
    <w:rsid w:val="00384851"/>
    <w:rsid w:val="00387F8F"/>
    <w:rsid w:val="003A35A9"/>
    <w:rsid w:val="003B0020"/>
    <w:rsid w:val="003C68F7"/>
    <w:rsid w:val="003D2465"/>
    <w:rsid w:val="003D442E"/>
    <w:rsid w:val="003E155C"/>
    <w:rsid w:val="004158DE"/>
    <w:rsid w:val="004305C8"/>
    <w:rsid w:val="00442A28"/>
    <w:rsid w:val="00444C2B"/>
    <w:rsid w:val="004556B9"/>
    <w:rsid w:val="00456AD6"/>
    <w:rsid w:val="00457F78"/>
    <w:rsid w:val="00483632"/>
    <w:rsid w:val="00485BC4"/>
    <w:rsid w:val="00485D06"/>
    <w:rsid w:val="00491485"/>
    <w:rsid w:val="004936D1"/>
    <w:rsid w:val="00493F89"/>
    <w:rsid w:val="004A7654"/>
    <w:rsid w:val="004D63DF"/>
    <w:rsid w:val="004D7E73"/>
    <w:rsid w:val="004E2049"/>
    <w:rsid w:val="004F2D13"/>
    <w:rsid w:val="004F7CE6"/>
    <w:rsid w:val="005024F4"/>
    <w:rsid w:val="00513DC2"/>
    <w:rsid w:val="005251AD"/>
    <w:rsid w:val="00536F36"/>
    <w:rsid w:val="005451F2"/>
    <w:rsid w:val="005473EE"/>
    <w:rsid w:val="00576F2A"/>
    <w:rsid w:val="005950CB"/>
    <w:rsid w:val="00597328"/>
    <w:rsid w:val="005C62CB"/>
    <w:rsid w:val="005E69FE"/>
    <w:rsid w:val="005F0029"/>
    <w:rsid w:val="005F0834"/>
    <w:rsid w:val="00601EF2"/>
    <w:rsid w:val="00602452"/>
    <w:rsid w:val="006166B0"/>
    <w:rsid w:val="00657B7D"/>
    <w:rsid w:val="00657C44"/>
    <w:rsid w:val="00662E05"/>
    <w:rsid w:val="0066385E"/>
    <w:rsid w:val="00665E46"/>
    <w:rsid w:val="006757CB"/>
    <w:rsid w:val="006957AF"/>
    <w:rsid w:val="006B010F"/>
    <w:rsid w:val="006D27E2"/>
    <w:rsid w:val="006D759E"/>
    <w:rsid w:val="006E102C"/>
    <w:rsid w:val="006F5703"/>
    <w:rsid w:val="006F76BA"/>
    <w:rsid w:val="00700BD9"/>
    <w:rsid w:val="007043BF"/>
    <w:rsid w:val="00722250"/>
    <w:rsid w:val="00723EEE"/>
    <w:rsid w:val="007369A2"/>
    <w:rsid w:val="00737DD7"/>
    <w:rsid w:val="00740091"/>
    <w:rsid w:val="00741852"/>
    <w:rsid w:val="007650B5"/>
    <w:rsid w:val="00777212"/>
    <w:rsid w:val="00780B77"/>
    <w:rsid w:val="007813E9"/>
    <w:rsid w:val="00781992"/>
    <w:rsid w:val="00794B8D"/>
    <w:rsid w:val="0079502C"/>
    <w:rsid w:val="00795BB1"/>
    <w:rsid w:val="007A1217"/>
    <w:rsid w:val="007C560A"/>
    <w:rsid w:val="007D0243"/>
    <w:rsid w:val="007D7856"/>
    <w:rsid w:val="007E7005"/>
    <w:rsid w:val="007F5CA8"/>
    <w:rsid w:val="0080202C"/>
    <w:rsid w:val="00802773"/>
    <w:rsid w:val="008100F5"/>
    <w:rsid w:val="00810D9F"/>
    <w:rsid w:val="00817D49"/>
    <w:rsid w:val="008556B7"/>
    <w:rsid w:val="00857310"/>
    <w:rsid w:val="00865F90"/>
    <w:rsid w:val="00892BA9"/>
    <w:rsid w:val="008C04B9"/>
    <w:rsid w:val="008C3335"/>
    <w:rsid w:val="008E7FFC"/>
    <w:rsid w:val="008F684E"/>
    <w:rsid w:val="0090306D"/>
    <w:rsid w:val="0092244C"/>
    <w:rsid w:val="00956479"/>
    <w:rsid w:val="00963287"/>
    <w:rsid w:val="0097543D"/>
    <w:rsid w:val="00986AC4"/>
    <w:rsid w:val="00986B72"/>
    <w:rsid w:val="009B1A44"/>
    <w:rsid w:val="009B5012"/>
    <w:rsid w:val="009B7149"/>
    <w:rsid w:val="009C79A2"/>
    <w:rsid w:val="009E0CD9"/>
    <w:rsid w:val="009E2ACC"/>
    <w:rsid w:val="009F4F94"/>
    <w:rsid w:val="009F59F0"/>
    <w:rsid w:val="00A025BD"/>
    <w:rsid w:val="00A0705C"/>
    <w:rsid w:val="00A1121B"/>
    <w:rsid w:val="00A1412B"/>
    <w:rsid w:val="00A16F82"/>
    <w:rsid w:val="00A23E60"/>
    <w:rsid w:val="00A24253"/>
    <w:rsid w:val="00A40F6B"/>
    <w:rsid w:val="00A66B13"/>
    <w:rsid w:val="00A8090C"/>
    <w:rsid w:val="00A83AB1"/>
    <w:rsid w:val="00A84730"/>
    <w:rsid w:val="00AA1485"/>
    <w:rsid w:val="00AA7547"/>
    <w:rsid w:val="00AB189C"/>
    <w:rsid w:val="00AD62FB"/>
    <w:rsid w:val="00AD6556"/>
    <w:rsid w:val="00AE4516"/>
    <w:rsid w:val="00AF754F"/>
    <w:rsid w:val="00B015E5"/>
    <w:rsid w:val="00B13A5B"/>
    <w:rsid w:val="00B14E73"/>
    <w:rsid w:val="00B25171"/>
    <w:rsid w:val="00B313EA"/>
    <w:rsid w:val="00B339D1"/>
    <w:rsid w:val="00B41645"/>
    <w:rsid w:val="00B62BFD"/>
    <w:rsid w:val="00B71CBD"/>
    <w:rsid w:val="00B83EF6"/>
    <w:rsid w:val="00BA6947"/>
    <w:rsid w:val="00BB2C04"/>
    <w:rsid w:val="00BC5AB6"/>
    <w:rsid w:val="00BD4825"/>
    <w:rsid w:val="00BF35D6"/>
    <w:rsid w:val="00BF6F97"/>
    <w:rsid w:val="00C104BD"/>
    <w:rsid w:val="00C16D24"/>
    <w:rsid w:val="00C17806"/>
    <w:rsid w:val="00C22ACB"/>
    <w:rsid w:val="00C26EFE"/>
    <w:rsid w:val="00C3235C"/>
    <w:rsid w:val="00C3510E"/>
    <w:rsid w:val="00C37272"/>
    <w:rsid w:val="00C40053"/>
    <w:rsid w:val="00C42CE3"/>
    <w:rsid w:val="00C43D19"/>
    <w:rsid w:val="00C43FF5"/>
    <w:rsid w:val="00C504B7"/>
    <w:rsid w:val="00C55E08"/>
    <w:rsid w:val="00C661E4"/>
    <w:rsid w:val="00C71849"/>
    <w:rsid w:val="00CA3192"/>
    <w:rsid w:val="00CB1E3C"/>
    <w:rsid w:val="00CB3E42"/>
    <w:rsid w:val="00CC6E56"/>
    <w:rsid w:val="00CD0935"/>
    <w:rsid w:val="00CD66A4"/>
    <w:rsid w:val="00CE6395"/>
    <w:rsid w:val="00CE6AA2"/>
    <w:rsid w:val="00CF0833"/>
    <w:rsid w:val="00D012C0"/>
    <w:rsid w:val="00D01C16"/>
    <w:rsid w:val="00D0660D"/>
    <w:rsid w:val="00D15C79"/>
    <w:rsid w:val="00D2051E"/>
    <w:rsid w:val="00D24DA0"/>
    <w:rsid w:val="00D30409"/>
    <w:rsid w:val="00D33CEF"/>
    <w:rsid w:val="00D37A03"/>
    <w:rsid w:val="00D80B51"/>
    <w:rsid w:val="00D8402D"/>
    <w:rsid w:val="00D958C0"/>
    <w:rsid w:val="00D96B23"/>
    <w:rsid w:val="00DA52EA"/>
    <w:rsid w:val="00DB2057"/>
    <w:rsid w:val="00DB2A89"/>
    <w:rsid w:val="00DC1C0E"/>
    <w:rsid w:val="00DE6CEF"/>
    <w:rsid w:val="00E061D8"/>
    <w:rsid w:val="00E12188"/>
    <w:rsid w:val="00E14E57"/>
    <w:rsid w:val="00E30A16"/>
    <w:rsid w:val="00E53DFE"/>
    <w:rsid w:val="00E70E7B"/>
    <w:rsid w:val="00E83178"/>
    <w:rsid w:val="00E863B7"/>
    <w:rsid w:val="00E9182F"/>
    <w:rsid w:val="00E975E6"/>
    <w:rsid w:val="00EA1D54"/>
    <w:rsid w:val="00EA34AD"/>
    <w:rsid w:val="00EC2DA2"/>
    <w:rsid w:val="00ED5499"/>
    <w:rsid w:val="00ED6DAD"/>
    <w:rsid w:val="00EE5DFB"/>
    <w:rsid w:val="00F008FC"/>
    <w:rsid w:val="00F03F94"/>
    <w:rsid w:val="00F13BC4"/>
    <w:rsid w:val="00F1450B"/>
    <w:rsid w:val="00F21234"/>
    <w:rsid w:val="00F77628"/>
    <w:rsid w:val="00F83578"/>
    <w:rsid w:val="00F864AA"/>
    <w:rsid w:val="00F900EF"/>
    <w:rsid w:val="00FA1302"/>
    <w:rsid w:val="00FC1937"/>
    <w:rsid w:val="00FC515C"/>
    <w:rsid w:val="00FD0007"/>
    <w:rsid w:val="00FD1027"/>
    <w:rsid w:val="00FD5B39"/>
    <w:rsid w:val="00FE1488"/>
    <w:rsid w:val="00FE2DE2"/>
    <w:rsid w:val="00FF135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50608428">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7437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Christina Buzo</cp:lastModifiedBy>
  <cp:revision>2</cp:revision>
  <cp:lastPrinted>2012-01-09T16:21:00Z</cp:lastPrinted>
  <dcterms:created xsi:type="dcterms:W3CDTF">2014-01-22T00:27:00Z</dcterms:created>
  <dcterms:modified xsi:type="dcterms:W3CDTF">2014-01-22T00:27:00Z</dcterms:modified>
</cp:coreProperties>
</file>