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32" w:rsidRDefault="008B2432" w:rsidP="008B2432">
      <w:pPr>
        <w:jc w:val="center"/>
      </w:pPr>
      <w:bookmarkStart w:id="0" w:name="_GoBack"/>
      <w:bookmarkEnd w:id="0"/>
      <w:r w:rsidRPr="008B2432">
        <w:rPr>
          <w:noProof/>
        </w:rPr>
        <w:drawing>
          <wp:inline distT="0" distB="0" distL="0" distR="0">
            <wp:extent cx="1403350" cy="393700"/>
            <wp:effectExtent l="25400" t="0" r="0" b="0"/>
            <wp:docPr id="2"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a:srcRect/>
                    <a:stretch>
                      <a:fillRect/>
                    </a:stretch>
                  </pic:blipFill>
                  <pic:spPr bwMode="auto">
                    <a:xfrm>
                      <a:off x="0" y="0"/>
                      <a:ext cx="1403350" cy="393700"/>
                    </a:xfrm>
                    <a:prstGeom prst="rect">
                      <a:avLst/>
                    </a:prstGeom>
                    <a:noFill/>
                    <a:ln w="9525">
                      <a:noFill/>
                      <a:miter lim="800000"/>
                      <a:headEnd/>
                      <a:tailEnd/>
                    </a:ln>
                  </pic:spPr>
                </pic:pic>
              </a:graphicData>
            </a:graphic>
          </wp:inline>
        </w:drawing>
      </w:r>
    </w:p>
    <w:p w:rsidR="008B2432" w:rsidRPr="00884D7D" w:rsidRDefault="008B2432" w:rsidP="008B2432">
      <w:pPr>
        <w:pStyle w:val="PlainText"/>
        <w:jc w:val="center"/>
        <w:rPr>
          <w:rFonts w:ascii="Times New Roman" w:eastAsiaTheme="minorHAnsi" w:hAnsi="Times New Roman" w:cs="Arial"/>
          <w:b/>
          <w:szCs w:val="22"/>
        </w:rPr>
      </w:pPr>
      <w:r w:rsidRPr="00884D7D">
        <w:rPr>
          <w:rFonts w:ascii="Times New Roman" w:eastAsiaTheme="minorHAnsi" w:hAnsi="Times New Roman" w:cs="Arial"/>
          <w:b/>
          <w:szCs w:val="22"/>
        </w:rPr>
        <w:t>FALL 2014</w:t>
      </w:r>
    </w:p>
    <w:p w:rsidR="008B2432" w:rsidRPr="00884D7D" w:rsidRDefault="008B2432" w:rsidP="008B2432">
      <w:pPr>
        <w:pStyle w:val="PlainText"/>
        <w:jc w:val="center"/>
        <w:rPr>
          <w:rFonts w:ascii="Times New Roman" w:eastAsia="MS Mincho" w:hAnsi="Times New Roman"/>
          <w:b/>
        </w:rPr>
      </w:pPr>
      <w:r w:rsidRPr="00884D7D">
        <w:rPr>
          <w:rFonts w:ascii="Times New Roman" w:eastAsia="MS Mincho" w:hAnsi="Times New Roman"/>
          <w:b/>
        </w:rPr>
        <w:t xml:space="preserve">ESL 266LS— </w:t>
      </w:r>
      <w:r w:rsidRPr="00884D7D">
        <w:rPr>
          <w:rFonts w:ascii="Times New Roman" w:eastAsiaTheme="minorHAnsi" w:hAnsi="Times New Roman" w:cs="Arial"/>
          <w:b/>
          <w:szCs w:val="22"/>
        </w:rPr>
        <w:t xml:space="preserve">59582 </w:t>
      </w:r>
    </w:p>
    <w:p w:rsidR="008B2432" w:rsidRPr="00884D7D" w:rsidRDefault="008B2432" w:rsidP="008B2432">
      <w:pPr>
        <w:pStyle w:val="PlainText"/>
        <w:jc w:val="center"/>
        <w:rPr>
          <w:rFonts w:ascii="Times New Roman" w:eastAsia="MS Mincho" w:hAnsi="Times New Roman"/>
          <w:b/>
        </w:rPr>
      </w:pPr>
      <w:r w:rsidRPr="00884D7D">
        <w:rPr>
          <w:rFonts w:ascii="Times New Roman" w:eastAsia="MS Mincho" w:hAnsi="Times New Roman"/>
          <w:b/>
        </w:rPr>
        <w:t>INSTRUCTOR: MRS. DOMINGUEZ</w:t>
      </w:r>
    </w:p>
    <w:p w:rsidR="008B2432" w:rsidRPr="00884D7D" w:rsidRDefault="008B2432" w:rsidP="008B2432">
      <w:pPr>
        <w:pStyle w:val="PlainText"/>
        <w:jc w:val="center"/>
        <w:rPr>
          <w:rFonts w:ascii="Times New Roman" w:eastAsia="MS Mincho" w:hAnsi="Times New Roman"/>
          <w:b/>
        </w:rPr>
      </w:pPr>
      <w:r w:rsidRPr="00884D7D">
        <w:rPr>
          <w:rFonts w:ascii="Times New Roman" w:eastAsia="MS Mincho" w:hAnsi="Times New Roman"/>
          <w:b/>
        </w:rPr>
        <w:t>E-mail: alma.dominguez@fresnocitycollege.edu</w:t>
      </w:r>
    </w:p>
    <w:p w:rsidR="008B2432" w:rsidRPr="00884D7D" w:rsidRDefault="008B2432" w:rsidP="008B2432">
      <w:pPr>
        <w:ind w:left="5040" w:hanging="5040"/>
        <w:jc w:val="center"/>
        <w:rPr>
          <w:b/>
          <w:bCs/>
          <w:sz w:val="20"/>
        </w:rPr>
      </w:pPr>
      <w:r w:rsidRPr="00884D7D">
        <w:rPr>
          <w:rFonts w:eastAsia="MS Mincho"/>
          <w:b/>
          <w:bCs/>
          <w:sz w:val="20"/>
        </w:rPr>
        <w:t xml:space="preserve">Office Hours: </w:t>
      </w:r>
      <w:r w:rsidRPr="00884D7D">
        <w:rPr>
          <w:b/>
          <w:bCs/>
          <w:sz w:val="20"/>
        </w:rPr>
        <w:t>By Appointment</w:t>
      </w:r>
    </w:p>
    <w:p w:rsidR="008B2432" w:rsidRPr="00E53A9D" w:rsidRDefault="008B2432" w:rsidP="008B2432">
      <w:pPr>
        <w:tabs>
          <w:tab w:val="left" w:pos="2160"/>
          <w:tab w:val="left" w:pos="3600"/>
          <w:tab w:val="left" w:pos="4320"/>
          <w:tab w:val="left" w:pos="5040"/>
          <w:tab w:val="left" w:pos="5760"/>
          <w:tab w:val="left" w:pos="6480"/>
          <w:tab w:val="left" w:pos="7200"/>
          <w:tab w:val="left" w:pos="7920"/>
          <w:tab w:val="left" w:pos="8640"/>
        </w:tabs>
        <w:ind w:left="2160" w:hanging="2160"/>
        <w:rPr>
          <w:rFonts w:ascii="Times New Roman Bold" w:hAnsi="Times New Roman Bold"/>
          <w:b/>
          <w:sz w:val="20"/>
          <w:szCs w:val="18"/>
        </w:rPr>
      </w:pPr>
      <w:r w:rsidRPr="00E53A9D">
        <w:rPr>
          <w:rFonts w:ascii="Times New Roman Bold" w:hAnsi="Times New Roman Bold"/>
          <w:b/>
          <w:smallCaps/>
          <w:sz w:val="20"/>
        </w:rPr>
        <w:t>Time/ Location:</w:t>
      </w:r>
    </w:p>
    <w:tbl>
      <w:tblPr>
        <w:tblW w:w="6402"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181"/>
        <w:gridCol w:w="1365"/>
        <w:gridCol w:w="1380"/>
        <w:gridCol w:w="1267"/>
      </w:tblGrid>
      <w:tr w:rsidR="008B2432" w:rsidRPr="00884D7D">
        <w:trPr>
          <w:trHeight w:val="290"/>
          <w:jc w:val="center"/>
        </w:trPr>
        <w:tc>
          <w:tcPr>
            <w:tcW w:w="1209" w:type="dxa"/>
            <w:tcBorders>
              <w:top w:val="single" w:sz="4" w:space="0" w:color="auto"/>
              <w:left w:val="single" w:sz="4" w:space="0" w:color="auto"/>
              <w:bottom w:val="single" w:sz="4" w:space="0" w:color="auto"/>
              <w:right w:val="single" w:sz="4" w:space="0" w:color="auto"/>
            </w:tcBorders>
            <w:shd w:val="clear" w:color="auto" w:fill="auto"/>
          </w:tcPr>
          <w:p w:rsidR="008B2432" w:rsidRPr="00884D7D" w:rsidRDefault="008B2432" w:rsidP="005D4738">
            <w:pPr>
              <w:jc w:val="center"/>
              <w:rPr>
                <w:rFonts w:cs="Arial"/>
                <w:b/>
                <w:sz w:val="20"/>
              </w:rPr>
            </w:pPr>
            <w:r w:rsidRPr="00884D7D">
              <w:rPr>
                <w:rFonts w:cs="Arial"/>
                <w:b/>
                <w:sz w:val="20"/>
              </w:rPr>
              <w:t>Monday</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B2432" w:rsidRPr="00884D7D" w:rsidRDefault="008B2432" w:rsidP="005D4738">
            <w:pPr>
              <w:jc w:val="center"/>
              <w:rPr>
                <w:rFonts w:cs="Arial"/>
                <w:b/>
                <w:sz w:val="20"/>
              </w:rPr>
            </w:pPr>
            <w:r w:rsidRPr="00884D7D">
              <w:rPr>
                <w:rFonts w:cs="Arial"/>
                <w:b/>
                <w:sz w:val="20"/>
              </w:rPr>
              <w:t>Tuesday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B2432" w:rsidRPr="00884D7D" w:rsidRDefault="008B2432" w:rsidP="005D4738">
            <w:pPr>
              <w:jc w:val="center"/>
              <w:rPr>
                <w:rFonts w:cs="Arial"/>
                <w:b/>
                <w:sz w:val="20"/>
              </w:rPr>
            </w:pPr>
            <w:r w:rsidRPr="00884D7D">
              <w:rPr>
                <w:rFonts w:cs="Arial"/>
                <w:b/>
                <w:sz w:val="20"/>
              </w:rPr>
              <w:t>Wednesday</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8B2432" w:rsidRPr="00884D7D" w:rsidRDefault="008B2432" w:rsidP="005D4738">
            <w:pPr>
              <w:jc w:val="center"/>
              <w:rPr>
                <w:rFonts w:cs="Arial"/>
                <w:b/>
                <w:sz w:val="20"/>
              </w:rPr>
            </w:pPr>
            <w:r w:rsidRPr="00884D7D">
              <w:rPr>
                <w:rFonts w:cs="Arial"/>
                <w:b/>
                <w:sz w:val="20"/>
              </w:rPr>
              <w:t>Thursday</w:t>
            </w:r>
          </w:p>
        </w:tc>
        <w:tc>
          <w:tcPr>
            <w:tcW w:w="1267" w:type="dxa"/>
            <w:tcBorders>
              <w:top w:val="single" w:sz="4" w:space="0" w:color="auto"/>
              <w:left w:val="single" w:sz="4" w:space="0" w:color="auto"/>
              <w:bottom w:val="single" w:sz="4" w:space="0" w:color="auto"/>
              <w:right w:val="single" w:sz="4" w:space="0" w:color="auto"/>
            </w:tcBorders>
          </w:tcPr>
          <w:p w:rsidR="008B2432" w:rsidRPr="00884D7D" w:rsidRDefault="008B2432" w:rsidP="005D4738">
            <w:pPr>
              <w:jc w:val="center"/>
              <w:rPr>
                <w:rFonts w:cs="Arial"/>
                <w:b/>
                <w:sz w:val="20"/>
              </w:rPr>
            </w:pPr>
            <w:r w:rsidRPr="00884D7D">
              <w:rPr>
                <w:rFonts w:cs="Arial"/>
                <w:b/>
                <w:sz w:val="20"/>
              </w:rPr>
              <w:t>Friday</w:t>
            </w:r>
          </w:p>
        </w:tc>
      </w:tr>
      <w:tr w:rsidR="008B2432" w:rsidRPr="00884D7D">
        <w:trPr>
          <w:trHeight w:val="439"/>
          <w:jc w:val="center"/>
        </w:trPr>
        <w:tc>
          <w:tcPr>
            <w:tcW w:w="1209" w:type="dxa"/>
            <w:tcBorders>
              <w:top w:val="single" w:sz="4" w:space="0" w:color="auto"/>
              <w:bottom w:val="single" w:sz="4" w:space="0" w:color="auto"/>
            </w:tcBorders>
            <w:shd w:val="clear" w:color="auto" w:fill="auto"/>
            <w:vAlign w:val="center"/>
          </w:tcPr>
          <w:p w:rsidR="008B2432" w:rsidRPr="00884D7D" w:rsidRDefault="008B2432" w:rsidP="005D4738">
            <w:pPr>
              <w:jc w:val="center"/>
              <w:rPr>
                <w:sz w:val="20"/>
                <w:szCs w:val="18"/>
              </w:rPr>
            </w:pPr>
            <w:r w:rsidRPr="00884D7D">
              <w:rPr>
                <w:sz w:val="20"/>
                <w:szCs w:val="18"/>
              </w:rPr>
              <w:t>8:00 - 8:50</w:t>
            </w:r>
          </w:p>
          <w:p w:rsidR="008B2432" w:rsidRPr="00884D7D" w:rsidRDefault="008B2432" w:rsidP="005D4738">
            <w:pPr>
              <w:jc w:val="center"/>
              <w:rPr>
                <w:sz w:val="20"/>
                <w:szCs w:val="18"/>
              </w:rPr>
            </w:pPr>
            <w:r w:rsidRPr="00884D7D">
              <w:rPr>
                <w:sz w:val="20"/>
                <w:szCs w:val="18"/>
              </w:rPr>
              <w:t>LAL 1</w:t>
            </w:r>
          </w:p>
        </w:tc>
        <w:tc>
          <w:tcPr>
            <w:tcW w:w="1181" w:type="dxa"/>
            <w:tcBorders>
              <w:top w:val="single" w:sz="4" w:space="0" w:color="auto"/>
              <w:bottom w:val="single" w:sz="4" w:space="0" w:color="auto"/>
            </w:tcBorders>
            <w:shd w:val="clear" w:color="auto" w:fill="auto"/>
            <w:vAlign w:val="center"/>
          </w:tcPr>
          <w:p w:rsidR="008B2432" w:rsidRPr="00884D7D" w:rsidRDefault="008B2432" w:rsidP="008B2432">
            <w:pPr>
              <w:jc w:val="center"/>
              <w:rPr>
                <w:sz w:val="20"/>
                <w:szCs w:val="18"/>
              </w:rPr>
            </w:pPr>
            <w:r w:rsidRPr="00884D7D">
              <w:rPr>
                <w:sz w:val="20"/>
                <w:szCs w:val="18"/>
              </w:rPr>
              <w:t>8:00 - 8:50</w:t>
            </w:r>
          </w:p>
          <w:p w:rsidR="008B2432" w:rsidRPr="00884D7D" w:rsidRDefault="008B2432" w:rsidP="005D4738">
            <w:pPr>
              <w:jc w:val="center"/>
              <w:rPr>
                <w:sz w:val="20"/>
                <w:szCs w:val="18"/>
              </w:rPr>
            </w:pPr>
            <w:r w:rsidRPr="00884D7D">
              <w:rPr>
                <w:sz w:val="20"/>
                <w:szCs w:val="18"/>
              </w:rPr>
              <w:t>FEM 7</w:t>
            </w:r>
          </w:p>
        </w:tc>
        <w:tc>
          <w:tcPr>
            <w:tcW w:w="1365" w:type="dxa"/>
            <w:tcBorders>
              <w:top w:val="single" w:sz="4" w:space="0" w:color="auto"/>
              <w:bottom w:val="single" w:sz="4" w:space="0" w:color="auto"/>
            </w:tcBorders>
            <w:shd w:val="clear" w:color="auto" w:fill="auto"/>
            <w:vAlign w:val="center"/>
          </w:tcPr>
          <w:p w:rsidR="008B2432" w:rsidRPr="00884D7D" w:rsidRDefault="008B2432" w:rsidP="008B2432">
            <w:pPr>
              <w:jc w:val="center"/>
              <w:rPr>
                <w:sz w:val="20"/>
                <w:szCs w:val="18"/>
              </w:rPr>
            </w:pPr>
            <w:r w:rsidRPr="00884D7D">
              <w:rPr>
                <w:sz w:val="20"/>
                <w:szCs w:val="18"/>
              </w:rPr>
              <w:t>8:00 - 8:50</w:t>
            </w:r>
          </w:p>
          <w:p w:rsidR="008B2432" w:rsidRPr="00884D7D" w:rsidRDefault="008B2432" w:rsidP="005D4738">
            <w:pPr>
              <w:jc w:val="center"/>
              <w:rPr>
                <w:sz w:val="20"/>
                <w:szCs w:val="18"/>
              </w:rPr>
            </w:pPr>
            <w:r w:rsidRPr="00884D7D">
              <w:rPr>
                <w:sz w:val="20"/>
                <w:szCs w:val="18"/>
              </w:rPr>
              <w:t>LAL 2</w:t>
            </w:r>
          </w:p>
        </w:tc>
        <w:tc>
          <w:tcPr>
            <w:tcW w:w="1380" w:type="dxa"/>
            <w:tcBorders>
              <w:top w:val="single" w:sz="4" w:space="0" w:color="auto"/>
              <w:bottom w:val="single" w:sz="4" w:space="0" w:color="auto"/>
            </w:tcBorders>
            <w:shd w:val="clear" w:color="auto" w:fill="auto"/>
            <w:vAlign w:val="center"/>
          </w:tcPr>
          <w:p w:rsidR="008B2432" w:rsidRPr="00884D7D" w:rsidRDefault="008B2432" w:rsidP="008B2432">
            <w:pPr>
              <w:jc w:val="center"/>
              <w:rPr>
                <w:sz w:val="20"/>
                <w:szCs w:val="18"/>
              </w:rPr>
            </w:pPr>
            <w:r w:rsidRPr="00884D7D">
              <w:rPr>
                <w:sz w:val="20"/>
                <w:szCs w:val="18"/>
              </w:rPr>
              <w:t>8:00 - 8:50</w:t>
            </w:r>
          </w:p>
          <w:p w:rsidR="008B2432" w:rsidRPr="00884D7D" w:rsidRDefault="008B2432" w:rsidP="005D4738">
            <w:pPr>
              <w:jc w:val="center"/>
              <w:rPr>
                <w:sz w:val="20"/>
                <w:szCs w:val="18"/>
              </w:rPr>
            </w:pPr>
            <w:r w:rsidRPr="00884D7D">
              <w:rPr>
                <w:sz w:val="20"/>
                <w:szCs w:val="18"/>
              </w:rPr>
              <w:t>FEM 7</w:t>
            </w:r>
          </w:p>
        </w:tc>
        <w:tc>
          <w:tcPr>
            <w:tcW w:w="1267" w:type="dxa"/>
            <w:tcBorders>
              <w:top w:val="single" w:sz="4" w:space="0" w:color="auto"/>
              <w:bottom w:val="single" w:sz="4" w:space="0" w:color="auto"/>
            </w:tcBorders>
            <w:vAlign w:val="center"/>
          </w:tcPr>
          <w:p w:rsidR="008B2432" w:rsidRPr="00884D7D" w:rsidRDefault="008B2432" w:rsidP="008B2432">
            <w:pPr>
              <w:jc w:val="center"/>
              <w:rPr>
                <w:sz w:val="20"/>
                <w:szCs w:val="18"/>
              </w:rPr>
            </w:pPr>
            <w:r w:rsidRPr="00884D7D">
              <w:rPr>
                <w:sz w:val="20"/>
                <w:szCs w:val="18"/>
              </w:rPr>
              <w:t>8:00 - 8:50</w:t>
            </w:r>
          </w:p>
          <w:p w:rsidR="008B2432" w:rsidRPr="00884D7D" w:rsidRDefault="008B2432" w:rsidP="005D4738">
            <w:pPr>
              <w:jc w:val="center"/>
              <w:rPr>
                <w:sz w:val="20"/>
                <w:szCs w:val="18"/>
              </w:rPr>
            </w:pPr>
            <w:r w:rsidRPr="00884D7D">
              <w:rPr>
                <w:sz w:val="20"/>
                <w:szCs w:val="18"/>
              </w:rPr>
              <w:t>AGR 15</w:t>
            </w:r>
          </w:p>
        </w:tc>
      </w:tr>
    </w:tbl>
    <w:p w:rsidR="00692E07" w:rsidRPr="00884D7D" w:rsidRDefault="00692E07" w:rsidP="008B2432">
      <w:pPr>
        <w:widowControl w:val="0"/>
        <w:autoSpaceDE w:val="0"/>
        <w:autoSpaceDN w:val="0"/>
        <w:adjustRightInd w:val="0"/>
        <w:jc w:val="center"/>
        <w:rPr>
          <w:rFonts w:eastAsia="MS Mincho"/>
          <w:b/>
          <w:sz w:val="20"/>
        </w:rPr>
      </w:pPr>
    </w:p>
    <w:p w:rsidR="00692E07" w:rsidRPr="00884D7D" w:rsidRDefault="00430791" w:rsidP="00692E07">
      <w:pPr>
        <w:widowControl w:val="0"/>
        <w:autoSpaceDE w:val="0"/>
        <w:autoSpaceDN w:val="0"/>
        <w:adjustRightInd w:val="0"/>
        <w:rPr>
          <w:rFonts w:cs="pﬂˇøª÷d¿tΩ†Ò(´•'E0ˇøpÇÅ$⁄"/>
          <w:b/>
          <w:sz w:val="20"/>
          <w:szCs w:val="26"/>
        </w:rPr>
      </w:pPr>
      <w:r w:rsidRPr="00884D7D">
        <w:rPr>
          <w:rFonts w:cs="pﬂˇøª÷d¿tΩ†Ò(´•'E0ˇøpÇÅ$⁄"/>
          <w:b/>
          <w:sz w:val="20"/>
          <w:szCs w:val="26"/>
        </w:rPr>
        <w:t xml:space="preserve">ESL </w:t>
      </w:r>
      <w:r w:rsidR="00692E07" w:rsidRPr="00884D7D">
        <w:rPr>
          <w:rFonts w:cs="pﬂˇøª÷d¿tΩ†Ò(´•'E0ˇøpÇÅ$⁄"/>
          <w:b/>
          <w:sz w:val="20"/>
          <w:szCs w:val="26"/>
        </w:rPr>
        <w:t>266LS INTERMEDIATE LISTENING AND SPEAKING</w:t>
      </w:r>
    </w:p>
    <w:p w:rsidR="00692E07" w:rsidRPr="00884D7D" w:rsidRDefault="00692E07" w:rsidP="00692E07">
      <w:pPr>
        <w:widowControl w:val="0"/>
        <w:autoSpaceDE w:val="0"/>
        <w:autoSpaceDN w:val="0"/>
        <w:adjustRightInd w:val="0"/>
        <w:rPr>
          <w:rFonts w:cs="pﬂˇøª÷d¿tΩ†Ò(´•'E0ˇøpÇÅ$⁄"/>
          <w:sz w:val="20"/>
          <w:szCs w:val="20"/>
        </w:rPr>
      </w:pPr>
      <w:r w:rsidRPr="00884D7D">
        <w:rPr>
          <w:rFonts w:cs="pﬂˇøª÷d¿tΩ†Ò(´•'E0ˇøpÇÅ$⁄"/>
          <w:sz w:val="20"/>
          <w:szCs w:val="20"/>
        </w:rPr>
        <w:t>4 units, 3 lecture hours, 2 lab hours, (Pass/</w:t>
      </w:r>
      <w:r w:rsidR="00647191" w:rsidRPr="00884D7D">
        <w:rPr>
          <w:rFonts w:cs="pﬂˇøª÷d¿tΩ†Ò(´•'E0ˇøpÇÅ$⁄"/>
          <w:sz w:val="20"/>
          <w:szCs w:val="20"/>
        </w:rPr>
        <w:t xml:space="preserve"> </w:t>
      </w:r>
      <w:r w:rsidRPr="00884D7D">
        <w:rPr>
          <w:rFonts w:cs="pﬂˇøª÷d¿tΩ†Ò(´•'E0ˇøpÇÅ$⁄"/>
          <w:sz w:val="20"/>
          <w:szCs w:val="20"/>
        </w:rPr>
        <w:t>No</w:t>
      </w:r>
      <w:r w:rsidR="00647191" w:rsidRPr="00884D7D">
        <w:rPr>
          <w:rFonts w:cs="pﬂˇøª÷d¿tΩ†Ò(´•'E0ˇøpÇÅ$⁄"/>
          <w:sz w:val="20"/>
          <w:szCs w:val="20"/>
        </w:rPr>
        <w:t xml:space="preserve"> </w:t>
      </w:r>
      <w:r w:rsidRPr="00884D7D">
        <w:rPr>
          <w:rFonts w:cs="pﬂˇøª÷d¿tΩ†Ò(´•'E0ˇøpÇÅ$⁄"/>
          <w:sz w:val="20"/>
          <w:szCs w:val="20"/>
        </w:rPr>
        <w:t>Pass only)</w:t>
      </w:r>
    </w:p>
    <w:p w:rsidR="00692E07" w:rsidRPr="00884D7D" w:rsidRDefault="00692E07" w:rsidP="00692E07">
      <w:pPr>
        <w:widowControl w:val="0"/>
        <w:autoSpaceDE w:val="0"/>
        <w:autoSpaceDN w:val="0"/>
        <w:adjustRightInd w:val="0"/>
        <w:rPr>
          <w:rFonts w:cs="pﬂˇøª÷d¿tΩ†Ò(´•'E0ˇøpÇÅ$⁄"/>
          <w:sz w:val="20"/>
          <w:szCs w:val="20"/>
        </w:rPr>
      </w:pPr>
    </w:p>
    <w:p w:rsidR="00692E07" w:rsidRPr="00884D7D" w:rsidRDefault="00692E07" w:rsidP="00692E07">
      <w:pPr>
        <w:widowControl w:val="0"/>
        <w:autoSpaceDE w:val="0"/>
        <w:autoSpaceDN w:val="0"/>
        <w:adjustRightInd w:val="0"/>
        <w:rPr>
          <w:rFonts w:cs="pﬂˇøª÷d¿tΩ†Ò(´•'E0ˇøpÇÅ$⁄"/>
          <w:sz w:val="20"/>
          <w:szCs w:val="20"/>
        </w:rPr>
      </w:pPr>
      <w:r w:rsidRPr="00884D7D">
        <w:rPr>
          <w:rFonts w:cs="pﬂˇøª÷d¿tΩ†Ò(´•'E0ˇøpÇÅ$⁄"/>
          <w:sz w:val="20"/>
          <w:szCs w:val="20"/>
        </w:rPr>
        <w:t>PREREQUISITES: English as a Second Language 265LS or placement through a multiple-measure process,</w:t>
      </w:r>
    </w:p>
    <w:p w:rsidR="00692E07" w:rsidRPr="00884D7D" w:rsidRDefault="00692E07" w:rsidP="00692E07">
      <w:pPr>
        <w:widowControl w:val="0"/>
        <w:autoSpaceDE w:val="0"/>
        <w:autoSpaceDN w:val="0"/>
        <w:adjustRightInd w:val="0"/>
        <w:rPr>
          <w:rFonts w:cs="pﬂˇøª÷d¿tΩ†Ò(´•'E0ˇøpÇÅ$⁄"/>
          <w:sz w:val="20"/>
          <w:szCs w:val="20"/>
        </w:rPr>
      </w:pPr>
      <w:r w:rsidRPr="00884D7D">
        <w:rPr>
          <w:rFonts w:cs="pﬂˇøª÷d¿tΩ†Ò(´•'E0ˇøpÇÅ$⁄"/>
          <w:sz w:val="20"/>
          <w:szCs w:val="20"/>
        </w:rPr>
        <w:t>including an appropriate score on an approved ESL placement test.</w:t>
      </w:r>
    </w:p>
    <w:p w:rsidR="00692E07" w:rsidRPr="00884D7D" w:rsidRDefault="00692E07" w:rsidP="00692E07">
      <w:pPr>
        <w:widowControl w:val="0"/>
        <w:autoSpaceDE w:val="0"/>
        <w:autoSpaceDN w:val="0"/>
        <w:adjustRightInd w:val="0"/>
        <w:rPr>
          <w:rFonts w:cs="pﬂˇøª÷d¿tΩ†Ò(´•'E0ˇøpÇÅ$⁄"/>
          <w:sz w:val="20"/>
          <w:szCs w:val="20"/>
        </w:rPr>
      </w:pPr>
    </w:p>
    <w:p w:rsidR="00692E07" w:rsidRPr="00884D7D" w:rsidRDefault="00692E07" w:rsidP="00692E07">
      <w:pPr>
        <w:widowControl w:val="0"/>
        <w:autoSpaceDE w:val="0"/>
        <w:autoSpaceDN w:val="0"/>
        <w:adjustRightInd w:val="0"/>
        <w:rPr>
          <w:rFonts w:cs="pﬂˇøª÷d¿tΩ†Ò(´•'E0ˇøpÇÅ$⁄"/>
          <w:sz w:val="20"/>
          <w:szCs w:val="20"/>
        </w:rPr>
      </w:pPr>
      <w:r w:rsidRPr="00884D7D">
        <w:rPr>
          <w:rFonts w:cs="pﬂˇøª÷d¿tΩ†Ò(´•'E0ˇøpÇÅ$⁄"/>
          <w:sz w:val="20"/>
          <w:szCs w:val="20"/>
        </w:rPr>
        <w:t>ESL 266LS is a listening and speaking course designed for speakers of other languages who want to develop</w:t>
      </w:r>
    </w:p>
    <w:p w:rsidR="00692E07" w:rsidRPr="00884D7D" w:rsidRDefault="00692E07" w:rsidP="00692E07">
      <w:pPr>
        <w:widowControl w:val="0"/>
        <w:autoSpaceDE w:val="0"/>
        <w:autoSpaceDN w:val="0"/>
        <w:adjustRightInd w:val="0"/>
        <w:rPr>
          <w:rFonts w:cs="pﬂˇøª÷d¿tΩ†Ò(´•'E0ˇøpÇÅ$⁄"/>
          <w:sz w:val="20"/>
          <w:szCs w:val="20"/>
        </w:rPr>
      </w:pPr>
      <w:r w:rsidRPr="00884D7D">
        <w:rPr>
          <w:rFonts w:cs="pﬂˇøª÷d¿tΩ†Ò(´•'E0ˇøpÇÅ$⁄"/>
          <w:sz w:val="20"/>
          <w:szCs w:val="20"/>
        </w:rPr>
        <w:t>oral language skills at the intermediate level. This course may be taken concurrently with ESL 266R and ESL 266W. ESL 266LS is three levels below English 1A.</w:t>
      </w:r>
    </w:p>
    <w:p w:rsidR="00692E07" w:rsidRPr="00884D7D" w:rsidRDefault="00692E07" w:rsidP="00692E07">
      <w:pPr>
        <w:widowControl w:val="0"/>
        <w:autoSpaceDE w:val="0"/>
        <w:autoSpaceDN w:val="0"/>
        <w:adjustRightInd w:val="0"/>
        <w:rPr>
          <w:rFonts w:cs="pﬂˇøª÷d¿tΩ†Ò(´•'E0ˇøpÇÅ$⁄"/>
          <w:sz w:val="20"/>
          <w:szCs w:val="20"/>
        </w:rPr>
      </w:pPr>
    </w:p>
    <w:p w:rsidR="00692E07" w:rsidRPr="00884D7D" w:rsidRDefault="00692E07" w:rsidP="00692E07">
      <w:pPr>
        <w:rPr>
          <w:b/>
          <w:sz w:val="20"/>
        </w:rPr>
      </w:pPr>
      <w:r w:rsidRPr="00884D7D">
        <w:rPr>
          <w:b/>
          <w:sz w:val="20"/>
        </w:rPr>
        <w:t>REQUIRED TEXTS AND MATERIALS:</w:t>
      </w:r>
    </w:p>
    <w:p w:rsidR="00692E07" w:rsidRPr="00884D7D" w:rsidRDefault="00692E07" w:rsidP="00692E07">
      <w:pPr>
        <w:widowControl w:val="0"/>
        <w:autoSpaceDE w:val="0"/>
        <w:autoSpaceDN w:val="0"/>
        <w:adjustRightInd w:val="0"/>
        <w:rPr>
          <w:sz w:val="20"/>
        </w:rPr>
      </w:pPr>
    </w:p>
    <w:p w:rsidR="00692E07" w:rsidRPr="00884D7D" w:rsidRDefault="00692E07" w:rsidP="00692E07">
      <w:pPr>
        <w:widowControl w:val="0"/>
        <w:autoSpaceDE w:val="0"/>
        <w:autoSpaceDN w:val="0"/>
        <w:adjustRightInd w:val="0"/>
        <w:rPr>
          <w:sz w:val="20"/>
        </w:rPr>
      </w:pPr>
      <w:r w:rsidRPr="00884D7D">
        <w:rPr>
          <w:i/>
          <w:sz w:val="20"/>
        </w:rPr>
        <w:t>College Oral Communication Book 2</w:t>
      </w:r>
      <w:r w:rsidRPr="00884D7D">
        <w:rPr>
          <w:sz w:val="20"/>
        </w:rPr>
        <w:t xml:space="preserve">, Roemer; ISBN 1-4282-0301-X This is a workbook. </w:t>
      </w:r>
      <w:r w:rsidRPr="00884D7D">
        <w:rPr>
          <w:b/>
          <w:sz w:val="20"/>
        </w:rPr>
        <w:t>Used books are not acceptable</w:t>
      </w:r>
      <w:r w:rsidRPr="00884D7D">
        <w:rPr>
          <w:sz w:val="20"/>
        </w:rPr>
        <w:t>.</w:t>
      </w:r>
    </w:p>
    <w:p w:rsidR="00692E07" w:rsidRPr="00884D7D" w:rsidRDefault="00692E07" w:rsidP="00692E07">
      <w:pPr>
        <w:widowControl w:val="0"/>
        <w:autoSpaceDE w:val="0"/>
        <w:autoSpaceDN w:val="0"/>
        <w:adjustRightInd w:val="0"/>
        <w:rPr>
          <w:sz w:val="20"/>
        </w:rPr>
      </w:pPr>
    </w:p>
    <w:p w:rsidR="00692E07" w:rsidRPr="00F36545" w:rsidRDefault="00692E07" w:rsidP="00692E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imes New Roman Bold" w:hAnsi="Times New Roman Bold"/>
          <w:b/>
          <w:sz w:val="20"/>
        </w:rPr>
      </w:pPr>
      <w:r w:rsidRPr="00F36545">
        <w:rPr>
          <w:rFonts w:ascii="Times New Roman Bold" w:hAnsi="Times New Roman Bold"/>
          <w:b/>
          <w:smallCaps/>
          <w:sz w:val="20"/>
        </w:rPr>
        <w:t>Grading</w:t>
      </w:r>
      <w:r w:rsidRPr="00F36545">
        <w:rPr>
          <w:rFonts w:ascii="Times New Roman Bold" w:hAnsi="Times New Roman Bold"/>
          <w:b/>
          <w:sz w:val="20"/>
        </w:rPr>
        <w:t xml:space="preserve">:  </w:t>
      </w:r>
    </w:p>
    <w:p w:rsidR="00692E07" w:rsidRPr="00884D7D" w:rsidRDefault="00692E07" w:rsidP="00692E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sz w:val="20"/>
        </w:rPr>
      </w:pPr>
      <w:r w:rsidRPr="00884D7D">
        <w:rPr>
          <w:sz w:val="20"/>
        </w:rPr>
        <w:t xml:space="preserve">This is a pass / no pass course. Final grades will be calculated as follows: </w:t>
      </w:r>
    </w:p>
    <w:p w:rsidR="0098736A" w:rsidRDefault="0098736A"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 w:val="20"/>
        </w:rPr>
      </w:pPr>
    </w:p>
    <w:p w:rsidR="00692E07" w:rsidRPr="00E53A9D" w:rsidRDefault="004501B8" w:rsidP="00692E0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b/>
          <w:sz w:val="20"/>
        </w:rPr>
      </w:pPr>
      <w:r w:rsidRPr="00E53A9D">
        <w:rPr>
          <w:b/>
          <w:sz w:val="20"/>
        </w:rPr>
        <w:t xml:space="preserve">Class Total Points: 120 </w:t>
      </w:r>
      <w:r w:rsidR="00692E07" w:rsidRPr="00E53A9D">
        <w:rPr>
          <w:b/>
          <w:sz w:val="20"/>
        </w:rPr>
        <w:t>Pass</w:t>
      </w:r>
      <w:r w:rsidRPr="00E53A9D">
        <w:rPr>
          <w:b/>
          <w:sz w:val="20"/>
        </w:rPr>
        <w:t>;</w:t>
      </w:r>
      <w:r w:rsidR="00692E07" w:rsidRPr="00E53A9D">
        <w:rPr>
          <w:b/>
          <w:sz w:val="20"/>
        </w:rPr>
        <w:t xml:space="preserve"> (P)</w:t>
      </w:r>
      <w:r w:rsidRPr="00E53A9D">
        <w:rPr>
          <w:b/>
          <w:sz w:val="20"/>
        </w:rPr>
        <w:t>: 120-84</w:t>
      </w:r>
      <w:r w:rsidR="00692E07" w:rsidRPr="00E53A9D">
        <w:rPr>
          <w:b/>
          <w:sz w:val="20"/>
        </w:rPr>
        <w:t xml:space="preserve"> points; No Pass </w:t>
      </w:r>
      <w:r w:rsidRPr="00E53A9D">
        <w:rPr>
          <w:b/>
          <w:sz w:val="20"/>
        </w:rPr>
        <w:t>(NP): 83-0</w:t>
      </w:r>
      <w:r w:rsidR="00692E07" w:rsidRPr="00E53A9D">
        <w:rPr>
          <w:b/>
          <w:sz w:val="20"/>
        </w:rPr>
        <w:t xml:space="preserve"> points</w:t>
      </w:r>
    </w:p>
    <w:tbl>
      <w:tblPr>
        <w:tblpPr w:leftFromText="180" w:rightFromText="180" w:vertAnchor="text" w:horzAnchor="page" w:tblpX="198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2790"/>
      </w:tblGrid>
      <w:tr w:rsidR="00E53A9D" w:rsidRPr="00884D7D" w:rsidTr="00E53A9D">
        <w:tc>
          <w:tcPr>
            <w:tcW w:w="4370" w:type="dxa"/>
            <w:shd w:val="clear" w:color="auto" w:fill="D9D9D9"/>
            <w:vAlign w:val="center"/>
          </w:tcPr>
          <w:p w:rsidR="00E53A9D" w:rsidRPr="00884D7D" w:rsidRDefault="00E53A9D" w:rsidP="00E53A9D">
            <w:pPr>
              <w:ind w:left="162"/>
              <w:rPr>
                <w:smallCaps/>
                <w:sz w:val="20"/>
              </w:rPr>
            </w:pPr>
            <w:r w:rsidRPr="00884D7D">
              <w:rPr>
                <w:b/>
                <w:bCs/>
                <w:smallCaps/>
                <w:sz w:val="20"/>
              </w:rPr>
              <w:t xml:space="preserve">Categories                                                             </w:t>
            </w:r>
          </w:p>
        </w:tc>
        <w:tc>
          <w:tcPr>
            <w:tcW w:w="2790" w:type="dxa"/>
            <w:shd w:val="clear" w:color="auto" w:fill="D9D9D9"/>
          </w:tcPr>
          <w:p w:rsidR="00E53A9D" w:rsidRPr="00884D7D" w:rsidRDefault="00E53A9D" w:rsidP="00E53A9D">
            <w:pPr>
              <w:ind w:left="162"/>
              <w:jc w:val="center"/>
              <w:rPr>
                <w:smallCaps/>
                <w:sz w:val="20"/>
              </w:rPr>
            </w:pPr>
            <w:r w:rsidRPr="00884D7D">
              <w:rPr>
                <w:b/>
                <w:bCs/>
                <w:smallCaps/>
                <w:sz w:val="20"/>
              </w:rPr>
              <w:t>Weight</w:t>
            </w:r>
          </w:p>
        </w:tc>
      </w:tr>
      <w:tr w:rsidR="00E53A9D" w:rsidRPr="00884D7D" w:rsidTr="00E53A9D">
        <w:tc>
          <w:tcPr>
            <w:tcW w:w="4370" w:type="dxa"/>
            <w:vAlign w:val="center"/>
          </w:tcPr>
          <w:p w:rsidR="00E53A9D" w:rsidRPr="00884D7D" w:rsidRDefault="00E53A9D" w:rsidP="00E53A9D">
            <w:pPr>
              <w:ind w:left="162"/>
              <w:rPr>
                <w:b/>
                <w:bCs/>
                <w:sz w:val="20"/>
              </w:rPr>
            </w:pPr>
            <w:r w:rsidRPr="00884D7D">
              <w:rPr>
                <w:sz w:val="20"/>
              </w:rPr>
              <w:t>Oral Presentations/ Oral Progress Checks</w:t>
            </w:r>
          </w:p>
        </w:tc>
        <w:tc>
          <w:tcPr>
            <w:tcW w:w="2790" w:type="dxa"/>
          </w:tcPr>
          <w:p w:rsidR="00E53A9D" w:rsidRPr="00884D7D" w:rsidRDefault="00E53A9D" w:rsidP="00E53A9D">
            <w:pPr>
              <w:ind w:left="162"/>
              <w:jc w:val="center"/>
              <w:rPr>
                <w:sz w:val="20"/>
              </w:rPr>
            </w:pPr>
            <w:r w:rsidRPr="00884D7D">
              <w:rPr>
                <w:sz w:val="20"/>
              </w:rPr>
              <w:t>35 points</w:t>
            </w:r>
          </w:p>
        </w:tc>
      </w:tr>
      <w:tr w:rsidR="00E53A9D" w:rsidRPr="00884D7D" w:rsidTr="00E53A9D">
        <w:trPr>
          <w:trHeight w:val="117"/>
        </w:trPr>
        <w:tc>
          <w:tcPr>
            <w:tcW w:w="4370" w:type="dxa"/>
            <w:shd w:val="clear" w:color="auto" w:fill="auto"/>
            <w:vAlign w:val="center"/>
          </w:tcPr>
          <w:p w:rsidR="00E53A9D" w:rsidRPr="00884D7D" w:rsidRDefault="00E53A9D" w:rsidP="00E53A9D">
            <w:pPr>
              <w:ind w:left="162"/>
              <w:rPr>
                <w:sz w:val="20"/>
              </w:rPr>
            </w:pPr>
            <w:r w:rsidRPr="00884D7D">
              <w:rPr>
                <w:bCs/>
                <w:sz w:val="20"/>
              </w:rPr>
              <w:t>Homework and Computer Lab Assignments</w:t>
            </w:r>
          </w:p>
        </w:tc>
        <w:tc>
          <w:tcPr>
            <w:tcW w:w="2790" w:type="dxa"/>
          </w:tcPr>
          <w:p w:rsidR="00E53A9D" w:rsidRPr="00884D7D" w:rsidRDefault="00E53A9D" w:rsidP="00E53A9D">
            <w:pPr>
              <w:ind w:left="162"/>
              <w:jc w:val="center"/>
              <w:rPr>
                <w:sz w:val="20"/>
              </w:rPr>
            </w:pPr>
            <w:r w:rsidRPr="00884D7D">
              <w:rPr>
                <w:sz w:val="20"/>
              </w:rPr>
              <w:t>25 points</w:t>
            </w:r>
          </w:p>
        </w:tc>
      </w:tr>
      <w:tr w:rsidR="00E53A9D" w:rsidRPr="00884D7D" w:rsidTr="00E53A9D">
        <w:trPr>
          <w:trHeight w:val="117"/>
        </w:trPr>
        <w:tc>
          <w:tcPr>
            <w:tcW w:w="4370" w:type="dxa"/>
            <w:shd w:val="clear" w:color="auto" w:fill="auto"/>
            <w:vAlign w:val="center"/>
          </w:tcPr>
          <w:p w:rsidR="00E53A9D" w:rsidRPr="00884D7D" w:rsidRDefault="00E53A9D" w:rsidP="00E53A9D">
            <w:pPr>
              <w:ind w:left="162"/>
              <w:rPr>
                <w:bCs/>
                <w:sz w:val="20"/>
              </w:rPr>
            </w:pPr>
            <w:r>
              <w:rPr>
                <w:bCs/>
                <w:sz w:val="20"/>
              </w:rPr>
              <w:t>Class/ Group Discussions</w:t>
            </w:r>
          </w:p>
        </w:tc>
        <w:tc>
          <w:tcPr>
            <w:tcW w:w="2790" w:type="dxa"/>
          </w:tcPr>
          <w:p w:rsidR="00E53A9D" w:rsidRPr="00884D7D" w:rsidRDefault="00E53A9D" w:rsidP="00E53A9D">
            <w:pPr>
              <w:ind w:left="162"/>
              <w:jc w:val="center"/>
              <w:rPr>
                <w:sz w:val="20"/>
              </w:rPr>
            </w:pPr>
            <w:r>
              <w:rPr>
                <w:sz w:val="20"/>
              </w:rPr>
              <w:t>20 points</w:t>
            </w:r>
          </w:p>
        </w:tc>
      </w:tr>
      <w:tr w:rsidR="00E53A9D" w:rsidRPr="00884D7D" w:rsidTr="00E53A9D">
        <w:tc>
          <w:tcPr>
            <w:tcW w:w="4370" w:type="dxa"/>
            <w:vAlign w:val="center"/>
          </w:tcPr>
          <w:p w:rsidR="00E53A9D" w:rsidRPr="00884D7D" w:rsidRDefault="00E53A9D" w:rsidP="00E53A9D">
            <w:pPr>
              <w:ind w:left="162"/>
              <w:rPr>
                <w:sz w:val="20"/>
              </w:rPr>
            </w:pPr>
            <w:r w:rsidRPr="00884D7D">
              <w:rPr>
                <w:sz w:val="20"/>
              </w:rPr>
              <w:t xml:space="preserve">Exams </w:t>
            </w:r>
          </w:p>
        </w:tc>
        <w:tc>
          <w:tcPr>
            <w:tcW w:w="2790" w:type="dxa"/>
          </w:tcPr>
          <w:p w:rsidR="00E53A9D" w:rsidRPr="00884D7D" w:rsidRDefault="00E53A9D" w:rsidP="00E53A9D">
            <w:pPr>
              <w:ind w:left="162"/>
              <w:jc w:val="center"/>
              <w:rPr>
                <w:sz w:val="20"/>
              </w:rPr>
            </w:pPr>
            <w:r w:rsidRPr="00884D7D">
              <w:rPr>
                <w:sz w:val="20"/>
              </w:rPr>
              <w:t xml:space="preserve">35 points </w:t>
            </w:r>
          </w:p>
        </w:tc>
      </w:tr>
      <w:tr w:rsidR="00E53A9D" w:rsidRPr="00884D7D" w:rsidTr="00E53A9D">
        <w:tc>
          <w:tcPr>
            <w:tcW w:w="4370" w:type="dxa"/>
            <w:vAlign w:val="center"/>
          </w:tcPr>
          <w:p w:rsidR="00E53A9D" w:rsidRPr="00884D7D" w:rsidRDefault="00E53A9D" w:rsidP="00E53A9D">
            <w:pPr>
              <w:ind w:left="162"/>
              <w:rPr>
                <w:sz w:val="20"/>
              </w:rPr>
            </w:pPr>
            <w:r w:rsidRPr="00884D7D">
              <w:rPr>
                <w:sz w:val="20"/>
              </w:rPr>
              <w:t>Final Exam</w:t>
            </w:r>
          </w:p>
        </w:tc>
        <w:tc>
          <w:tcPr>
            <w:tcW w:w="2790" w:type="dxa"/>
          </w:tcPr>
          <w:p w:rsidR="00E53A9D" w:rsidRPr="00884D7D" w:rsidRDefault="00E53A9D" w:rsidP="00E53A9D">
            <w:pPr>
              <w:ind w:left="162"/>
              <w:jc w:val="center"/>
              <w:rPr>
                <w:sz w:val="20"/>
              </w:rPr>
            </w:pPr>
            <w:r w:rsidRPr="00884D7D">
              <w:rPr>
                <w:sz w:val="20"/>
              </w:rPr>
              <w:t>5 points</w:t>
            </w:r>
          </w:p>
        </w:tc>
      </w:tr>
    </w:tbl>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692E07" w:rsidRPr="00884D7D" w:rsidRDefault="00692E07" w:rsidP="00692E0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highlight w:val="yellow"/>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E53A9D" w:rsidRDefault="00E53A9D" w:rsidP="0098736A">
      <w:pPr>
        <w:tabs>
          <w:tab w:val="left" w:pos="1440"/>
          <w:tab w:val="left" w:pos="2880"/>
          <w:tab w:val="left" w:pos="3600"/>
          <w:tab w:val="left" w:pos="4320"/>
          <w:tab w:val="left" w:pos="5040"/>
          <w:tab w:val="left" w:pos="5760"/>
          <w:tab w:val="left" w:pos="6480"/>
          <w:tab w:val="left" w:pos="7200"/>
          <w:tab w:val="left" w:pos="7920"/>
          <w:tab w:val="left" w:pos="8640"/>
        </w:tabs>
        <w:rPr>
          <w:b/>
          <w:smallCaps/>
          <w:sz w:val="20"/>
        </w:rPr>
      </w:pPr>
    </w:p>
    <w:p w:rsidR="0098736A" w:rsidRPr="007000D3" w:rsidRDefault="0098736A" w:rsidP="0098736A">
      <w:pPr>
        <w:tabs>
          <w:tab w:val="left" w:pos="1440"/>
          <w:tab w:val="left" w:pos="2880"/>
          <w:tab w:val="left" w:pos="3600"/>
          <w:tab w:val="left" w:pos="4320"/>
          <w:tab w:val="left" w:pos="5040"/>
          <w:tab w:val="left" w:pos="5760"/>
          <w:tab w:val="left" w:pos="6480"/>
          <w:tab w:val="left" w:pos="7200"/>
          <w:tab w:val="left" w:pos="7920"/>
          <w:tab w:val="left" w:pos="8640"/>
        </w:tabs>
        <w:rPr>
          <w:sz w:val="20"/>
        </w:rPr>
      </w:pPr>
      <w:r w:rsidRPr="007000D3">
        <w:rPr>
          <w:b/>
          <w:smallCaps/>
          <w:sz w:val="20"/>
        </w:rPr>
        <w:t>EXAMS AND QUIZZES:</w:t>
      </w:r>
      <w:r w:rsidRPr="007000D3">
        <w:rPr>
          <w:sz w:val="20"/>
        </w:rPr>
        <w:t xml:space="preserve">  </w:t>
      </w:r>
    </w:p>
    <w:p w:rsidR="0098736A" w:rsidRPr="007000D3" w:rsidRDefault="0098736A" w:rsidP="0098736A">
      <w:pPr>
        <w:tabs>
          <w:tab w:val="left" w:pos="1440"/>
          <w:tab w:val="left" w:pos="2880"/>
          <w:tab w:val="left" w:pos="3600"/>
          <w:tab w:val="left" w:pos="4320"/>
          <w:tab w:val="left" w:pos="5040"/>
          <w:tab w:val="left" w:pos="5760"/>
          <w:tab w:val="left" w:pos="6480"/>
          <w:tab w:val="left" w:pos="7200"/>
          <w:tab w:val="left" w:pos="7920"/>
          <w:tab w:val="left" w:pos="8640"/>
        </w:tabs>
        <w:rPr>
          <w:sz w:val="20"/>
        </w:rPr>
      </w:pPr>
      <w:r w:rsidRPr="007000D3">
        <w:rPr>
          <w:sz w:val="20"/>
        </w:rPr>
        <w:t xml:space="preserve">The date for exams and quizzes will be announced in advance.  If you are absent on the day of an exam or quiz, </w:t>
      </w:r>
      <w:r w:rsidRPr="007000D3">
        <w:rPr>
          <w:sz w:val="20"/>
          <w:u w:val="single"/>
        </w:rPr>
        <w:t>you will receive a zero for it</w:t>
      </w:r>
      <w:r w:rsidRPr="007000D3">
        <w:rPr>
          <w:sz w:val="20"/>
        </w:rPr>
        <w:t xml:space="preserve">.  You may be allowed to take the exam on a later if you have made arrangements with the instructor </w:t>
      </w:r>
      <w:r w:rsidRPr="007000D3">
        <w:rPr>
          <w:b/>
          <w:sz w:val="20"/>
        </w:rPr>
        <w:t xml:space="preserve">before </w:t>
      </w:r>
      <w:r w:rsidRPr="007000D3">
        <w:rPr>
          <w:sz w:val="20"/>
        </w:rPr>
        <w:t xml:space="preserve">the exam or you have proper documentation. Some exams and quizzes may be given on Blackboard. </w:t>
      </w:r>
    </w:p>
    <w:p w:rsidR="0098736A" w:rsidRPr="007000D3" w:rsidRDefault="0098736A" w:rsidP="0098736A">
      <w:pPr>
        <w:tabs>
          <w:tab w:val="left" w:pos="1440"/>
          <w:tab w:val="left" w:pos="2880"/>
          <w:tab w:val="left" w:pos="3600"/>
          <w:tab w:val="left" w:pos="4320"/>
          <w:tab w:val="left" w:pos="5040"/>
          <w:tab w:val="left" w:pos="5760"/>
          <w:tab w:val="left" w:pos="6480"/>
          <w:tab w:val="left" w:pos="7200"/>
          <w:tab w:val="left" w:pos="7920"/>
          <w:tab w:val="left" w:pos="8640"/>
        </w:tabs>
        <w:rPr>
          <w:sz w:val="20"/>
        </w:rPr>
      </w:pPr>
    </w:p>
    <w:p w:rsidR="0098736A" w:rsidRPr="007000D3" w:rsidRDefault="0098736A" w:rsidP="0098736A">
      <w:pPr>
        <w:ind w:left="2160" w:hanging="2160"/>
        <w:rPr>
          <w:b/>
          <w:bCs/>
          <w:sz w:val="20"/>
        </w:rPr>
      </w:pPr>
      <w:r w:rsidRPr="007000D3">
        <w:rPr>
          <w:b/>
          <w:bCs/>
          <w:sz w:val="20"/>
        </w:rPr>
        <w:t xml:space="preserve">ASSIGNMENTS:  </w:t>
      </w:r>
    </w:p>
    <w:p w:rsidR="0098736A" w:rsidRPr="007000D3" w:rsidRDefault="0098736A" w:rsidP="0098736A">
      <w:pPr>
        <w:ind w:hanging="1152"/>
        <w:rPr>
          <w:bCs/>
          <w:sz w:val="20"/>
        </w:rPr>
      </w:pPr>
      <w:r w:rsidRPr="007000D3">
        <w:rPr>
          <w:bCs/>
          <w:sz w:val="20"/>
        </w:rPr>
        <w:tab/>
        <w:t>Most of the work that you will do outside of class will count towards your final grade. All your tests will be based on your assignments and work covered in class. Therefore, attendance and completed work is essential to pass the course. Incomplete homework will not receive any credit.</w:t>
      </w:r>
    </w:p>
    <w:p w:rsidR="0098736A" w:rsidRPr="007000D3" w:rsidRDefault="0098736A" w:rsidP="0098736A">
      <w:pPr>
        <w:ind w:hanging="1152"/>
        <w:rPr>
          <w:b/>
          <w:bCs/>
          <w:sz w:val="20"/>
        </w:rPr>
      </w:pPr>
    </w:p>
    <w:p w:rsidR="00E53A9D" w:rsidRDefault="0098736A" w:rsidP="0098736A">
      <w:pPr>
        <w:pStyle w:val="PlainText"/>
        <w:rPr>
          <w:rFonts w:ascii="Times New Roman" w:eastAsia="MS Mincho" w:hAnsi="Times New Roman"/>
        </w:rPr>
      </w:pPr>
      <w:r w:rsidRPr="007000D3">
        <w:rPr>
          <w:rFonts w:ascii="Times New Roman" w:eastAsia="MS Mincho" w:hAnsi="Times New Roman"/>
          <w:b/>
        </w:rPr>
        <w:t>LATE AND MAKE-UP WORK:</w:t>
      </w:r>
      <w:r w:rsidRPr="007000D3">
        <w:rPr>
          <w:rFonts w:ascii="Times New Roman" w:eastAsia="MS Mincho" w:hAnsi="Times New Roman"/>
        </w:rPr>
        <w:t xml:space="preserve"> </w:t>
      </w:r>
    </w:p>
    <w:p w:rsidR="0098736A" w:rsidRPr="007000D3" w:rsidRDefault="0098736A" w:rsidP="0098736A">
      <w:pPr>
        <w:pStyle w:val="PlainText"/>
        <w:rPr>
          <w:rFonts w:ascii="Times New Roman" w:eastAsia="MS Mincho" w:hAnsi="Times New Roman"/>
        </w:rPr>
      </w:pPr>
      <w:r w:rsidRPr="007000D3">
        <w:rPr>
          <w:rFonts w:ascii="Times New Roman" w:eastAsia="MS Mincho" w:hAnsi="Times New Roman"/>
        </w:rPr>
        <w:t>Late work and/ or make-up work will not be considered without proper documentation, such as a doctor’s note or a court summons.</w:t>
      </w:r>
    </w:p>
    <w:p w:rsidR="0098736A" w:rsidRPr="007000D3" w:rsidRDefault="0098736A" w:rsidP="0098736A">
      <w:pPr>
        <w:ind w:hanging="1152"/>
        <w:rPr>
          <w:b/>
          <w:bCs/>
          <w:sz w:val="20"/>
        </w:rPr>
      </w:pPr>
    </w:p>
    <w:p w:rsidR="0098736A" w:rsidRPr="007000D3" w:rsidRDefault="0098736A" w:rsidP="0098736A">
      <w:pPr>
        <w:ind w:left="2160" w:hanging="2160"/>
        <w:rPr>
          <w:b/>
          <w:bCs/>
          <w:sz w:val="20"/>
        </w:rPr>
      </w:pPr>
      <w:r w:rsidRPr="007000D3">
        <w:rPr>
          <w:b/>
          <w:bCs/>
          <w:sz w:val="20"/>
        </w:rPr>
        <w:t>EXTRA CREDIT:</w:t>
      </w:r>
    </w:p>
    <w:p w:rsidR="0098736A" w:rsidRPr="007000D3" w:rsidRDefault="0098736A" w:rsidP="0098736A">
      <w:pPr>
        <w:tabs>
          <w:tab w:val="left" w:pos="1440"/>
          <w:tab w:val="left" w:pos="2880"/>
          <w:tab w:val="left" w:pos="3600"/>
          <w:tab w:val="left" w:pos="4320"/>
          <w:tab w:val="left" w:pos="5040"/>
          <w:tab w:val="left" w:pos="5760"/>
          <w:tab w:val="left" w:pos="6480"/>
          <w:tab w:val="left" w:pos="7200"/>
          <w:tab w:val="left" w:pos="7920"/>
          <w:tab w:val="left" w:pos="8640"/>
        </w:tabs>
        <w:rPr>
          <w:bCs/>
          <w:sz w:val="20"/>
        </w:rPr>
      </w:pPr>
      <w:r w:rsidRPr="007000D3">
        <w:rPr>
          <w:bCs/>
          <w:sz w:val="20"/>
        </w:rPr>
        <w:t>Normally, extra credit is not offered.  In the event that your instructor should offer extra credit, specific instructions and a due date will be provided along with information on how much credit will be offered.</w:t>
      </w:r>
    </w:p>
    <w:p w:rsidR="00692E07" w:rsidRPr="00884D7D" w:rsidRDefault="00692E07" w:rsidP="00692E07">
      <w:pPr>
        <w:pStyle w:val="PlainText"/>
        <w:jc w:val="both"/>
        <w:rPr>
          <w:rFonts w:ascii="Times New Roman" w:eastAsia="MS Mincho" w:hAnsi="Times New Roman"/>
          <w:b/>
        </w:rPr>
      </w:pPr>
    </w:p>
    <w:p w:rsidR="0098736A" w:rsidRDefault="0098736A" w:rsidP="00692E07">
      <w:pPr>
        <w:pStyle w:val="PlainText"/>
        <w:jc w:val="both"/>
        <w:rPr>
          <w:rFonts w:ascii="Times New Roman" w:eastAsia="MS Mincho" w:hAnsi="Times New Roman"/>
          <w:b/>
        </w:rPr>
      </w:pPr>
    </w:p>
    <w:p w:rsidR="00692E07" w:rsidRPr="00884D7D" w:rsidRDefault="00692E07" w:rsidP="00692E07">
      <w:pPr>
        <w:pStyle w:val="PlainText"/>
        <w:jc w:val="both"/>
        <w:rPr>
          <w:rFonts w:ascii="Times New Roman" w:eastAsia="MS Mincho" w:hAnsi="Times New Roman"/>
        </w:rPr>
      </w:pPr>
      <w:r w:rsidRPr="00884D7D">
        <w:rPr>
          <w:rFonts w:ascii="Times New Roman" w:eastAsia="MS Mincho" w:hAnsi="Times New Roman"/>
          <w:b/>
        </w:rPr>
        <w:lastRenderedPageBreak/>
        <w:t>CLASS ATTENDANCE:</w:t>
      </w:r>
    </w:p>
    <w:p w:rsidR="00692E07" w:rsidRPr="00884D7D" w:rsidRDefault="00692E07" w:rsidP="00692E07">
      <w:pPr>
        <w:pStyle w:val="PlainText"/>
        <w:jc w:val="both"/>
        <w:rPr>
          <w:rFonts w:ascii="Times New Roman" w:eastAsia="MS Mincho" w:hAnsi="Times New Roman"/>
        </w:rPr>
      </w:pPr>
      <w:r w:rsidRPr="00884D7D">
        <w:rPr>
          <w:rFonts w:ascii="Times New Roman" w:eastAsia="MS Mincho" w:hAnsi="Times New Roman"/>
        </w:rPr>
        <w:t xml:space="preserve">Since the emphasis of this class is the development of </w:t>
      </w:r>
      <w:r w:rsidR="00884D7D" w:rsidRPr="00884D7D">
        <w:rPr>
          <w:rFonts w:ascii="Times New Roman" w:hAnsi="Times New Roman" w:cs="pﬂˇøª÷d¿tΩ†Ò(´•'E0ˇøpÇÅ$⁄"/>
        </w:rPr>
        <w:t xml:space="preserve">listening and speaking </w:t>
      </w:r>
      <w:r w:rsidRPr="00884D7D">
        <w:rPr>
          <w:rFonts w:ascii="Times New Roman" w:hAnsi="Times New Roman" w:cs="pﬂˇøª÷d¿tΩ†Ò(´•'E0ˇøpÇÅ$⁄"/>
        </w:rPr>
        <w:t>skills</w:t>
      </w:r>
      <w:r w:rsidRPr="00884D7D">
        <w:rPr>
          <w:rFonts w:ascii="Times New Roman" w:eastAsia="MS Mincho" w:hAnsi="Times New Roman"/>
        </w:rPr>
        <w:t>,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rsidR="00692E07" w:rsidRPr="00884D7D" w:rsidRDefault="00692E07" w:rsidP="00692E07">
      <w:pPr>
        <w:pStyle w:val="PlainText"/>
        <w:jc w:val="both"/>
        <w:rPr>
          <w:rFonts w:ascii="Times New Roman" w:eastAsia="MS Mincho" w:hAnsi="Times New Roman"/>
          <w:u w:val="single"/>
        </w:rPr>
      </w:pPr>
    </w:p>
    <w:p w:rsidR="0098736A" w:rsidRPr="007000D3" w:rsidRDefault="0098736A" w:rsidP="0098736A">
      <w:pPr>
        <w:pStyle w:val="PlainText"/>
        <w:jc w:val="both"/>
        <w:rPr>
          <w:rFonts w:ascii="Times New Roman" w:eastAsia="MS Mincho" w:hAnsi="Times New Roman"/>
        </w:rPr>
      </w:pPr>
      <w:r w:rsidRPr="007000D3">
        <w:rPr>
          <w:rFonts w:ascii="Times New Roman" w:eastAsia="MS Mincho" w:hAnsi="Times New Roman"/>
          <w:b/>
        </w:rPr>
        <w:t>TARDIES:</w:t>
      </w:r>
      <w:r w:rsidRPr="007000D3">
        <w:rPr>
          <w:rFonts w:ascii="Times New Roman" w:eastAsia="MS Mincho" w:hAnsi="Times New Roman"/>
        </w:rPr>
        <w:t xml:space="preserve"> </w:t>
      </w:r>
    </w:p>
    <w:p w:rsidR="0098736A" w:rsidRPr="007000D3" w:rsidRDefault="0098736A" w:rsidP="0098736A">
      <w:pPr>
        <w:pStyle w:val="PlainText"/>
        <w:jc w:val="both"/>
        <w:rPr>
          <w:rFonts w:ascii="Times New Roman" w:eastAsia="MS Mincho" w:hAnsi="Times New Roman"/>
        </w:rPr>
      </w:pPr>
      <w:r w:rsidRPr="007000D3">
        <w:rPr>
          <w:rFonts w:ascii="Times New Roman" w:eastAsia="MS Mincho" w:hAnsi="Times New Roman"/>
        </w:rPr>
        <w:t>You will be marked absent if you are tardy. After class, it is your responsibility to see the instructor and change the absence to a tardy. Also, because tardies are disruptive, two tardies will count as one absence.</w:t>
      </w:r>
    </w:p>
    <w:p w:rsidR="0098736A" w:rsidRPr="007000D3" w:rsidRDefault="0098736A" w:rsidP="0098736A">
      <w:pPr>
        <w:rPr>
          <w:b/>
          <w:smallCaps/>
          <w:sz w:val="20"/>
        </w:rPr>
      </w:pPr>
    </w:p>
    <w:p w:rsidR="0098736A" w:rsidRPr="007000D3" w:rsidRDefault="0098736A" w:rsidP="0098736A">
      <w:pPr>
        <w:rPr>
          <w:b/>
          <w:sz w:val="20"/>
        </w:rPr>
      </w:pPr>
      <w:r w:rsidRPr="007000D3">
        <w:rPr>
          <w:b/>
          <w:smallCaps/>
          <w:sz w:val="20"/>
        </w:rPr>
        <w:t>CANCELLED CLASS</w:t>
      </w:r>
      <w:r w:rsidRPr="007000D3">
        <w:rPr>
          <w:b/>
          <w:sz w:val="20"/>
        </w:rPr>
        <w:t>:</w:t>
      </w:r>
    </w:p>
    <w:p w:rsidR="0098736A" w:rsidRPr="007000D3" w:rsidRDefault="0098736A" w:rsidP="0098736A">
      <w:pPr>
        <w:rPr>
          <w:sz w:val="20"/>
        </w:rPr>
      </w:pPr>
      <w:r w:rsidRPr="007000D3">
        <w:rPr>
          <w:sz w:val="20"/>
        </w:rPr>
        <w:t xml:space="preserve">In the event that class must be canceled unexpectedly, an official yellow form will be placed on the classroom door by the Deans Office. When you arrive to class, you are responsible to read the notice for any special assignments or instructions. </w:t>
      </w:r>
    </w:p>
    <w:p w:rsidR="0098736A" w:rsidRPr="007000D3" w:rsidRDefault="0098736A" w:rsidP="0098736A">
      <w:pPr>
        <w:pStyle w:val="PlainText"/>
        <w:jc w:val="both"/>
        <w:rPr>
          <w:rFonts w:ascii="Times New Roman" w:hAnsi="Times New Roman" w:cs="Times New Roman"/>
          <w:b/>
          <w:smallCaps/>
          <w:szCs w:val="24"/>
        </w:rPr>
      </w:pPr>
    </w:p>
    <w:p w:rsidR="0098736A" w:rsidRPr="007000D3" w:rsidRDefault="0098736A" w:rsidP="0098736A">
      <w:pPr>
        <w:pStyle w:val="PlainText"/>
        <w:jc w:val="both"/>
        <w:rPr>
          <w:rFonts w:ascii="Times New Roman" w:eastAsia="MS Mincho" w:hAnsi="Times New Roman"/>
        </w:rPr>
      </w:pPr>
      <w:r w:rsidRPr="007000D3">
        <w:rPr>
          <w:rFonts w:ascii="Times New Roman" w:hAnsi="Times New Roman"/>
          <w:b/>
          <w:smallCaps/>
        </w:rPr>
        <w:t>ACCOMMODATIONS FOR STUDENTS WITH DISABILITIES:</w:t>
      </w:r>
      <w:r w:rsidRPr="007000D3">
        <w:rPr>
          <w:rFonts w:ascii="Times New Roman" w:eastAsia="MS Mincho" w:hAnsi="Times New Roman"/>
        </w:rPr>
        <w:t xml:space="preserve"> If you have special needs as addressed by the Americans with Disabilities Act (ADA) and/or need course materials in alternate formats, notify me immediately.  Reasonable efforts will be made to accommodate your special needs.</w:t>
      </w:r>
    </w:p>
    <w:p w:rsidR="0098736A" w:rsidRPr="007000D3" w:rsidRDefault="0098736A" w:rsidP="0098736A">
      <w:pPr>
        <w:pStyle w:val="PlainText"/>
        <w:jc w:val="both"/>
        <w:rPr>
          <w:rFonts w:ascii="Times New Roman" w:eastAsia="MS Mincho" w:hAnsi="Times New Roman"/>
        </w:rPr>
      </w:pPr>
    </w:p>
    <w:p w:rsidR="0098736A" w:rsidRPr="007000D3" w:rsidRDefault="0098736A" w:rsidP="0098736A">
      <w:pPr>
        <w:pStyle w:val="PlainText"/>
        <w:jc w:val="both"/>
        <w:rPr>
          <w:rFonts w:ascii="Times New Roman" w:eastAsia="MS Mincho" w:hAnsi="Times New Roman"/>
          <w:b/>
        </w:rPr>
      </w:pPr>
      <w:r w:rsidRPr="007000D3">
        <w:rPr>
          <w:rFonts w:ascii="Times New Roman" w:eastAsia="MS Mincho" w:hAnsi="Times New Roman"/>
          <w:b/>
        </w:rPr>
        <w:t>CLASSROOM BEHAVIOR AND PLAGIARISM:</w:t>
      </w:r>
    </w:p>
    <w:p w:rsidR="0098736A" w:rsidRPr="00373AFC" w:rsidRDefault="0098736A" w:rsidP="0098736A">
      <w:pPr>
        <w:pStyle w:val="PlainText"/>
        <w:jc w:val="both"/>
        <w:rPr>
          <w:rFonts w:ascii="Times New Roman" w:eastAsia="MS Mincho" w:hAnsi="Times New Roman"/>
          <w:u w:val="single"/>
        </w:rPr>
      </w:pPr>
      <w:r w:rsidRPr="007000D3">
        <w:rPr>
          <w:rFonts w:ascii="Times New Roman" w:eastAsia="MS Mincho" w:hAnsi="Times New Roman"/>
        </w:rPr>
        <w:t>Cheating and disruptive behavior are intolerable in an academic setting. Copying someone else’s homework or having someone do your assignments is cheating.</w:t>
      </w:r>
      <w:r>
        <w:rPr>
          <w:rFonts w:ascii="Times New Roman" w:eastAsia="MS Mincho" w:hAnsi="Times New Roman"/>
        </w:rPr>
        <w:t xml:space="preserve"> </w:t>
      </w:r>
      <w:r w:rsidRPr="007000D3">
        <w:rPr>
          <w:rFonts w:ascii="Times New Roman" w:eastAsia="MS Mincho" w:hAnsi="Times New Roman"/>
        </w:rPr>
        <w:t>Make sure to turn off all cell phones and/or pagers. Silencing your phones is not turning them off! Tablets and computers may not be used dur</w:t>
      </w:r>
      <w:r>
        <w:rPr>
          <w:rFonts w:ascii="Times New Roman" w:eastAsia="MS Mincho" w:hAnsi="Times New Roman"/>
        </w:rPr>
        <w:t>ing class. Students who cheat or</w:t>
      </w:r>
      <w:r w:rsidRPr="007000D3">
        <w:rPr>
          <w:rFonts w:ascii="Times New Roman" w:eastAsia="MS Mincho" w:hAnsi="Times New Roman"/>
        </w:rPr>
        <w:t xml:space="preserve"> demonstrate disruptive</w:t>
      </w:r>
      <w:r>
        <w:rPr>
          <w:rFonts w:ascii="Times New Roman" w:eastAsia="MS Mincho" w:hAnsi="Times New Roman"/>
        </w:rPr>
        <w:t xml:space="preserve"> behavior</w:t>
      </w:r>
      <w:r w:rsidRPr="007000D3">
        <w:rPr>
          <w:rFonts w:ascii="Times New Roman" w:eastAsia="MS Mincho" w:hAnsi="Times New Roman"/>
        </w:rPr>
        <w:t xml:space="preserve"> </w:t>
      </w:r>
      <w:r w:rsidRPr="007000D3">
        <w:rPr>
          <w:rFonts w:ascii="Times New Roman" w:eastAsia="MS Mincho" w:hAnsi="Times New Roman"/>
          <w:b/>
          <w:u w:val="single"/>
        </w:rPr>
        <w:t>will lose discussions points, and/or may be dismissed from the class</w:t>
      </w:r>
      <w:r>
        <w:rPr>
          <w:rFonts w:ascii="Times New Roman" w:eastAsia="MS Mincho" w:hAnsi="Times New Roman"/>
          <w:b/>
          <w:u w:val="single"/>
        </w:rPr>
        <w:t xml:space="preserve">, sent to the Dean, or/ and </w:t>
      </w:r>
      <w:r w:rsidRPr="00373AFC">
        <w:rPr>
          <w:rFonts w:ascii="Times New Roman" w:eastAsia="MS Mincho" w:hAnsi="Times New Roman"/>
          <w:b/>
          <w:u w:val="single"/>
        </w:rPr>
        <w:t>receive an automatic “F” for the course</w:t>
      </w:r>
      <w:r w:rsidRPr="00373AFC">
        <w:rPr>
          <w:rFonts w:ascii="Times New Roman" w:eastAsia="MS Mincho" w:hAnsi="Times New Roman"/>
          <w:u w:val="single"/>
        </w:rPr>
        <w:t xml:space="preserve"> </w:t>
      </w:r>
      <w:r w:rsidRPr="00373AFC">
        <w:rPr>
          <w:rFonts w:ascii="Times New Roman" w:eastAsia="MS Mincho" w:hAnsi="Times New Roman"/>
          <w:b/>
          <w:u w:val="single"/>
        </w:rPr>
        <w:t>per Reedley College’s Student Conduct Standards and Procedures guidelines.</w:t>
      </w:r>
      <w:r w:rsidRPr="00373AFC">
        <w:rPr>
          <w:rFonts w:ascii="Times New Roman" w:eastAsia="MS Mincho" w:hAnsi="Times New Roman"/>
          <w:u w:val="single"/>
        </w:rPr>
        <w:t xml:space="preserve">  </w:t>
      </w:r>
    </w:p>
    <w:p w:rsidR="0098736A" w:rsidRPr="007000D3" w:rsidRDefault="0098736A" w:rsidP="0098736A">
      <w:pPr>
        <w:pStyle w:val="PlainText"/>
        <w:jc w:val="both"/>
        <w:rPr>
          <w:rFonts w:ascii="Times New Roman" w:eastAsia="MS Mincho" w:hAnsi="Times New Roman"/>
        </w:rPr>
      </w:pPr>
    </w:p>
    <w:p w:rsidR="0098736A" w:rsidRPr="00206935" w:rsidRDefault="0098736A" w:rsidP="0098736A">
      <w:pPr>
        <w:pStyle w:val="PlainText"/>
        <w:jc w:val="both"/>
        <w:rPr>
          <w:rFonts w:ascii="Times New Roman" w:eastAsia="MS Mincho" w:hAnsi="Times New Roman"/>
          <w:b/>
          <w:sz w:val="24"/>
          <w:u w:val="single"/>
        </w:rPr>
      </w:pPr>
      <w:r w:rsidRPr="007000D3">
        <w:rPr>
          <w:rFonts w:ascii="Times New Roman" w:eastAsia="MS Mincho" w:hAnsi="Times New Roman"/>
          <w:sz w:val="24"/>
        </w:rPr>
        <w:t>*</w:t>
      </w:r>
      <w:r w:rsidRPr="00206935">
        <w:rPr>
          <w:rFonts w:ascii="Times New Roman" w:eastAsia="MS Mincho" w:hAnsi="Times New Roman"/>
          <w:b/>
          <w:sz w:val="24"/>
          <w:u w:val="single"/>
        </w:rPr>
        <w:t>Syllabus is subject to change. Test date changes will be announced. It is your responsibility to be in class to receive this information.</w:t>
      </w:r>
    </w:p>
    <w:p w:rsidR="0098736A" w:rsidRPr="007000D3" w:rsidRDefault="0098736A" w:rsidP="0098736A">
      <w:pPr>
        <w:rPr>
          <w:b/>
          <w:smallCaps/>
          <w:sz w:val="20"/>
        </w:rPr>
      </w:pPr>
    </w:p>
    <w:p w:rsidR="0098736A" w:rsidRPr="007000D3" w:rsidRDefault="0098736A" w:rsidP="0098736A">
      <w:pPr>
        <w:tabs>
          <w:tab w:val="left" w:pos="0"/>
        </w:tabs>
        <w:suppressAutoHyphens/>
        <w:spacing w:line="240" w:lineRule="atLeast"/>
        <w:ind w:left="720" w:hanging="720"/>
        <w:jc w:val="both"/>
        <w:rPr>
          <w:b/>
          <w:sz w:val="20"/>
        </w:rPr>
      </w:pPr>
      <w:r w:rsidRPr="007000D3">
        <w:rPr>
          <w:b/>
          <w:sz w:val="20"/>
        </w:rPr>
        <w:t>IMPORTANT DATES:</w:t>
      </w:r>
    </w:p>
    <w:p w:rsidR="0098736A" w:rsidRPr="007000D3" w:rsidRDefault="0098736A" w:rsidP="0098736A">
      <w:pPr>
        <w:pStyle w:val="Pa5"/>
        <w:spacing w:line="240" w:lineRule="auto"/>
        <w:rPr>
          <w:rFonts w:ascii="Times New Roman" w:hAnsi="Times New Roman" w:cs="Univers 47 CondensedLight"/>
          <w:color w:val="000000"/>
          <w:sz w:val="20"/>
          <w:szCs w:val="23"/>
        </w:rPr>
      </w:pPr>
      <w:r>
        <w:rPr>
          <w:rStyle w:val="A9"/>
          <w:rFonts w:ascii="Times New Roman" w:hAnsi="Times New Roman"/>
          <w:sz w:val="20"/>
        </w:rPr>
        <w:t>August 11 (M) Start of F</w:t>
      </w:r>
      <w:r w:rsidRPr="007000D3">
        <w:rPr>
          <w:rStyle w:val="A9"/>
          <w:rFonts w:ascii="Times New Roman" w:hAnsi="Times New Roman"/>
          <w:sz w:val="20"/>
        </w:rPr>
        <w:t xml:space="preserve">all 2014 semester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August 22 (F) Last day to drop a full-term class for a full refund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August 29 (F) Last day to register for a full-term Fall 2014 class in person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August 29 (F) Last day to drop a Fall 2014 full-term class to avoid a “W” in person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August 31 (S) Last day to drop a Fall 2014 full-term class to avoid a “W” on WebAdvisor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September 1 (M) Labor Day holiday (no classes held, campus closed)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September 12 (F) Last day to change a Fall 2014 class to or from a Pass/No-Pass grading basis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October 10 (F) Last day to drop a full-term class (letter grades assigned after this date)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October 13 - December 12 (M-F) Short-Term classes, second nine weeks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November 11 (T) Veterans</w:t>
      </w:r>
      <w:r>
        <w:rPr>
          <w:rStyle w:val="A9"/>
          <w:rFonts w:ascii="Times New Roman" w:hAnsi="Times New Roman"/>
          <w:sz w:val="20"/>
        </w:rPr>
        <w:t>’</w:t>
      </w:r>
      <w:r w:rsidRPr="007000D3">
        <w:rPr>
          <w:rStyle w:val="A9"/>
          <w:rFonts w:ascii="Times New Roman" w:hAnsi="Times New Roman"/>
          <w:sz w:val="20"/>
        </w:rPr>
        <w:t xml:space="preserve"> Day observed (no classes held, campus is open)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November 27-28 (Th-F) Thanksgiving holiday (no classes held, campus closed) </w:t>
      </w:r>
    </w:p>
    <w:p w:rsidR="0098736A" w:rsidRPr="007000D3" w:rsidRDefault="0098736A" w:rsidP="0098736A">
      <w:pPr>
        <w:pStyle w:val="Pa5"/>
        <w:spacing w:line="240" w:lineRule="auto"/>
        <w:rPr>
          <w:rFonts w:ascii="Times New Roman" w:hAnsi="Times New Roman" w:cs="Univers 47 CondensedLight"/>
          <w:color w:val="000000"/>
          <w:sz w:val="20"/>
          <w:szCs w:val="23"/>
        </w:rPr>
      </w:pPr>
      <w:r w:rsidRPr="007000D3">
        <w:rPr>
          <w:rStyle w:val="A9"/>
          <w:rFonts w:ascii="Times New Roman" w:hAnsi="Times New Roman"/>
          <w:sz w:val="20"/>
        </w:rPr>
        <w:t xml:space="preserve">December 8-12 (M-F) Final exams week </w:t>
      </w:r>
    </w:p>
    <w:p w:rsidR="00692E07" w:rsidRPr="00884D7D" w:rsidRDefault="00D039C5" w:rsidP="00692E07">
      <w:pPr>
        <w:keepLines/>
        <w:tabs>
          <w:tab w:val="left" w:pos="0"/>
        </w:tabs>
        <w:suppressAutoHyphens/>
        <w:ind w:right="-1440"/>
        <w:jc w:val="both"/>
        <w:rPr>
          <w:b/>
          <w:smallCaps/>
          <w:sz w:val="20"/>
        </w:rPr>
      </w:pPr>
      <w:r>
        <w:rPr>
          <w:rFonts w:cs="Univers 47 CondensedLight"/>
          <w:noProof/>
          <w:color w:val="000000"/>
          <w:sz w:val="20"/>
          <w:szCs w:val="23"/>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102235</wp:posOffset>
                </wp:positionV>
                <wp:extent cx="1819275" cy="680720"/>
                <wp:effectExtent l="9525" t="6985" r="9525" b="7620"/>
                <wp:wrapTight wrapText="bothSides">
                  <wp:wrapPolygon edited="0">
                    <wp:start x="-83" y="0"/>
                    <wp:lineTo x="-83" y="21338"/>
                    <wp:lineTo x="21683" y="21338"/>
                    <wp:lineTo x="21683" y="0"/>
                    <wp:lineTo x="-83"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80720"/>
                        </a:xfrm>
                        <a:prstGeom prst="rect">
                          <a:avLst/>
                        </a:prstGeom>
                        <a:solidFill>
                          <a:srgbClr val="FFFFFF"/>
                        </a:solidFill>
                        <a:ln w="9525">
                          <a:solidFill>
                            <a:srgbClr val="000000"/>
                          </a:solidFill>
                          <a:miter lim="800000"/>
                          <a:headEnd/>
                          <a:tailEnd/>
                        </a:ln>
                      </wps:spPr>
                      <wps:txbx>
                        <w:txbxContent>
                          <w:p w:rsidR="004501B8" w:rsidRPr="00881322" w:rsidRDefault="004501B8" w:rsidP="00692E07">
                            <w:pPr>
                              <w:jc w:val="center"/>
                              <w:rPr>
                                <w:sz w:val="22"/>
                                <w:szCs w:val="22"/>
                              </w:rPr>
                            </w:pPr>
                            <w:r>
                              <w:rPr>
                                <w:sz w:val="22"/>
                                <w:szCs w:val="22"/>
                              </w:rPr>
                              <w:t xml:space="preserve">Unannounced quizzes may </w:t>
                            </w:r>
                            <w:r w:rsidRPr="00881322">
                              <w:rPr>
                                <w:sz w:val="22"/>
                                <w:szCs w:val="22"/>
                              </w:rPr>
                              <w:t xml:space="preserve"> be admi</w:t>
                            </w:r>
                            <w:r>
                              <w:rPr>
                                <w:sz w:val="22"/>
                                <w:szCs w:val="22"/>
                              </w:rPr>
                              <w:t>nistered throughout the session.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8.05pt;width:143.2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LOKgIAAFA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">
                <v:textbox>
                  <w:txbxContent>
                    <w:p w:rsidR="004501B8" w:rsidRPr="00881322" w:rsidRDefault="004501B8" w:rsidP="00692E07">
                      <w:pPr>
                        <w:jc w:val="center"/>
                        <w:rPr>
                          <w:sz w:val="22"/>
                          <w:szCs w:val="22"/>
                        </w:rPr>
                      </w:pPr>
                      <w:r>
                        <w:rPr>
                          <w:sz w:val="22"/>
                          <w:szCs w:val="22"/>
                        </w:rPr>
                        <w:t xml:space="preserve">Unannounced quizzes may </w:t>
                      </w:r>
                      <w:r w:rsidRPr="00881322">
                        <w:rPr>
                          <w:sz w:val="22"/>
                          <w:szCs w:val="22"/>
                        </w:rPr>
                        <w:t xml:space="preserve"> be admi</w:t>
                      </w:r>
                      <w:r>
                        <w:rPr>
                          <w:sz w:val="22"/>
                          <w:szCs w:val="22"/>
                        </w:rPr>
                        <w:t>nistered throughout the session.</w:t>
                      </w:r>
                    </w:p>
                  </w:txbxContent>
                </v:textbox>
                <w10:wrap type="tight"/>
              </v:shape>
            </w:pict>
          </mc:Fallback>
        </mc:AlternateContent>
      </w:r>
    </w:p>
    <w:p w:rsidR="00692E07" w:rsidRPr="00884D7D" w:rsidRDefault="00692E07" w:rsidP="00692E07">
      <w:pPr>
        <w:keepLines/>
        <w:tabs>
          <w:tab w:val="left" w:pos="0"/>
        </w:tabs>
        <w:suppressAutoHyphens/>
        <w:ind w:right="-1440"/>
        <w:jc w:val="both"/>
        <w:rPr>
          <w:spacing w:val="-3"/>
          <w:sz w:val="20"/>
        </w:rPr>
      </w:pPr>
      <w:r w:rsidRPr="00884D7D">
        <w:rPr>
          <w:b/>
          <w:smallCaps/>
          <w:sz w:val="20"/>
        </w:rPr>
        <w:t>Final Exam</w:t>
      </w:r>
      <w:r w:rsidRPr="00884D7D">
        <w:rPr>
          <w:b/>
          <w:sz w:val="20"/>
        </w:rPr>
        <w:t xml:space="preserve">: Wednesday, December 11, 2014; </w:t>
      </w:r>
    </w:p>
    <w:p w:rsidR="00692E07" w:rsidRPr="00884D7D" w:rsidRDefault="00E53A9D" w:rsidP="00692E07">
      <w:pPr>
        <w:outlineLvl w:val="0"/>
        <w:rPr>
          <w:b/>
          <w:sz w:val="20"/>
        </w:rPr>
      </w:pPr>
      <w:r>
        <w:rPr>
          <w:b/>
          <w:sz w:val="20"/>
        </w:rPr>
        <w:t>8:00 - 9</w:t>
      </w:r>
      <w:r w:rsidR="00692E07" w:rsidRPr="00884D7D">
        <w:rPr>
          <w:b/>
          <w:sz w:val="20"/>
        </w:rPr>
        <w:t xml:space="preserve">:50 AM; </w:t>
      </w:r>
      <w:r>
        <w:rPr>
          <w:b/>
          <w:sz w:val="20"/>
        </w:rPr>
        <w:t>LAL 2</w:t>
      </w:r>
      <w:r w:rsidR="00692E07" w:rsidRPr="00884D7D">
        <w:rPr>
          <w:b/>
          <w:sz w:val="20"/>
        </w:rPr>
        <w:t xml:space="preserve">. </w:t>
      </w:r>
    </w:p>
    <w:p w:rsidR="00692E07" w:rsidRPr="00884D7D" w:rsidRDefault="00692E07" w:rsidP="00692E07">
      <w:pPr>
        <w:outlineLvl w:val="0"/>
        <w:rPr>
          <w:b/>
          <w:sz w:val="20"/>
          <w:u w:val="single"/>
        </w:rPr>
      </w:pPr>
      <w:r w:rsidRPr="00884D7D">
        <w:rPr>
          <w:b/>
          <w:sz w:val="20"/>
          <w:u w:val="single"/>
        </w:rPr>
        <w:t xml:space="preserve">Attendance is required to pass the course. </w:t>
      </w:r>
    </w:p>
    <w:p w:rsidR="00692E07" w:rsidRPr="00884D7D" w:rsidRDefault="00692E07" w:rsidP="00692E07">
      <w:pPr>
        <w:outlineLvl w:val="0"/>
        <w:rPr>
          <w:sz w:val="20"/>
        </w:rPr>
      </w:pPr>
    </w:p>
    <w:p w:rsidR="005D4738" w:rsidRPr="00884D7D" w:rsidRDefault="005D4738" w:rsidP="00692E07">
      <w:pPr>
        <w:widowControl w:val="0"/>
        <w:autoSpaceDE w:val="0"/>
        <w:autoSpaceDN w:val="0"/>
        <w:adjustRightInd w:val="0"/>
      </w:pPr>
    </w:p>
    <w:p w:rsidR="005D4738" w:rsidRPr="00884D7D" w:rsidRDefault="005D4738" w:rsidP="00692E07">
      <w:pPr>
        <w:widowControl w:val="0"/>
        <w:autoSpaceDE w:val="0"/>
        <w:autoSpaceDN w:val="0"/>
        <w:adjustRightInd w:val="0"/>
      </w:pPr>
    </w:p>
    <w:p w:rsidR="005D4738" w:rsidRPr="00884D7D" w:rsidRDefault="005D4738" w:rsidP="00692E07">
      <w:pPr>
        <w:widowControl w:val="0"/>
        <w:autoSpaceDE w:val="0"/>
        <w:autoSpaceDN w:val="0"/>
        <w:adjustRightInd w:val="0"/>
      </w:pPr>
    </w:p>
    <w:p w:rsidR="0098736A" w:rsidRDefault="0098736A" w:rsidP="005D4738">
      <w:pPr>
        <w:pStyle w:val="PlainText"/>
        <w:jc w:val="both"/>
        <w:rPr>
          <w:rFonts w:ascii="Times New Roman" w:hAnsi="Times New Roman"/>
          <w:b/>
          <w:smallCaps/>
        </w:rPr>
      </w:pPr>
    </w:p>
    <w:p w:rsidR="0098736A" w:rsidRDefault="0098736A" w:rsidP="005D4738">
      <w:pPr>
        <w:pStyle w:val="PlainText"/>
        <w:jc w:val="both"/>
        <w:rPr>
          <w:rFonts w:ascii="Times New Roman" w:hAnsi="Times New Roman"/>
          <w:b/>
          <w:smallCaps/>
        </w:rPr>
      </w:pPr>
    </w:p>
    <w:p w:rsidR="0098736A" w:rsidRDefault="0098736A" w:rsidP="005D4738">
      <w:pPr>
        <w:pStyle w:val="PlainText"/>
        <w:jc w:val="both"/>
        <w:rPr>
          <w:rFonts w:ascii="Times New Roman" w:hAnsi="Times New Roman"/>
          <w:b/>
          <w:smallCaps/>
        </w:rPr>
      </w:pPr>
    </w:p>
    <w:p w:rsidR="0098736A" w:rsidRDefault="0098736A" w:rsidP="005D4738">
      <w:pPr>
        <w:pStyle w:val="PlainText"/>
        <w:jc w:val="both"/>
        <w:rPr>
          <w:rFonts w:ascii="Times New Roman" w:hAnsi="Times New Roman"/>
          <w:b/>
          <w:smallCaps/>
        </w:rPr>
      </w:pPr>
    </w:p>
    <w:p w:rsidR="0098736A" w:rsidRDefault="0098736A" w:rsidP="005D4738">
      <w:pPr>
        <w:pStyle w:val="PlainText"/>
        <w:jc w:val="both"/>
        <w:rPr>
          <w:rFonts w:ascii="Times New Roman" w:hAnsi="Times New Roman"/>
          <w:b/>
          <w:smallCaps/>
        </w:rPr>
      </w:pPr>
    </w:p>
    <w:p w:rsidR="0098736A" w:rsidRDefault="0098736A" w:rsidP="005D4738">
      <w:pPr>
        <w:pStyle w:val="PlainText"/>
        <w:jc w:val="both"/>
        <w:rPr>
          <w:rFonts w:ascii="Times New Roman" w:hAnsi="Times New Roman"/>
          <w:b/>
          <w:smallCaps/>
        </w:rPr>
      </w:pPr>
    </w:p>
    <w:p w:rsidR="0098736A" w:rsidRDefault="0098736A" w:rsidP="005D4738">
      <w:pPr>
        <w:pStyle w:val="PlainText"/>
        <w:jc w:val="both"/>
        <w:rPr>
          <w:rFonts w:ascii="Times New Roman" w:hAnsi="Times New Roman"/>
          <w:b/>
          <w:smallCaps/>
        </w:rPr>
      </w:pPr>
    </w:p>
    <w:p w:rsidR="0098736A" w:rsidRDefault="0098736A" w:rsidP="005D4738">
      <w:pPr>
        <w:pStyle w:val="PlainText"/>
        <w:jc w:val="both"/>
        <w:rPr>
          <w:rFonts w:ascii="Times New Roman" w:hAnsi="Times New Roman"/>
          <w:b/>
          <w:smallCaps/>
        </w:rPr>
      </w:pPr>
    </w:p>
    <w:p w:rsidR="0098736A" w:rsidRDefault="0098736A" w:rsidP="005D4738">
      <w:pPr>
        <w:pStyle w:val="PlainText"/>
        <w:jc w:val="both"/>
        <w:rPr>
          <w:rFonts w:ascii="Times New Roman" w:hAnsi="Times New Roman"/>
          <w:b/>
          <w:smallCaps/>
        </w:rPr>
      </w:pPr>
    </w:p>
    <w:p w:rsidR="00AB1ED6" w:rsidRPr="00884D7D" w:rsidRDefault="00430791" w:rsidP="005D4738">
      <w:pPr>
        <w:pStyle w:val="PlainText"/>
        <w:jc w:val="both"/>
        <w:rPr>
          <w:rFonts w:ascii="Times New Roman" w:hAnsi="Times New Roman"/>
          <w:b/>
          <w:smallCaps/>
        </w:rPr>
      </w:pPr>
      <w:r w:rsidRPr="00884D7D">
        <w:rPr>
          <w:rFonts w:ascii="Times New Roman" w:hAnsi="Times New Roman"/>
          <w:b/>
          <w:smallCaps/>
        </w:rPr>
        <w:lastRenderedPageBreak/>
        <w:t>ESL 266LS</w:t>
      </w:r>
      <w:r w:rsidR="005D4738" w:rsidRPr="00884D7D">
        <w:rPr>
          <w:rFonts w:ascii="Times New Roman" w:hAnsi="Times New Roman"/>
          <w:b/>
          <w:smallCaps/>
        </w:rPr>
        <w:t xml:space="preserve"> TENTATIVE SCHEDULE</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AB1ED6" w:rsidRPr="00884D7D">
        <w:tc>
          <w:tcPr>
            <w:tcW w:w="2358" w:type="dxa"/>
            <w:shd w:val="clear" w:color="auto" w:fill="E0E0E0"/>
            <w:vAlign w:val="center"/>
          </w:tcPr>
          <w:p w:rsidR="00AB1ED6" w:rsidRPr="00884D7D" w:rsidRDefault="00AB1ED6" w:rsidP="004501B8">
            <w:pPr>
              <w:jc w:val="center"/>
              <w:rPr>
                <w:b/>
                <w:smallCaps/>
                <w:sz w:val="20"/>
              </w:rPr>
            </w:pPr>
            <w:r w:rsidRPr="00884D7D">
              <w:rPr>
                <w:b/>
                <w:smallCaps/>
                <w:sz w:val="20"/>
              </w:rPr>
              <w:t>Date</w:t>
            </w:r>
          </w:p>
        </w:tc>
        <w:tc>
          <w:tcPr>
            <w:tcW w:w="6480" w:type="dxa"/>
            <w:shd w:val="clear" w:color="auto" w:fill="E0E0E0"/>
            <w:vAlign w:val="center"/>
          </w:tcPr>
          <w:p w:rsidR="00AB1ED6" w:rsidRPr="00884D7D" w:rsidRDefault="00AB1ED6" w:rsidP="004501B8">
            <w:pPr>
              <w:jc w:val="center"/>
              <w:rPr>
                <w:b/>
                <w:smallCaps/>
                <w:sz w:val="20"/>
              </w:rPr>
            </w:pPr>
            <w:r w:rsidRPr="00884D7D">
              <w:rPr>
                <w:b/>
                <w:smallCaps/>
                <w:sz w:val="20"/>
              </w:rPr>
              <w:t>Topics</w:t>
            </w:r>
          </w:p>
        </w:tc>
      </w:tr>
      <w:tr w:rsidR="00AB1ED6" w:rsidRPr="00884D7D">
        <w:tc>
          <w:tcPr>
            <w:tcW w:w="2358" w:type="dxa"/>
            <w:vAlign w:val="center"/>
          </w:tcPr>
          <w:p w:rsidR="00AB1ED6" w:rsidRPr="00884D7D" w:rsidRDefault="00AB1ED6" w:rsidP="004501B8">
            <w:pPr>
              <w:jc w:val="center"/>
              <w:rPr>
                <w:sz w:val="20"/>
              </w:rPr>
            </w:pPr>
            <w:r w:rsidRPr="00884D7D">
              <w:rPr>
                <w:sz w:val="20"/>
              </w:rPr>
              <w:t>Weeks 1 – 3</w:t>
            </w:r>
          </w:p>
        </w:tc>
        <w:tc>
          <w:tcPr>
            <w:tcW w:w="6480" w:type="dxa"/>
            <w:vAlign w:val="center"/>
          </w:tcPr>
          <w:p w:rsidR="00AB1ED6" w:rsidRPr="00884D7D" w:rsidRDefault="00AB1ED6" w:rsidP="004501B8">
            <w:pPr>
              <w:ind w:left="360"/>
              <w:rPr>
                <w:sz w:val="20"/>
              </w:rPr>
            </w:pPr>
            <w:r w:rsidRPr="00884D7D">
              <w:rPr>
                <w:sz w:val="20"/>
              </w:rPr>
              <w:t>Chapter 1: Cry Wolf (Humanities)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4 – 6</w:t>
            </w:r>
          </w:p>
        </w:tc>
        <w:tc>
          <w:tcPr>
            <w:tcW w:w="6480" w:type="dxa"/>
            <w:vAlign w:val="center"/>
          </w:tcPr>
          <w:p w:rsidR="00AB1ED6" w:rsidRPr="00884D7D" w:rsidRDefault="00AB1ED6" w:rsidP="004501B8">
            <w:pPr>
              <w:ind w:left="360"/>
              <w:rPr>
                <w:sz w:val="20"/>
              </w:rPr>
            </w:pPr>
            <w:r w:rsidRPr="00884D7D">
              <w:rPr>
                <w:sz w:val="20"/>
              </w:rPr>
              <w:t>Chapter 2: Food Chains (Natural Science: Ecology)</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7 – 9</w:t>
            </w:r>
          </w:p>
        </w:tc>
        <w:tc>
          <w:tcPr>
            <w:tcW w:w="6480" w:type="dxa"/>
            <w:vAlign w:val="center"/>
          </w:tcPr>
          <w:p w:rsidR="00AB1ED6" w:rsidRPr="00884D7D" w:rsidRDefault="00AB1ED6" w:rsidP="004501B8">
            <w:pPr>
              <w:ind w:left="360"/>
              <w:rPr>
                <w:sz w:val="20"/>
              </w:rPr>
            </w:pPr>
            <w:r w:rsidRPr="00884D7D">
              <w:rPr>
                <w:sz w:val="20"/>
              </w:rPr>
              <w:t>Chapter 3: Forbidden Food (Nutrition and Social Sciences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10 – 12</w:t>
            </w:r>
          </w:p>
        </w:tc>
        <w:tc>
          <w:tcPr>
            <w:tcW w:w="6480" w:type="dxa"/>
            <w:vAlign w:val="center"/>
          </w:tcPr>
          <w:p w:rsidR="00AB1ED6" w:rsidRPr="00884D7D" w:rsidRDefault="00AB1ED6" w:rsidP="004501B8">
            <w:pPr>
              <w:ind w:left="360"/>
              <w:rPr>
                <w:sz w:val="20"/>
              </w:rPr>
            </w:pPr>
            <w:r w:rsidRPr="00884D7D">
              <w:rPr>
                <w:sz w:val="20"/>
              </w:rPr>
              <w:t>Chapter 4: Bacteria Burgers (Math and Business)</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rPr>
          <w:trHeight w:val="665"/>
        </w:trPr>
        <w:tc>
          <w:tcPr>
            <w:tcW w:w="2358" w:type="dxa"/>
            <w:vAlign w:val="center"/>
          </w:tcPr>
          <w:p w:rsidR="00AB1ED6" w:rsidRPr="00884D7D" w:rsidRDefault="00AB1ED6" w:rsidP="004501B8">
            <w:pPr>
              <w:jc w:val="center"/>
              <w:rPr>
                <w:sz w:val="20"/>
              </w:rPr>
            </w:pPr>
            <w:r w:rsidRPr="00884D7D">
              <w:rPr>
                <w:sz w:val="20"/>
              </w:rPr>
              <w:t>Weeks 13 – 15</w:t>
            </w:r>
          </w:p>
        </w:tc>
        <w:tc>
          <w:tcPr>
            <w:tcW w:w="6480" w:type="dxa"/>
            <w:vAlign w:val="center"/>
          </w:tcPr>
          <w:p w:rsidR="00AB1ED6" w:rsidRPr="00884D7D" w:rsidRDefault="00AB1ED6" w:rsidP="004501B8">
            <w:pPr>
              <w:ind w:left="360"/>
              <w:rPr>
                <w:sz w:val="20"/>
              </w:rPr>
            </w:pPr>
            <w:r w:rsidRPr="00884D7D">
              <w:rPr>
                <w:sz w:val="20"/>
              </w:rPr>
              <w:t>Chapter 5: Canine Colleagues (Animal Science)</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c>
          <w:tcPr>
            <w:tcW w:w="2358" w:type="dxa"/>
            <w:vAlign w:val="center"/>
          </w:tcPr>
          <w:p w:rsidR="00AB1ED6" w:rsidRPr="00884D7D" w:rsidRDefault="00AB1ED6" w:rsidP="004501B8">
            <w:pPr>
              <w:jc w:val="center"/>
              <w:rPr>
                <w:sz w:val="20"/>
              </w:rPr>
            </w:pPr>
            <w:r w:rsidRPr="00884D7D">
              <w:rPr>
                <w:sz w:val="20"/>
              </w:rPr>
              <w:t>Weeks 16 – 17</w:t>
            </w:r>
          </w:p>
        </w:tc>
        <w:tc>
          <w:tcPr>
            <w:tcW w:w="6480" w:type="dxa"/>
            <w:vAlign w:val="center"/>
          </w:tcPr>
          <w:p w:rsidR="00AB1ED6" w:rsidRPr="00884D7D" w:rsidRDefault="00AB1ED6" w:rsidP="004501B8">
            <w:pPr>
              <w:ind w:left="360"/>
              <w:rPr>
                <w:sz w:val="20"/>
              </w:rPr>
            </w:pPr>
            <w:r w:rsidRPr="00884D7D">
              <w:rPr>
                <w:sz w:val="20"/>
              </w:rPr>
              <w:t>Chapter 6: Amazing Mice (Behavioral Sciences: Psychology)</w:t>
            </w:r>
          </w:p>
          <w:p w:rsidR="00AB1ED6" w:rsidRPr="00884D7D" w:rsidRDefault="00AB1ED6" w:rsidP="004501B8">
            <w:pPr>
              <w:numPr>
                <w:ilvl w:val="0"/>
                <w:numId w:val="1"/>
              </w:numPr>
              <w:rPr>
                <w:sz w:val="20"/>
              </w:rPr>
            </w:pPr>
            <w:r w:rsidRPr="00884D7D">
              <w:rPr>
                <w:sz w:val="20"/>
              </w:rPr>
              <w:t>Effective Academic Listening</w:t>
            </w:r>
          </w:p>
          <w:p w:rsidR="00AB1ED6" w:rsidRPr="00884D7D" w:rsidRDefault="00AB1ED6" w:rsidP="004501B8">
            <w:pPr>
              <w:numPr>
                <w:ilvl w:val="0"/>
                <w:numId w:val="1"/>
              </w:numPr>
              <w:rPr>
                <w:sz w:val="20"/>
              </w:rPr>
            </w:pPr>
            <w:r w:rsidRPr="00884D7D">
              <w:rPr>
                <w:sz w:val="20"/>
              </w:rPr>
              <w:t>Effective Academic Speaking</w:t>
            </w:r>
          </w:p>
          <w:p w:rsidR="00AB1ED6" w:rsidRPr="00884D7D" w:rsidRDefault="00AB1ED6" w:rsidP="004501B8">
            <w:pPr>
              <w:numPr>
                <w:ilvl w:val="0"/>
                <w:numId w:val="1"/>
              </w:numPr>
              <w:rPr>
                <w:sz w:val="20"/>
              </w:rPr>
            </w:pPr>
            <w:r w:rsidRPr="00884D7D">
              <w:rPr>
                <w:sz w:val="20"/>
              </w:rPr>
              <w:t>Listening and Speaking Assessment</w:t>
            </w:r>
          </w:p>
        </w:tc>
      </w:tr>
      <w:tr w:rsidR="00AB1ED6" w:rsidRPr="00884D7D">
        <w:trPr>
          <w:trHeight w:val="70"/>
        </w:trPr>
        <w:tc>
          <w:tcPr>
            <w:tcW w:w="2358" w:type="dxa"/>
            <w:vAlign w:val="center"/>
          </w:tcPr>
          <w:p w:rsidR="00AB1ED6" w:rsidRPr="00884D7D" w:rsidRDefault="00AB1ED6" w:rsidP="004501B8">
            <w:pPr>
              <w:jc w:val="center"/>
              <w:rPr>
                <w:sz w:val="20"/>
              </w:rPr>
            </w:pPr>
            <w:r w:rsidRPr="00884D7D">
              <w:rPr>
                <w:sz w:val="20"/>
              </w:rPr>
              <w:t>Week 18  – Finals Week</w:t>
            </w:r>
          </w:p>
        </w:tc>
        <w:tc>
          <w:tcPr>
            <w:tcW w:w="6480" w:type="dxa"/>
            <w:vAlign w:val="center"/>
          </w:tcPr>
          <w:p w:rsidR="00AB1ED6" w:rsidRPr="00884D7D" w:rsidRDefault="00AB1ED6" w:rsidP="004501B8">
            <w:pPr>
              <w:ind w:left="360"/>
              <w:rPr>
                <w:sz w:val="20"/>
              </w:rPr>
            </w:pPr>
            <w:r w:rsidRPr="00884D7D">
              <w:rPr>
                <w:sz w:val="20"/>
              </w:rPr>
              <w:t>Final Exam</w:t>
            </w:r>
          </w:p>
        </w:tc>
      </w:tr>
    </w:tbl>
    <w:p w:rsidR="005D4738" w:rsidRPr="00884D7D" w:rsidRDefault="005D4738" w:rsidP="005D4738">
      <w:pPr>
        <w:pStyle w:val="PlainText"/>
        <w:jc w:val="both"/>
        <w:rPr>
          <w:rFonts w:ascii="Times New Roman" w:eastAsia="MS Mincho" w:hAnsi="Times New Roman"/>
        </w:rPr>
      </w:pPr>
    </w:p>
    <w:p w:rsidR="00AB1ED6" w:rsidRPr="00884D7D" w:rsidRDefault="00AB1ED6" w:rsidP="00692E07">
      <w:pPr>
        <w:widowControl w:val="0"/>
        <w:autoSpaceDE w:val="0"/>
        <w:autoSpaceDN w:val="0"/>
        <w:adjustRightInd w:val="0"/>
        <w:rPr>
          <w:sz w:val="20"/>
        </w:rPr>
      </w:pPr>
    </w:p>
    <w:p w:rsidR="00AB1ED6" w:rsidRPr="00884D7D" w:rsidRDefault="00AB1ED6" w:rsidP="00692E07">
      <w:pPr>
        <w:widowControl w:val="0"/>
        <w:autoSpaceDE w:val="0"/>
        <w:autoSpaceDN w:val="0"/>
        <w:adjustRightInd w:val="0"/>
        <w:rPr>
          <w:b/>
          <w:smallCaps/>
          <w:sz w:val="20"/>
        </w:rPr>
      </w:pPr>
      <w:r w:rsidRPr="00884D7D">
        <w:rPr>
          <w:b/>
          <w:smallCaps/>
          <w:sz w:val="20"/>
        </w:rPr>
        <w:t xml:space="preserve">COURSE OBJECTIVES: </w:t>
      </w:r>
    </w:p>
    <w:p w:rsidR="00AB1ED6" w:rsidRPr="00884D7D" w:rsidRDefault="00AB1ED6" w:rsidP="00692E07">
      <w:pPr>
        <w:widowControl w:val="0"/>
        <w:autoSpaceDE w:val="0"/>
        <w:autoSpaceDN w:val="0"/>
        <w:adjustRightInd w:val="0"/>
        <w:rPr>
          <w:bCs/>
          <w:sz w:val="20"/>
        </w:rPr>
      </w:pPr>
      <w:r w:rsidRPr="00884D7D">
        <w:rPr>
          <w:b/>
          <w:smallCaps/>
          <w:sz w:val="20"/>
        </w:rPr>
        <w:t xml:space="preserve"> </w:t>
      </w:r>
      <w:r w:rsidRPr="00884D7D">
        <w:rPr>
          <w:bCs/>
          <w:sz w:val="20"/>
        </w:rPr>
        <w:t>In the process of completing this course, students will:</w:t>
      </w:r>
    </w:p>
    <w:p w:rsidR="00AB1ED6" w:rsidRPr="00884D7D" w:rsidRDefault="00AB1ED6" w:rsidP="00AB1ED6">
      <w:pPr>
        <w:numPr>
          <w:ilvl w:val="0"/>
          <w:numId w:val="2"/>
        </w:numPr>
        <w:rPr>
          <w:bCs/>
          <w:sz w:val="20"/>
        </w:rPr>
      </w:pPr>
      <w:r w:rsidRPr="00884D7D">
        <w:rPr>
          <w:bCs/>
          <w:sz w:val="20"/>
        </w:rPr>
        <w:t>listen to intermediate materials on academic topics from a variety of sources.</w:t>
      </w:r>
    </w:p>
    <w:p w:rsidR="00AB1ED6" w:rsidRPr="00884D7D" w:rsidRDefault="00AB1ED6" w:rsidP="00AB1ED6">
      <w:pPr>
        <w:numPr>
          <w:ilvl w:val="0"/>
          <w:numId w:val="2"/>
        </w:numPr>
        <w:rPr>
          <w:bCs/>
          <w:sz w:val="20"/>
        </w:rPr>
      </w:pPr>
      <w:r w:rsidRPr="00884D7D">
        <w:rPr>
          <w:bCs/>
          <w:sz w:val="20"/>
        </w:rPr>
        <w:t>listen and identify global and discrete meaning.</w:t>
      </w:r>
    </w:p>
    <w:p w:rsidR="00AB1ED6" w:rsidRPr="00884D7D" w:rsidRDefault="00AB1ED6" w:rsidP="00AB1ED6">
      <w:pPr>
        <w:numPr>
          <w:ilvl w:val="0"/>
          <w:numId w:val="2"/>
        </w:numPr>
        <w:rPr>
          <w:bCs/>
          <w:sz w:val="20"/>
        </w:rPr>
      </w:pPr>
      <w:r w:rsidRPr="00884D7D">
        <w:rPr>
          <w:bCs/>
          <w:sz w:val="20"/>
        </w:rPr>
        <w:t>converse on academic topics.</w:t>
      </w:r>
    </w:p>
    <w:p w:rsidR="00AB1ED6" w:rsidRPr="00884D7D" w:rsidRDefault="00AB1ED6" w:rsidP="00AB1ED6">
      <w:pPr>
        <w:numPr>
          <w:ilvl w:val="0"/>
          <w:numId w:val="2"/>
        </w:numPr>
        <w:rPr>
          <w:bCs/>
          <w:sz w:val="20"/>
        </w:rPr>
      </w:pPr>
      <w:r w:rsidRPr="00884D7D">
        <w:rPr>
          <w:bCs/>
          <w:sz w:val="20"/>
        </w:rPr>
        <w:t>identify and use grammatical structures found in oral English.</w:t>
      </w:r>
    </w:p>
    <w:p w:rsidR="00AB1ED6" w:rsidRPr="00884D7D" w:rsidRDefault="00AB1ED6" w:rsidP="00AB1ED6">
      <w:pPr>
        <w:numPr>
          <w:ilvl w:val="0"/>
          <w:numId w:val="2"/>
        </w:numPr>
        <w:rPr>
          <w:bCs/>
          <w:sz w:val="20"/>
        </w:rPr>
      </w:pPr>
      <w:r w:rsidRPr="00884D7D">
        <w:rPr>
          <w:bCs/>
          <w:sz w:val="20"/>
        </w:rPr>
        <w:t>identify and use patterns of intonation and pronunciation.</w:t>
      </w:r>
    </w:p>
    <w:p w:rsidR="00AB1ED6" w:rsidRPr="00884D7D" w:rsidRDefault="00AB1ED6" w:rsidP="00AB1ED6">
      <w:pPr>
        <w:numPr>
          <w:ilvl w:val="0"/>
          <w:numId w:val="2"/>
        </w:numPr>
        <w:rPr>
          <w:bCs/>
          <w:sz w:val="20"/>
        </w:rPr>
      </w:pPr>
      <w:r w:rsidRPr="00884D7D">
        <w:rPr>
          <w:bCs/>
          <w:sz w:val="20"/>
        </w:rPr>
        <w:t>develop content, organization, and coherence to communicate effectively in an oral presentation.</w:t>
      </w:r>
    </w:p>
    <w:p w:rsidR="00AB1ED6" w:rsidRPr="00884D7D" w:rsidRDefault="00AB1ED6" w:rsidP="00AB1ED6">
      <w:pPr>
        <w:widowControl w:val="0"/>
        <w:autoSpaceDE w:val="0"/>
        <w:autoSpaceDN w:val="0"/>
        <w:adjustRightInd w:val="0"/>
        <w:rPr>
          <w:bCs/>
          <w:sz w:val="20"/>
        </w:rPr>
      </w:pPr>
      <w:r w:rsidRPr="00884D7D">
        <w:rPr>
          <w:bCs/>
          <w:sz w:val="20"/>
        </w:rPr>
        <w:tab/>
        <w:t>use software applications for language learning.</w:t>
      </w:r>
    </w:p>
    <w:p w:rsidR="00AB1ED6" w:rsidRPr="00884D7D" w:rsidRDefault="00AB1ED6" w:rsidP="00AB1ED6">
      <w:pPr>
        <w:widowControl w:val="0"/>
        <w:autoSpaceDE w:val="0"/>
        <w:autoSpaceDN w:val="0"/>
        <w:adjustRightInd w:val="0"/>
        <w:rPr>
          <w:bCs/>
          <w:sz w:val="20"/>
        </w:rPr>
      </w:pPr>
    </w:p>
    <w:p w:rsidR="00AB1ED6" w:rsidRPr="00884D7D" w:rsidRDefault="00AB1ED6" w:rsidP="00AB1ED6">
      <w:pPr>
        <w:widowControl w:val="0"/>
        <w:autoSpaceDE w:val="0"/>
        <w:autoSpaceDN w:val="0"/>
        <w:adjustRightInd w:val="0"/>
        <w:rPr>
          <w:sz w:val="20"/>
        </w:rPr>
      </w:pPr>
      <w:r w:rsidRPr="00884D7D">
        <w:rPr>
          <w:b/>
          <w:sz w:val="20"/>
        </w:rPr>
        <w:t>COURSE OUTCOMES</w:t>
      </w:r>
      <w:r w:rsidRPr="00884D7D">
        <w:rPr>
          <w:sz w:val="20"/>
        </w:rPr>
        <w:t xml:space="preserve">: </w:t>
      </w:r>
    </w:p>
    <w:p w:rsidR="00AB1ED6" w:rsidRPr="00884D7D" w:rsidRDefault="00AB1ED6" w:rsidP="00AB1ED6">
      <w:pPr>
        <w:widowControl w:val="0"/>
        <w:autoSpaceDE w:val="0"/>
        <w:autoSpaceDN w:val="0"/>
        <w:adjustRightInd w:val="0"/>
        <w:rPr>
          <w:sz w:val="20"/>
        </w:rPr>
      </w:pPr>
      <w:r w:rsidRPr="00884D7D">
        <w:rPr>
          <w:bCs/>
          <w:sz w:val="20"/>
        </w:rPr>
        <w:t>Upon completion of this course, students will be able to:</w:t>
      </w:r>
      <w:r w:rsidRPr="00884D7D">
        <w:rPr>
          <w:sz w:val="20"/>
        </w:rPr>
        <w:t xml:space="preserve"> </w:t>
      </w:r>
    </w:p>
    <w:p w:rsidR="00AB1ED6" w:rsidRPr="00884D7D" w:rsidRDefault="00AB1ED6" w:rsidP="00AB1ED6">
      <w:pPr>
        <w:numPr>
          <w:ilvl w:val="0"/>
          <w:numId w:val="3"/>
        </w:numPr>
        <w:rPr>
          <w:bCs/>
          <w:sz w:val="20"/>
        </w:rPr>
      </w:pPr>
      <w:r w:rsidRPr="00884D7D">
        <w:rPr>
          <w:bCs/>
          <w:sz w:val="20"/>
        </w:rPr>
        <w:t>listen and understand spoken English at the intermediate level.</w:t>
      </w:r>
    </w:p>
    <w:p w:rsidR="00AB1ED6" w:rsidRPr="00884D7D" w:rsidRDefault="00AB1ED6" w:rsidP="00AB1ED6">
      <w:pPr>
        <w:numPr>
          <w:ilvl w:val="0"/>
          <w:numId w:val="3"/>
        </w:numPr>
        <w:rPr>
          <w:bCs/>
          <w:sz w:val="20"/>
        </w:rPr>
      </w:pPr>
      <w:r w:rsidRPr="00884D7D">
        <w:rPr>
          <w:bCs/>
          <w:sz w:val="20"/>
        </w:rPr>
        <w:t>communicate orally at the intermediate level.</w:t>
      </w:r>
    </w:p>
    <w:p w:rsidR="004D6A57" w:rsidRPr="00884D7D" w:rsidRDefault="00AB1ED6" w:rsidP="00AB1ED6">
      <w:pPr>
        <w:widowControl w:val="0"/>
        <w:autoSpaceDE w:val="0"/>
        <w:autoSpaceDN w:val="0"/>
        <w:adjustRightInd w:val="0"/>
        <w:rPr>
          <w:bCs/>
          <w:sz w:val="20"/>
        </w:rPr>
      </w:pPr>
      <w:r w:rsidRPr="00884D7D">
        <w:rPr>
          <w:bCs/>
          <w:sz w:val="20"/>
        </w:rPr>
        <w:tab/>
        <w:t>perform basic language-learning computer tasks.</w:t>
      </w:r>
    </w:p>
    <w:p w:rsidR="004D6A57" w:rsidRPr="00884D7D" w:rsidRDefault="004D6A57" w:rsidP="00AB1ED6">
      <w:pPr>
        <w:widowControl w:val="0"/>
        <w:autoSpaceDE w:val="0"/>
        <w:autoSpaceDN w:val="0"/>
        <w:adjustRightInd w:val="0"/>
        <w:rPr>
          <w:bCs/>
          <w:sz w:val="20"/>
        </w:rPr>
      </w:pPr>
    </w:p>
    <w:p w:rsidR="004D6A57" w:rsidRPr="00884D7D" w:rsidRDefault="004D6A57" w:rsidP="004D6A57">
      <w:pPr>
        <w:outlineLvl w:val="0"/>
        <w:rPr>
          <w:b/>
          <w:sz w:val="20"/>
        </w:rPr>
      </w:pP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Classmate Contact Information:</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Write the Names and Telephone Numbers of 3 Classmates below:</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outlineLvl w:val="0"/>
        <w:rPr>
          <w:b/>
          <w:sz w:val="20"/>
        </w:rPr>
      </w:pPr>
    </w:p>
    <w:p w:rsidR="004D6A57" w:rsidRPr="00884D7D" w:rsidRDefault="004D6A57" w:rsidP="004D6A57">
      <w:pPr>
        <w:outlineLvl w:val="0"/>
        <w:rPr>
          <w:b/>
          <w:sz w:val="20"/>
        </w:rPr>
      </w:pPr>
      <w:r w:rsidRPr="00884D7D">
        <w:rPr>
          <w:b/>
          <w:sz w:val="20"/>
        </w:rPr>
        <w:t>_________________________________________</w:t>
      </w:r>
      <w:r w:rsidRPr="00884D7D">
        <w:rPr>
          <w:b/>
          <w:sz w:val="20"/>
        </w:rPr>
        <w:tab/>
      </w:r>
      <w:r w:rsidRPr="00884D7D">
        <w:rPr>
          <w:b/>
          <w:sz w:val="20"/>
        </w:rPr>
        <w:tab/>
        <w:t>__________________________</w:t>
      </w:r>
    </w:p>
    <w:p w:rsidR="004D6A57" w:rsidRPr="00884D7D" w:rsidRDefault="004D6A57" w:rsidP="004D6A57">
      <w:pPr>
        <w:rPr>
          <w:sz w:val="20"/>
        </w:rPr>
      </w:pPr>
    </w:p>
    <w:p w:rsidR="005D4738" w:rsidRPr="00884D7D" w:rsidRDefault="005D4738" w:rsidP="00AB1ED6">
      <w:pPr>
        <w:widowControl w:val="0"/>
        <w:autoSpaceDE w:val="0"/>
        <w:autoSpaceDN w:val="0"/>
        <w:adjustRightInd w:val="0"/>
        <w:rPr>
          <w:sz w:val="20"/>
        </w:rPr>
      </w:pPr>
    </w:p>
    <w:sectPr w:rsidR="005D4738" w:rsidRPr="00884D7D" w:rsidSect="00692E07">
      <w:headerReference w:type="even" r:id="rId9"/>
      <w:head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39C5">
      <w:r>
        <w:separator/>
      </w:r>
    </w:p>
  </w:endnote>
  <w:endnote w:type="continuationSeparator" w:id="0">
    <w:p w:rsidR="00000000" w:rsidRDefault="00D0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47 CondensedLight">
    <w:altName w:val="Times New Roman"/>
    <w:panose1 w:val="020B070603050305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pﬂˇøª÷d¿tΩ†Ò(´•'E0ˇøpÇÅ$⁄">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39C5">
      <w:r>
        <w:separator/>
      </w:r>
    </w:p>
  </w:footnote>
  <w:footnote w:type="continuationSeparator" w:id="0">
    <w:p w:rsidR="00000000" w:rsidRDefault="00D03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B8" w:rsidRDefault="003851ED" w:rsidP="004501B8">
    <w:pPr>
      <w:pStyle w:val="Header"/>
      <w:framePr w:wrap="around" w:vAnchor="text" w:hAnchor="margin" w:xAlign="right" w:y="1"/>
      <w:rPr>
        <w:rStyle w:val="PageNumber"/>
      </w:rPr>
    </w:pPr>
    <w:r>
      <w:rPr>
        <w:rStyle w:val="PageNumber"/>
      </w:rPr>
      <w:fldChar w:fldCharType="begin"/>
    </w:r>
    <w:r w:rsidR="004501B8">
      <w:rPr>
        <w:rStyle w:val="PageNumber"/>
      </w:rPr>
      <w:instrText xml:space="preserve">PAGE  </w:instrText>
    </w:r>
    <w:r>
      <w:rPr>
        <w:rStyle w:val="PageNumber"/>
      </w:rPr>
      <w:fldChar w:fldCharType="end"/>
    </w:r>
  </w:p>
  <w:p w:rsidR="004501B8" w:rsidRDefault="004501B8" w:rsidP="006471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B8" w:rsidRPr="00647191" w:rsidRDefault="004501B8" w:rsidP="004501B8">
    <w:pPr>
      <w:pStyle w:val="Header"/>
      <w:framePr w:wrap="around" w:vAnchor="text" w:hAnchor="margin" w:xAlign="right" w:y="1"/>
      <w:rPr>
        <w:rStyle w:val="PageNumber"/>
      </w:rPr>
    </w:pPr>
    <w:r w:rsidRPr="00647191">
      <w:rPr>
        <w:rStyle w:val="PageNumber"/>
        <w:sz w:val="20"/>
      </w:rPr>
      <w:t xml:space="preserve">Dominguez </w:t>
    </w:r>
    <w:r w:rsidR="003851ED" w:rsidRPr="00647191">
      <w:rPr>
        <w:rStyle w:val="PageNumber"/>
        <w:sz w:val="20"/>
      </w:rPr>
      <w:fldChar w:fldCharType="begin"/>
    </w:r>
    <w:r w:rsidRPr="00647191">
      <w:rPr>
        <w:rStyle w:val="PageNumber"/>
        <w:sz w:val="20"/>
      </w:rPr>
      <w:instrText xml:space="preserve">PAGE  </w:instrText>
    </w:r>
    <w:r w:rsidR="003851ED" w:rsidRPr="00647191">
      <w:rPr>
        <w:rStyle w:val="PageNumber"/>
        <w:sz w:val="20"/>
      </w:rPr>
      <w:fldChar w:fldCharType="separate"/>
    </w:r>
    <w:r w:rsidR="00D039C5">
      <w:rPr>
        <w:rStyle w:val="PageNumber"/>
        <w:noProof/>
        <w:sz w:val="20"/>
      </w:rPr>
      <w:t>1</w:t>
    </w:r>
    <w:r w:rsidR="003851ED" w:rsidRPr="00647191">
      <w:rPr>
        <w:rStyle w:val="PageNumber"/>
        <w:sz w:val="20"/>
      </w:rPr>
      <w:fldChar w:fldCharType="end"/>
    </w:r>
  </w:p>
  <w:p w:rsidR="004501B8" w:rsidRDefault="004501B8" w:rsidP="0064719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C2A"/>
    <w:multiLevelType w:val="multilevel"/>
    <w:tmpl w:val="8FB49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77E63"/>
    <w:multiLevelType w:val="multilevel"/>
    <w:tmpl w:val="E7A2C4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32"/>
    <w:rsid w:val="00062AE8"/>
    <w:rsid w:val="001728DC"/>
    <w:rsid w:val="00206935"/>
    <w:rsid w:val="002E6C34"/>
    <w:rsid w:val="003851ED"/>
    <w:rsid w:val="00430791"/>
    <w:rsid w:val="004501B8"/>
    <w:rsid w:val="004D6A57"/>
    <w:rsid w:val="00580E6E"/>
    <w:rsid w:val="005D4738"/>
    <w:rsid w:val="00647191"/>
    <w:rsid w:val="00692E07"/>
    <w:rsid w:val="00884D7D"/>
    <w:rsid w:val="008B2432"/>
    <w:rsid w:val="0098736A"/>
    <w:rsid w:val="00AB1ED6"/>
    <w:rsid w:val="00D039C5"/>
    <w:rsid w:val="00E53A9D"/>
    <w:rsid w:val="00F365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0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2432"/>
    <w:rPr>
      <w:rFonts w:ascii="Courier New" w:hAnsi="Courier New" w:cs="Courier New"/>
      <w:sz w:val="20"/>
      <w:szCs w:val="20"/>
    </w:rPr>
  </w:style>
  <w:style w:type="character" w:customStyle="1" w:styleId="PlainTextChar">
    <w:name w:val="Plain Text Char"/>
    <w:basedOn w:val="DefaultParagraphFont"/>
    <w:link w:val="PlainText"/>
    <w:rsid w:val="008B2432"/>
    <w:rPr>
      <w:rFonts w:ascii="Courier New" w:hAnsi="Courier New" w:cs="Courier New"/>
      <w:sz w:val="20"/>
      <w:szCs w:val="20"/>
    </w:rPr>
  </w:style>
  <w:style w:type="paragraph" w:customStyle="1" w:styleId="Pa5">
    <w:name w:val="Pa5"/>
    <w:basedOn w:val="Normal"/>
    <w:next w:val="Normal"/>
    <w:uiPriority w:val="99"/>
    <w:rsid w:val="00692E07"/>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92E07"/>
    <w:rPr>
      <w:rFonts w:cs="Univers 47 CondensedLight"/>
      <w:color w:val="000000"/>
      <w:sz w:val="23"/>
      <w:szCs w:val="23"/>
    </w:rPr>
  </w:style>
  <w:style w:type="paragraph" w:styleId="Header">
    <w:name w:val="header"/>
    <w:basedOn w:val="Normal"/>
    <w:link w:val="HeaderChar"/>
    <w:uiPriority w:val="99"/>
    <w:semiHidden/>
    <w:unhideWhenUsed/>
    <w:rsid w:val="00647191"/>
    <w:pPr>
      <w:tabs>
        <w:tab w:val="center" w:pos="4320"/>
        <w:tab w:val="right" w:pos="8640"/>
      </w:tabs>
    </w:pPr>
  </w:style>
  <w:style w:type="character" w:customStyle="1" w:styleId="HeaderChar">
    <w:name w:val="Header Char"/>
    <w:basedOn w:val="DefaultParagraphFont"/>
    <w:link w:val="Header"/>
    <w:uiPriority w:val="99"/>
    <w:semiHidden/>
    <w:rsid w:val="00647191"/>
    <w:rPr>
      <w:rFonts w:ascii="Times New Roman" w:hAnsi="Times New Roman" w:cs="Times New Roman"/>
    </w:rPr>
  </w:style>
  <w:style w:type="paragraph" w:styleId="Footer">
    <w:name w:val="footer"/>
    <w:basedOn w:val="Normal"/>
    <w:link w:val="FooterChar"/>
    <w:uiPriority w:val="99"/>
    <w:semiHidden/>
    <w:unhideWhenUsed/>
    <w:rsid w:val="00647191"/>
    <w:pPr>
      <w:tabs>
        <w:tab w:val="center" w:pos="4320"/>
        <w:tab w:val="right" w:pos="8640"/>
      </w:tabs>
    </w:pPr>
  </w:style>
  <w:style w:type="character" w:customStyle="1" w:styleId="FooterChar">
    <w:name w:val="Footer Char"/>
    <w:basedOn w:val="DefaultParagraphFont"/>
    <w:link w:val="Footer"/>
    <w:uiPriority w:val="99"/>
    <w:semiHidden/>
    <w:rsid w:val="00647191"/>
    <w:rPr>
      <w:rFonts w:ascii="Times New Roman" w:hAnsi="Times New Roman" w:cs="Times New Roman"/>
    </w:rPr>
  </w:style>
  <w:style w:type="character" w:styleId="PageNumber">
    <w:name w:val="page number"/>
    <w:basedOn w:val="DefaultParagraphFont"/>
    <w:uiPriority w:val="99"/>
    <w:semiHidden/>
    <w:unhideWhenUsed/>
    <w:rsid w:val="00647191"/>
  </w:style>
  <w:style w:type="paragraph" w:styleId="BalloonText">
    <w:name w:val="Balloon Text"/>
    <w:basedOn w:val="Normal"/>
    <w:link w:val="BalloonTextChar"/>
    <w:uiPriority w:val="99"/>
    <w:semiHidden/>
    <w:unhideWhenUsed/>
    <w:rsid w:val="00D039C5"/>
    <w:rPr>
      <w:rFonts w:ascii="Tahoma" w:hAnsi="Tahoma" w:cs="Tahoma"/>
      <w:sz w:val="16"/>
      <w:szCs w:val="16"/>
    </w:rPr>
  </w:style>
  <w:style w:type="character" w:customStyle="1" w:styleId="BalloonTextChar">
    <w:name w:val="Balloon Text Char"/>
    <w:basedOn w:val="DefaultParagraphFont"/>
    <w:link w:val="BalloonText"/>
    <w:uiPriority w:val="99"/>
    <w:semiHidden/>
    <w:rsid w:val="00D03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0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2432"/>
    <w:rPr>
      <w:rFonts w:ascii="Courier New" w:hAnsi="Courier New" w:cs="Courier New"/>
      <w:sz w:val="20"/>
      <w:szCs w:val="20"/>
    </w:rPr>
  </w:style>
  <w:style w:type="character" w:customStyle="1" w:styleId="PlainTextChar">
    <w:name w:val="Plain Text Char"/>
    <w:basedOn w:val="DefaultParagraphFont"/>
    <w:link w:val="PlainText"/>
    <w:rsid w:val="008B2432"/>
    <w:rPr>
      <w:rFonts w:ascii="Courier New" w:hAnsi="Courier New" w:cs="Courier New"/>
      <w:sz w:val="20"/>
      <w:szCs w:val="20"/>
    </w:rPr>
  </w:style>
  <w:style w:type="paragraph" w:customStyle="1" w:styleId="Pa5">
    <w:name w:val="Pa5"/>
    <w:basedOn w:val="Normal"/>
    <w:next w:val="Normal"/>
    <w:uiPriority w:val="99"/>
    <w:rsid w:val="00692E07"/>
    <w:pPr>
      <w:widowControl w:val="0"/>
      <w:autoSpaceDE w:val="0"/>
      <w:autoSpaceDN w:val="0"/>
      <w:adjustRightInd w:val="0"/>
      <w:spacing w:line="241" w:lineRule="atLeast"/>
    </w:pPr>
    <w:rPr>
      <w:rFonts w:ascii="Univers 47 CondensedLight" w:hAnsi="Univers 47 CondensedLight"/>
    </w:rPr>
  </w:style>
  <w:style w:type="character" w:customStyle="1" w:styleId="A9">
    <w:name w:val="A9"/>
    <w:uiPriority w:val="99"/>
    <w:rsid w:val="00692E07"/>
    <w:rPr>
      <w:rFonts w:cs="Univers 47 CondensedLight"/>
      <w:color w:val="000000"/>
      <w:sz w:val="23"/>
      <w:szCs w:val="23"/>
    </w:rPr>
  </w:style>
  <w:style w:type="paragraph" w:styleId="Header">
    <w:name w:val="header"/>
    <w:basedOn w:val="Normal"/>
    <w:link w:val="HeaderChar"/>
    <w:uiPriority w:val="99"/>
    <w:semiHidden/>
    <w:unhideWhenUsed/>
    <w:rsid w:val="00647191"/>
    <w:pPr>
      <w:tabs>
        <w:tab w:val="center" w:pos="4320"/>
        <w:tab w:val="right" w:pos="8640"/>
      </w:tabs>
    </w:pPr>
  </w:style>
  <w:style w:type="character" w:customStyle="1" w:styleId="HeaderChar">
    <w:name w:val="Header Char"/>
    <w:basedOn w:val="DefaultParagraphFont"/>
    <w:link w:val="Header"/>
    <w:uiPriority w:val="99"/>
    <w:semiHidden/>
    <w:rsid w:val="00647191"/>
    <w:rPr>
      <w:rFonts w:ascii="Times New Roman" w:hAnsi="Times New Roman" w:cs="Times New Roman"/>
    </w:rPr>
  </w:style>
  <w:style w:type="paragraph" w:styleId="Footer">
    <w:name w:val="footer"/>
    <w:basedOn w:val="Normal"/>
    <w:link w:val="FooterChar"/>
    <w:uiPriority w:val="99"/>
    <w:semiHidden/>
    <w:unhideWhenUsed/>
    <w:rsid w:val="00647191"/>
    <w:pPr>
      <w:tabs>
        <w:tab w:val="center" w:pos="4320"/>
        <w:tab w:val="right" w:pos="8640"/>
      </w:tabs>
    </w:pPr>
  </w:style>
  <w:style w:type="character" w:customStyle="1" w:styleId="FooterChar">
    <w:name w:val="Footer Char"/>
    <w:basedOn w:val="DefaultParagraphFont"/>
    <w:link w:val="Footer"/>
    <w:uiPriority w:val="99"/>
    <w:semiHidden/>
    <w:rsid w:val="00647191"/>
    <w:rPr>
      <w:rFonts w:ascii="Times New Roman" w:hAnsi="Times New Roman" w:cs="Times New Roman"/>
    </w:rPr>
  </w:style>
  <w:style w:type="character" w:styleId="PageNumber">
    <w:name w:val="page number"/>
    <w:basedOn w:val="DefaultParagraphFont"/>
    <w:uiPriority w:val="99"/>
    <w:semiHidden/>
    <w:unhideWhenUsed/>
    <w:rsid w:val="00647191"/>
  </w:style>
  <w:style w:type="paragraph" w:styleId="BalloonText">
    <w:name w:val="Balloon Text"/>
    <w:basedOn w:val="Normal"/>
    <w:link w:val="BalloonTextChar"/>
    <w:uiPriority w:val="99"/>
    <w:semiHidden/>
    <w:unhideWhenUsed/>
    <w:rsid w:val="00D039C5"/>
    <w:rPr>
      <w:rFonts w:ascii="Tahoma" w:hAnsi="Tahoma" w:cs="Tahoma"/>
      <w:sz w:val="16"/>
      <w:szCs w:val="16"/>
    </w:rPr>
  </w:style>
  <w:style w:type="character" w:customStyle="1" w:styleId="BalloonTextChar">
    <w:name w:val="Balloon Text Char"/>
    <w:basedOn w:val="DefaultParagraphFont"/>
    <w:link w:val="BalloonText"/>
    <w:uiPriority w:val="99"/>
    <w:semiHidden/>
    <w:rsid w:val="00D03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6320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Dominguez</dc:creator>
  <cp:lastModifiedBy>Christina Buzo</cp:lastModifiedBy>
  <cp:revision>2</cp:revision>
  <cp:lastPrinted>2014-08-08T22:19:00Z</cp:lastPrinted>
  <dcterms:created xsi:type="dcterms:W3CDTF">2014-08-27T18:01:00Z</dcterms:created>
  <dcterms:modified xsi:type="dcterms:W3CDTF">2014-08-27T18:01:00Z</dcterms:modified>
</cp:coreProperties>
</file>