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05AB" w14:textId="77777777" w:rsidR="00011870" w:rsidRPr="00732797" w:rsidRDefault="00011870" w:rsidP="00011870">
      <w:pPr>
        <w:pBdr>
          <w:bottom w:val="single" w:sz="4" w:space="1" w:color="auto"/>
        </w:pBdr>
        <w:spacing w:after="0" w:line="240" w:lineRule="auto"/>
        <w:contextualSpacing/>
        <w:rPr>
          <w:rFonts w:ascii="Times New Roman" w:eastAsiaTheme="majorEastAsia" w:hAnsi="Times New Roman" w:cs="Times New Roman"/>
          <w:spacing w:val="5"/>
          <w:sz w:val="20"/>
          <w:szCs w:val="20"/>
        </w:rPr>
      </w:pPr>
      <w:r w:rsidRPr="00732797">
        <w:rPr>
          <w:rFonts w:ascii="Times New Roman" w:eastAsiaTheme="majorEastAsia" w:hAnsi="Times New Roman" w:cs="Times New Roman"/>
          <w:spacing w:val="5"/>
          <w:sz w:val="20"/>
          <w:szCs w:val="20"/>
        </w:rPr>
        <w:t>English 1A: Reading and Composition</w:t>
      </w:r>
    </w:p>
    <w:p w14:paraId="1F4D298B" w14:textId="77777777" w:rsidR="00011870" w:rsidRPr="00732797" w:rsidRDefault="0078484F" w:rsidP="00011870">
      <w:pPr>
        <w:pBdr>
          <w:bottom w:val="single" w:sz="4" w:space="1" w:color="auto"/>
        </w:pBdr>
        <w:spacing w:after="0" w:line="240" w:lineRule="auto"/>
        <w:contextualSpacing/>
        <w:rPr>
          <w:rFonts w:ascii="Times New Roman" w:eastAsiaTheme="majorEastAsia" w:hAnsi="Times New Roman" w:cs="Times New Roman"/>
          <w:spacing w:val="5"/>
          <w:sz w:val="20"/>
          <w:szCs w:val="20"/>
        </w:rPr>
      </w:pPr>
      <w:r w:rsidRPr="00732797">
        <w:rPr>
          <w:rFonts w:ascii="Times New Roman" w:eastAsiaTheme="majorEastAsia" w:hAnsi="Times New Roman" w:cs="Times New Roman"/>
          <w:spacing w:val="5"/>
          <w:sz w:val="20"/>
          <w:szCs w:val="20"/>
        </w:rPr>
        <w:t>6:00-7:50</w:t>
      </w:r>
      <w:r w:rsidR="00011870" w:rsidRPr="00732797">
        <w:rPr>
          <w:rFonts w:ascii="Times New Roman" w:eastAsiaTheme="majorEastAsia" w:hAnsi="Times New Roman" w:cs="Times New Roman"/>
          <w:spacing w:val="5"/>
          <w:sz w:val="20"/>
          <w:szCs w:val="20"/>
        </w:rPr>
        <w:t xml:space="preserve"> </w:t>
      </w:r>
      <w:r w:rsidRPr="00732797">
        <w:rPr>
          <w:rFonts w:ascii="Times New Roman" w:eastAsiaTheme="majorEastAsia" w:hAnsi="Times New Roman" w:cs="Times New Roman"/>
          <w:spacing w:val="5"/>
          <w:sz w:val="20"/>
          <w:szCs w:val="20"/>
        </w:rPr>
        <w:t xml:space="preserve">Monday and Wednesday </w:t>
      </w:r>
      <w:r w:rsidR="00011870" w:rsidRPr="00732797">
        <w:rPr>
          <w:rFonts w:ascii="Times New Roman" w:eastAsiaTheme="majorEastAsia" w:hAnsi="Times New Roman" w:cs="Times New Roman"/>
          <w:spacing w:val="5"/>
          <w:sz w:val="20"/>
          <w:szCs w:val="20"/>
        </w:rPr>
        <w:t>(</w:t>
      </w:r>
      <w:r w:rsidRPr="00732797">
        <w:rPr>
          <w:rFonts w:ascii="Times New Roman" w:eastAsiaTheme="majorEastAsia" w:hAnsi="Times New Roman" w:cs="Times New Roman"/>
          <w:spacing w:val="5"/>
          <w:sz w:val="20"/>
          <w:szCs w:val="20"/>
        </w:rPr>
        <w:t>POR 5</w:t>
      </w:r>
      <w:r w:rsidR="00011870" w:rsidRPr="00732797">
        <w:rPr>
          <w:rFonts w:ascii="Times New Roman" w:eastAsiaTheme="majorEastAsia" w:hAnsi="Times New Roman" w:cs="Times New Roman"/>
          <w:spacing w:val="5"/>
          <w:sz w:val="20"/>
          <w:szCs w:val="20"/>
        </w:rPr>
        <w:t>)</w:t>
      </w:r>
    </w:p>
    <w:p w14:paraId="6E3F8AB7" w14:textId="77777777" w:rsidR="00011870" w:rsidRPr="00732797" w:rsidRDefault="00011870" w:rsidP="00011870">
      <w:pPr>
        <w:pBdr>
          <w:bottom w:val="single" w:sz="4" w:space="1" w:color="auto"/>
        </w:pBdr>
        <w:spacing w:after="0" w:line="240" w:lineRule="auto"/>
        <w:contextualSpacing/>
        <w:rPr>
          <w:rFonts w:ascii="Times New Roman" w:eastAsiaTheme="majorEastAsia" w:hAnsi="Times New Roman" w:cs="Times New Roman"/>
          <w:spacing w:val="5"/>
          <w:sz w:val="20"/>
          <w:szCs w:val="20"/>
        </w:rPr>
      </w:pPr>
      <w:r w:rsidRPr="00732797">
        <w:rPr>
          <w:rFonts w:ascii="Times New Roman" w:eastAsiaTheme="majorEastAsia" w:hAnsi="Times New Roman" w:cs="Times New Roman"/>
          <w:spacing w:val="5"/>
          <w:sz w:val="20"/>
          <w:szCs w:val="20"/>
        </w:rPr>
        <w:t>Schedule #</w:t>
      </w:r>
      <w:r w:rsidR="0078484F" w:rsidRPr="00732797">
        <w:rPr>
          <w:rFonts w:ascii="Times New Roman" w:eastAsiaTheme="majorEastAsia" w:hAnsi="Times New Roman" w:cs="Times New Roman"/>
          <w:spacing w:val="5"/>
          <w:sz w:val="20"/>
          <w:szCs w:val="20"/>
        </w:rPr>
        <w:t>54528</w:t>
      </w:r>
    </w:p>
    <w:p w14:paraId="16B98ACA" w14:textId="77777777" w:rsidR="00011870" w:rsidRPr="00732797" w:rsidRDefault="0078484F" w:rsidP="00011870">
      <w:pPr>
        <w:pBdr>
          <w:bottom w:val="single" w:sz="4" w:space="1" w:color="auto"/>
        </w:pBdr>
        <w:spacing w:after="0" w:line="240" w:lineRule="auto"/>
        <w:contextualSpacing/>
        <w:jc w:val="center"/>
        <w:rPr>
          <w:rFonts w:ascii="Times New Roman" w:eastAsiaTheme="majorEastAsia" w:hAnsi="Times New Roman" w:cs="Times New Roman"/>
          <w:spacing w:val="5"/>
          <w:sz w:val="20"/>
          <w:szCs w:val="20"/>
        </w:rPr>
      </w:pPr>
      <w:r w:rsidRPr="00732797">
        <w:rPr>
          <w:rFonts w:ascii="Times New Roman" w:eastAsiaTheme="majorEastAsia" w:hAnsi="Times New Roman" w:cs="Times New Roman"/>
          <w:spacing w:val="5"/>
          <w:sz w:val="20"/>
          <w:szCs w:val="20"/>
        </w:rPr>
        <w:t>Fall</w:t>
      </w:r>
      <w:r w:rsidR="00F30F7D" w:rsidRPr="00732797">
        <w:rPr>
          <w:rFonts w:ascii="Times New Roman" w:eastAsiaTheme="majorEastAsia" w:hAnsi="Times New Roman" w:cs="Times New Roman"/>
          <w:spacing w:val="5"/>
          <w:sz w:val="20"/>
          <w:szCs w:val="20"/>
        </w:rPr>
        <w:t xml:space="preserve"> 2014</w:t>
      </w:r>
    </w:p>
    <w:p w14:paraId="670E280B"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252324D6"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Ms. </w:t>
      </w:r>
      <w:r w:rsidR="0078484F" w:rsidRPr="00732797">
        <w:rPr>
          <w:rFonts w:ascii="Times New Roman" w:eastAsia="Times New Roman" w:hAnsi="Times New Roman" w:cs="Times New Roman"/>
          <w:sz w:val="20"/>
          <w:szCs w:val="20"/>
        </w:rPr>
        <w:t>Bergstrom</w:t>
      </w:r>
    </w:p>
    <w:p w14:paraId="5048DC5D" w14:textId="77777777" w:rsidR="001A3B29"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email: </w:t>
      </w:r>
      <w:hyperlink r:id="rId6" w:history="1">
        <w:r w:rsidR="001A3B29" w:rsidRPr="00732797">
          <w:rPr>
            <w:rStyle w:val="Hyperlink"/>
            <w:rFonts w:ascii="Times New Roman" w:eastAsia="Times New Roman" w:hAnsi="Times New Roman" w:cs="Times New Roman"/>
            <w:color w:val="auto"/>
            <w:sz w:val="20"/>
            <w:szCs w:val="20"/>
            <w:u w:val="none"/>
          </w:rPr>
          <w:t>laura.bergstrom@reedleycollege.edu</w:t>
        </w:r>
      </w:hyperlink>
    </w:p>
    <w:p w14:paraId="163AC596"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67BAD140"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Catalog description: </w:t>
      </w:r>
      <w:r w:rsidRPr="00732797">
        <w:rPr>
          <w:rFonts w:ascii="Times New Roman" w:eastAsia="Times New Roman" w:hAnsi="Times New Roman" w:cs="Times New Roman"/>
          <w:i/>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sidRPr="00732797">
        <w:rPr>
          <w:rFonts w:ascii="Times New Roman" w:eastAsia="Times New Roman" w:hAnsi="Times New Roman" w:cs="Times New Roman"/>
          <w:sz w:val="20"/>
          <w:szCs w:val="20"/>
        </w:rPr>
        <w:t xml:space="preserve"> </w:t>
      </w:r>
    </w:p>
    <w:p w14:paraId="04FA6237"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149682EB" w14:textId="77777777" w:rsidR="00011870" w:rsidRPr="00732797" w:rsidRDefault="00011870" w:rsidP="00011870">
      <w:pPr>
        <w:spacing w:after="0" w:line="240" w:lineRule="auto"/>
        <w:rPr>
          <w:rFonts w:ascii="Times New Roman" w:eastAsia="Times New Roman" w:hAnsi="Times New Roman" w:cs="Times New Roman"/>
          <w:b/>
          <w:sz w:val="20"/>
          <w:szCs w:val="20"/>
        </w:rPr>
      </w:pPr>
      <w:r w:rsidRPr="00732797">
        <w:rPr>
          <w:rFonts w:ascii="Times New Roman" w:eastAsia="Times New Roman" w:hAnsi="Times New Roman" w:cs="Times New Roman"/>
          <w:b/>
          <w:sz w:val="20"/>
          <w:szCs w:val="20"/>
        </w:rPr>
        <w:t>If you received a D or F in English 125, you are not eligible to take English 1A as you have not met the pre-requisite requirements.</w:t>
      </w:r>
    </w:p>
    <w:p w14:paraId="6D2927EB"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5EED4533" w14:textId="77777777" w:rsidR="001A3B29"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Further Course Description: Throughout your college and professional careers you will be called upon to express yourself and your ideas in written form.  This course is designed to help you to enhance your reading, writing, and critical thinking skills that are necessary to communicate effectively.</w:t>
      </w:r>
    </w:p>
    <w:p w14:paraId="4F84A5D8"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p>
    <w:p w14:paraId="2EDB3406"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We will be covering a </w:t>
      </w:r>
      <w:r w:rsidRPr="00732797">
        <w:rPr>
          <w:rFonts w:ascii="Times New Roman" w:eastAsia="Times New Roman" w:hAnsi="Times New Roman" w:cs="Times New Roman"/>
          <w:b/>
          <w:bCs/>
          <w:sz w:val="20"/>
          <w:szCs w:val="20"/>
        </w:rPr>
        <w:t>large</w:t>
      </w:r>
      <w:r w:rsidRPr="00732797">
        <w:rPr>
          <w:rFonts w:ascii="Times New Roman" w:eastAsia="Times New Roman" w:hAnsi="Times New Roman" w:cs="Times New Roman"/>
          <w:sz w:val="20"/>
          <w:szCs w:val="20"/>
        </w:rPr>
        <w:t xml:space="preserve"> amount of reading, writing, and class participation.   Be prepared.  The suggested rubric for study time outside of class is as follows:</w:t>
      </w:r>
    </w:p>
    <w:p w14:paraId="2A679AE1"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High school level:  1 hour in class = 1 hour out of class studying</w:t>
      </w:r>
    </w:p>
    <w:p w14:paraId="63AD7544"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College level:  1 hour in class = 2 hours out of class studying</w:t>
      </w:r>
    </w:p>
    <w:tbl>
      <w:tblPr>
        <w:tblW w:w="9510" w:type="dxa"/>
        <w:tblCellSpacing w:w="0" w:type="dxa"/>
        <w:tblCellMar>
          <w:top w:w="75" w:type="dxa"/>
          <w:left w:w="75" w:type="dxa"/>
          <w:bottom w:w="75" w:type="dxa"/>
          <w:right w:w="75" w:type="dxa"/>
        </w:tblCellMar>
        <w:tblLook w:val="04A0" w:firstRow="1" w:lastRow="0" w:firstColumn="1" w:lastColumn="0" w:noHBand="0" w:noVBand="1"/>
      </w:tblPr>
      <w:tblGrid>
        <w:gridCol w:w="9510"/>
      </w:tblGrid>
      <w:tr w:rsidR="00011870" w:rsidRPr="00732797" w14:paraId="2F1124C0" w14:textId="77777777" w:rsidTr="00E260A2">
        <w:trPr>
          <w:tblCellSpacing w:w="0" w:type="dxa"/>
        </w:trPr>
        <w:tc>
          <w:tcPr>
            <w:tcW w:w="9510" w:type="dxa"/>
            <w:vAlign w:val="center"/>
            <w:hideMark/>
          </w:tcPr>
          <w:p w14:paraId="10788F24"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i/>
                <w:sz w:val="20"/>
                <w:szCs w:val="20"/>
              </w:rPr>
              <w:br/>
            </w:r>
            <w:r w:rsidRPr="00732797">
              <w:rPr>
                <w:rFonts w:ascii="Times New Roman" w:eastAsia="Times New Roman" w:hAnsi="Times New Roman" w:cs="Times New Roman"/>
                <w:sz w:val="20"/>
                <w:szCs w:val="20"/>
              </w:rPr>
              <w:t>The English 1A Course Outline of Record contains the following Student Learning Outcomes:</w:t>
            </w:r>
          </w:p>
          <w:p w14:paraId="7C181EF5" w14:textId="77777777" w:rsidR="00011870" w:rsidRPr="00732797" w:rsidRDefault="00011870" w:rsidP="00011870">
            <w:pPr>
              <w:spacing w:after="0" w:line="240" w:lineRule="auto"/>
              <w:rPr>
                <w:rFonts w:ascii="Times New Roman" w:eastAsia="Times New Roman" w:hAnsi="Times New Roman" w:cs="Times New Roman"/>
                <w:i/>
                <w:sz w:val="20"/>
                <w:szCs w:val="20"/>
              </w:rPr>
            </w:pPr>
          </w:p>
          <w:p w14:paraId="446896C3" w14:textId="77777777" w:rsidR="008E24A1" w:rsidRPr="00732797" w:rsidRDefault="008E24A1"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Upon completion of this course, students will be able to: </w:t>
            </w:r>
          </w:p>
          <w:p w14:paraId="7B6C971F" w14:textId="77777777" w:rsidR="008E24A1" w:rsidRPr="00732797" w:rsidRDefault="008E24A1"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1. Write a documented research paper of at least 1,500 words that includes:</w:t>
            </w:r>
          </w:p>
          <w:p w14:paraId="0FEE69C4"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a sophisticated introduction, multiple body paragraphs, and conclusion </w:t>
            </w:r>
          </w:p>
          <w:p w14:paraId="485C2E16"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 clearly defined, arguable thesis sentence</w:t>
            </w:r>
          </w:p>
          <w:p w14:paraId="1360F071"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supporting details that exhibit critical thinking and use credible secondary sources</w:t>
            </w:r>
          </w:p>
          <w:p w14:paraId="08F4C87D"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correct usage of MLA format, including a works cited page</w:t>
            </w:r>
          </w:p>
          <w:p w14:paraId="31BC280C"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sentences that exhibit a command of the complex/compound with minimal comma splices, sentence fuses, fragments, and mechanics</w:t>
            </w:r>
          </w:p>
          <w:p w14:paraId="1A591686"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controlled and sophisticated word choice</w:t>
            </w:r>
          </w:p>
          <w:p w14:paraId="66C1D510"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writing in third person/universal</w:t>
            </w:r>
          </w:p>
          <w:p w14:paraId="3517C478"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an avoidance of logical fallacies</w:t>
            </w:r>
          </w:p>
          <w:p w14:paraId="6BD8FA85"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demonstration of an awareness of purpose and audience</w:t>
            </w:r>
          </w:p>
          <w:p w14:paraId="7E0FB2BA"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appropriate and purposeful use of quotations</w:t>
            </w:r>
          </w:p>
          <w:p w14:paraId="3B4897DC"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correct in-text citations</w:t>
            </w:r>
          </w:p>
          <w:p w14:paraId="6AF6AA5C"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an annotated bibliography of multiple sources</w:t>
            </w:r>
          </w:p>
          <w:p w14:paraId="13F28AA7" w14:textId="77777777" w:rsidR="008E24A1" w:rsidRPr="00732797" w:rsidRDefault="008E24A1" w:rsidP="008E24A1">
            <w:pPr>
              <w:pStyle w:val="ListParagraph"/>
              <w:numPr>
                <w:ilvl w:val="0"/>
                <w:numId w:val="16"/>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an avoidance of intentional and unintentional plagiarism</w:t>
            </w:r>
          </w:p>
          <w:p w14:paraId="5ABDECA0" w14:textId="77777777" w:rsidR="008E24A1" w:rsidRPr="00732797" w:rsidRDefault="00E260A2"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2.  </w:t>
            </w:r>
            <w:r w:rsidR="008E24A1" w:rsidRPr="00732797">
              <w:rPr>
                <w:rFonts w:ascii="Times New Roman" w:eastAsia="Times New Roman" w:hAnsi="Times New Roman" w:cs="Times New Roman"/>
                <w:i/>
                <w:sz w:val="20"/>
                <w:szCs w:val="20"/>
              </w:rPr>
              <w:t>Complete a timed essay independently in class</w:t>
            </w:r>
          </w:p>
          <w:p w14:paraId="432BACA9" w14:textId="77777777" w:rsidR="008E24A1" w:rsidRPr="00732797" w:rsidRDefault="00E260A2"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3.  </w:t>
            </w:r>
            <w:r w:rsidR="008E24A1" w:rsidRPr="00732797">
              <w:rPr>
                <w:rFonts w:ascii="Times New Roman" w:eastAsia="Times New Roman" w:hAnsi="Times New Roman" w:cs="Times New Roman"/>
                <w:i/>
                <w:sz w:val="20"/>
                <w:szCs w:val="20"/>
              </w:rPr>
              <w:t>Summarize and comprehend college level prose (will include a full reading)</w:t>
            </w:r>
          </w:p>
          <w:p w14:paraId="7D8BB6DE" w14:textId="77777777" w:rsidR="008E24A1" w:rsidRPr="00732797" w:rsidRDefault="008E24A1" w:rsidP="008E24A1">
            <w:pPr>
              <w:spacing w:after="0" w:line="240" w:lineRule="auto"/>
              <w:rPr>
                <w:rFonts w:ascii="Times New Roman" w:eastAsia="Times New Roman" w:hAnsi="Times New Roman" w:cs="Times New Roman"/>
                <w:i/>
                <w:sz w:val="20"/>
                <w:szCs w:val="20"/>
              </w:rPr>
            </w:pPr>
          </w:p>
          <w:p w14:paraId="73F35CEE" w14:textId="77777777" w:rsidR="008E24A1" w:rsidRPr="00732797" w:rsidRDefault="008E24A1"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In the process of completing this course, students will: </w:t>
            </w:r>
          </w:p>
          <w:p w14:paraId="5A410115" w14:textId="77777777" w:rsidR="008E24A1" w:rsidRPr="00732797" w:rsidRDefault="008E24A1"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1.  Write multiple essays of at least 1,500 words, including at least one research paper with documentation.</w:t>
            </w:r>
          </w:p>
          <w:p w14:paraId="0AD36EC1"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Arrange and integrate ideas in a multiple body essay, complete with topic sentences, supporting data, and background, as necessary. </w:t>
            </w:r>
          </w:p>
          <w:p w14:paraId="6C4C99B5"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Indicate an arguable thesis.</w:t>
            </w:r>
          </w:p>
          <w:p w14:paraId="51B1AC6A"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Gather, analyze, and synthesize peer-reviewed sources and/or original research such as interview, survey, or observation. </w:t>
            </w:r>
          </w:p>
          <w:p w14:paraId="28303B7F"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Employ MLA formatting guidelines. </w:t>
            </w:r>
          </w:p>
          <w:p w14:paraId="5D673A92"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Reduce dependence on the instructor?s guidance; students will ultimately independently and accurately </w:t>
            </w:r>
            <w:r w:rsidRPr="00732797">
              <w:rPr>
                <w:rFonts w:ascii="Times New Roman" w:eastAsia="Times New Roman" w:hAnsi="Times New Roman" w:cs="Times New Roman"/>
                <w:i/>
                <w:sz w:val="20"/>
                <w:szCs w:val="20"/>
              </w:rPr>
              <w:lastRenderedPageBreak/>
              <w:t xml:space="preserve">recognize and self-correct errors in sentence construction, punctuation, and mechanics. </w:t>
            </w:r>
          </w:p>
          <w:p w14:paraId="5C3EDF29"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Craft increasingly mature and cogent writing while choosing the appropriate tone and academic voice.</w:t>
            </w:r>
          </w:p>
          <w:p w14:paraId="730405DA"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Practice sound choices in identifying and avoiding logical fallacies.</w:t>
            </w:r>
          </w:p>
          <w:p w14:paraId="7C6173DA"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Employ appropriate use of third person universal.</w:t>
            </w:r>
          </w:p>
          <w:p w14:paraId="41A6758B"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Identify appropriate audiences for their compositions.</w:t>
            </w:r>
          </w:p>
          <w:p w14:paraId="29F83F5F"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Employ quotations, discriminating among sources for accuracy and validity. </w:t>
            </w:r>
          </w:p>
          <w:p w14:paraId="33A3EC3D"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Employ MLA formatting guidelines for Work Cited Page and in-text citations.</w:t>
            </w:r>
          </w:p>
          <w:p w14:paraId="32AABA00"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Develop an annotated bibliography from sources for a research paper. </w:t>
            </w:r>
          </w:p>
          <w:p w14:paraId="5AAE63AC"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Recognize the appropriate use of sources, while avoiding intentional and unintentional plagiarism.</w:t>
            </w:r>
          </w:p>
          <w:p w14:paraId="6F3296DF" w14:textId="77777777" w:rsidR="008E24A1" w:rsidRPr="00732797" w:rsidRDefault="00E260A2"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2.  </w:t>
            </w:r>
            <w:r w:rsidR="008E24A1" w:rsidRPr="00732797">
              <w:rPr>
                <w:rFonts w:ascii="Times New Roman" w:eastAsia="Times New Roman" w:hAnsi="Times New Roman" w:cs="Times New Roman"/>
                <w:i/>
                <w:sz w:val="20"/>
                <w:szCs w:val="20"/>
              </w:rPr>
              <w:t>Write an organized essay(s) with thesis and adequate support independently within a class period.</w:t>
            </w:r>
          </w:p>
          <w:p w14:paraId="02D2DD9B" w14:textId="77777777" w:rsidR="008E24A1" w:rsidRPr="00732797" w:rsidRDefault="00E260A2" w:rsidP="008E24A1">
            <w:p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3.  </w:t>
            </w:r>
            <w:r w:rsidR="008E24A1" w:rsidRPr="00732797">
              <w:rPr>
                <w:rFonts w:ascii="Times New Roman" w:eastAsia="Times New Roman" w:hAnsi="Times New Roman" w:cs="Times New Roman"/>
                <w:i/>
                <w:sz w:val="20"/>
                <w:szCs w:val="20"/>
              </w:rPr>
              <w:t>Read and understand college level prose, including:</w:t>
            </w:r>
          </w:p>
          <w:p w14:paraId="6E8C28B2"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identifying the model, summarizing the thesis, and locating supporting information.</w:t>
            </w:r>
          </w:p>
          <w:p w14:paraId="12022703"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naming rhetorical devices such as irony and parallelism and translating metaphorical language, so as to determine an author?s intent, both explicit and implicit.</w:t>
            </w:r>
          </w:p>
          <w:p w14:paraId="779F4952" w14:textId="77777777" w:rsidR="008E24A1"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answering questions from assigned reading, differentiating between an author?s intent and personal reaction</w:t>
            </w:r>
          </w:p>
          <w:p w14:paraId="34CCC793" w14:textId="77777777" w:rsidR="00011870" w:rsidRPr="00732797" w:rsidRDefault="008E24A1" w:rsidP="00E260A2">
            <w:pPr>
              <w:pStyle w:val="ListParagraph"/>
              <w:numPr>
                <w:ilvl w:val="0"/>
                <w:numId w:val="18"/>
              </w:numPr>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 xml:space="preserve">describing, evaluating, and questioning the purpose, audience, organization, and style of assigned readings </w:t>
            </w:r>
          </w:p>
        </w:tc>
      </w:tr>
      <w:tr w:rsidR="00011870" w:rsidRPr="00732797" w14:paraId="1CBAB27D" w14:textId="77777777" w:rsidTr="00E260A2">
        <w:trPr>
          <w:tblCellSpacing w:w="0" w:type="dxa"/>
        </w:trPr>
        <w:tc>
          <w:tcPr>
            <w:tcW w:w="9510" w:type="dxa"/>
            <w:vAlign w:val="center"/>
            <w:hideMark/>
          </w:tcPr>
          <w:p w14:paraId="3FBBA521" w14:textId="77777777" w:rsidR="00011870" w:rsidRPr="00732797" w:rsidRDefault="00011870" w:rsidP="00011870">
            <w:pPr>
              <w:spacing w:after="0" w:line="240" w:lineRule="auto"/>
              <w:rPr>
                <w:rFonts w:ascii="Times New Roman" w:eastAsia="Times New Roman" w:hAnsi="Times New Roman" w:cs="Times New Roman"/>
                <w:i/>
                <w:sz w:val="20"/>
                <w:szCs w:val="20"/>
              </w:rPr>
            </w:pPr>
          </w:p>
        </w:tc>
      </w:tr>
    </w:tbl>
    <w:p w14:paraId="415E3489" w14:textId="77777777" w:rsidR="00011870" w:rsidRPr="00732797" w:rsidRDefault="00E260A2" w:rsidP="00011870">
      <w:pPr>
        <w:spacing w:after="0" w:line="240" w:lineRule="auto"/>
        <w:rPr>
          <w:rFonts w:ascii="Times New Roman" w:eastAsia="Times New Roman" w:hAnsi="Times New Roman" w:cs="Times New Roman"/>
          <w:b/>
          <w:bCs/>
          <w:sz w:val="20"/>
          <w:szCs w:val="20"/>
        </w:rPr>
      </w:pPr>
      <w:r w:rsidRPr="00732797">
        <w:rPr>
          <w:rFonts w:ascii="Times New Roman" w:eastAsia="Times New Roman" w:hAnsi="Times New Roman" w:cs="Times New Roman"/>
          <w:b/>
          <w:bCs/>
          <w:sz w:val="20"/>
          <w:szCs w:val="20"/>
        </w:rPr>
        <w:t xml:space="preserve">Required Text/Materials: </w:t>
      </w:r>
    </w:p>
    <w:p w14:paraId="56123E6A" w14:textId="77777777" w:rsidR="00011870" w:rsidRPr="00732797" w:rsidRDefault="00011870" w:rsidP="00011870">
      <w:pPr>
        <w:numPr>
          <w:ilvl w:val="0"/>
          <w:numId w:val="2"/>
        </w:numPr>
        <w:spacing w:after="0" w:line="240" w:lineRule="auto"/>
        <w:contextualSpacing/>
        <w:rPr>
          <w:rFonts w:ascii="Times New Roman" w:eastAsia="Times New Roman" w:hAnsi="Times New Roman" w:cs="Times New Roman"/>
          <w:sz w:val="20"/>
          <w:szCs w:val="20"/>
        </w:rPr>
      </w:pPr>
      <w:r w:rsidRPr="00732797">
        <w:rPr>
          <w:rFonts w:ascii="Times New Roman" w:eastAsia="Times New Roman" w:hAnsi="Times New Roman" w:cs="Times New Roman"/>
          <w:bCs/>
          <w:sz w:val="20"/>
          <w:szCs w:val="20"/>
        </w:rPr>
        <w:t>Greene, Stuart and April Lidinsky</w:t>
      </w:r>
      <w:r w:rsidRPr="00732797">
        <w:rPr>
          <w:rFonts w:ascii="Times New Roman" w:eastAsia="Times New Roman" w:hAnsi="Times New Roman" w:cs="Times New Roman"/>
          <w:b/>
          <w:bCs/>
          <w:sz w:val="20"/>
          <w:szCs w:val="20"/>
        </w:rPr>
        <w:t xml:space="preserve">.  </w:t>
      </w:r>
      <w:r w:rsidRPr="00732797">
        <w:rPr>
          <w:rFonts w:ascii="Times New Roman" w:eastAsia="Times New Roman" w:hAnsi="Times New Roman" w:cs="Times New Roman"/>
          <w:i/>
          <w:sz w:val="20"/>
          <w:szCs w:val="20"/>
        </w:rPr>
        <w:t>From Inquiry to Academic Writing: A Practical Guide</w:t>
      </w:r>
      <w:r w:rsidRPr="00732797">
        <w:rPr>
          <w:rFonts w:ascii="Times New Roman" w:eastAsia="Times New Roman" w:hAnsi="Times New Roman" w:cs="Times New Roman"/>
          <w:sz w:val="20"/>
          <w:szCs w:val="20"/>
        </w:rPr>
        <w:t>.  Bedford St. Martins: Boston, 2012.  2</w:t>
      </w:r>
      <w:r w:rsidRPr="00732797">
        <w:rPr>
          <w:rFonts w:ascii="Times New Roman" w:eastAsia="Times New Roman" w:hAnsi="Times New Roman" w:cs="Times New Roman"/>
          <w:sz w:val="20"/>
          <w:szCs w:val="20"/>
          <w:vertAlign w:val="superscript"/>
        </w:rPr>
        <w:t>nd</w:t>
      </w:r>
      <w:r w:rsidRPr="00732797">
        <w:rPr>
          <w:rFonts w:ascii="Times New Roman" w:eastAsia="Times New Roman" w:hAnsi="Times New Roman" w:cs="Times New Roman"/>
          <w:sz w:val="20"/>
          <w:szCs w:val="20"/>
        </w:rPr>
        <w:t xml:space="preserve"> edition</w:t>
      </w:r>
    </w:p>
    <w:p w14:paraId="14F14FC3" w14:textId="77777777" w:rsidR="00D8319D" w:rsidRPr="00732797" w:rsidRDefault="00D8319D" w:rsidP="00011870">
      <w:pPr>
        <w:numPr>
          <w:ilvl w:val="0"/>
          <w:numId w:val="2"/>
        </w:numPr>
        <w:spacing w:after="0" w:line="240" w:lineRule="auto"/>
        <w:contextualSpacing/>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Conrad, Joseph. </w:t>
      </w:r>
      <w:r w:rsidRPr="00732797">
        <w:rPr>
          <w:rFonts w:ascii="Times New Roman" w:eastAsia="Times New Roman" w:hAnsi="Times New Roman" w:cs="Times New Roman"/>
          <w:i/>
          <w:sz w:val="20"/>
          <w:szCs w:val="20"/>
        </w:rPr>
        <w:t>The Heart of Darkness.</w:t>
      </w:r>
      <w:r w:rsidRPr="00732797">
        <w:rPr>
          <w:rFonts w:ascii="Times New Roman" w:eastAsia="Times New Roman" w:hAnsi="Times New Roman" w:cs="Times New Roman"/>
          <w:sz w:val="20"/>
          <w:szCs w:val="20"/>
        </w:rPr>
        <w:t xml:space="preserve"> Barnes and Noble, 2008. </w:t>
      </w:r>
    </w:p>
    <w:p w14:paraId="088DAADC" w14:textId="77777777" w:rsidR="009614E3" w:rsidRPr="00732797" w:rsidRDefault="009614E3" w:rsidP="009614E3">
      <w:pPr>
        <w:spacing w:after="0" w:line="240" w:lineRule="auto"/>
        <w:ind w:left="720"/>
        <w:contextualSpacing/>
        <w:rPr>
          <w:rFonts w:ascii="Times New Roman" w:eastAsia="Times New Roman" w:hAnsi="Times New Roman" w:cs="Times New Roman"/>
          <w:sz w:val="20"/>
          <w:szCs w:val="20"/>
        </w:rPr>
      </w:pPr>
    </w:p>
    <w:p w14:paraId="3DE0642F" w14:textId="77777777" w:rsidR="00011870" w:rsidRPr="00732797" w:rsidRDefault="00011870" w:rsidP="00011870">
      <w:pPr>
        <w:spacing w:after="0" w:line="240" w:lineRule="auto"/>
        <w:rPr>
          <w:rFonts w:ascii="Times New Roman" w:eastAsia="Times New Roman" w:hAnsi="Times New Roman" w:cs="Times New Roman"/>
          <w:b/>
          <w:sz w:val="20"/>
          <w:szCs w:val="20"/>
          <w:u w:val="single"/>
        </w:rPr>
      </w:pPr>
      <w:r w:rsidRPr="00732797">
        <w:rPr>
          <w:rFonts w:ascii="Times New Roman" w:eastAsia="Times New Roman" w:hAnsi="Times New Roman" w:cs="Times New Roman"/>
          <w:b/>
          <w:sz w:val="20"/>
          <w:szCs w:val="20"/>
          <w:u w:val="single"/>
        </w:rPr>
        <w:t>NOTE: If course materials are not obtained by the second week of the semester you will be dropped from this course.</w:t>
      </w:r>
    </w:p>
    <w:p w14:paraId="647023A2" w14:textId="77777777" w:rsidR="00732797" w:rsidRPr="00732797" w:rsidRDefault="00011870" w:rsidP="00732797">
      <w:pPr>
        <w:rPr>
          <w:rFonts w:ascii="Times New Roman" w:hAnsi="Times New Roman" w:cs="Times New Roman"/>
          <w:b/>
          <w:sz w:val="20"/>
          <w:szCs w:val="20"/>
        </w:rPr>
      </w:pPr>
      <w:r w:rsidRPr="00732797">
        <w:rPr>
          <w:rFonts w:ascii="Times New Roman" w:eastAsia="Times New Roman" w:hAnsi="Times New Roman" w:cs="Times New Roman"/>
          <w:sz w:val="20"/>
          <w:szCs w:val="20"/>
        </w:rPr>
        <w:t xml:space="preserve">            </w:t>
      </w:r>
      <w:r w:rsidRPr="00732797">
        <w:rPr>
          <w:rFonts w:ascii="Times New Roman" w:eastAsia="Times New Roman" w:hAnsi="Times New Roman" w:cs="Times New Roman"/>
          <w:sz w:val="20"/>
          <w:szCs w:val="20"/>
        </w:rPr>
        <w:tab/>
      </w:r>
      <w:r w:rsidR="00732797" w:rsidRPr="00732797">
        <w:rPr>
          <w:rFonts w:ascii="Times New Roman" w:hAnsi="Times New Roman" w:cs="Times New Roman"/>
          <w:b/>
          <w:sz w:val="20"/>
          <w:szCs w:val="20"/>
        </w:rPr>
        <w:t>E-Mail</w:t>
      </w:r>
    </w:p>
    <w:p w14:paraId="3D13DF69" w14:textId="77777777" w:rsidR="00732797" w:rsidRPr="00732797" w:rsidRDefault="00732797" w:rsidP="00732797">
      <w:pPr>
        <w:rPr>
          <w:rFonts w:ascii="Times New Roman" w:hAnsi="Times New Roman" w:cs="Times New Roman"/>
          <w:sz w:val="20"/>
          <w:szCs w:val="20"/>
        </w:rPr>
      </w:pPr>
      <w:r w:rsidRPr="00732797">
        <w:rPr>
          <w:rFonts w:ascii="Times New Roman" w:hAnsi="Times New Roman" w:cs="Times New Roman"/>
          <w:sz w:val="20"/>
          <w:szCs w:val="20"/>
        </w:rPr>
        <w:t xml:space="preserve">An e-mail address is essential for this class, and everyone in this class has a SCCCD email account.  This email account has been assigned to you and is the one that Blackboard uses, </w:t>
      </w:r>
      <w:r w:rsidRPr="00732797">
        <w:rPr>
          <w:rFonts w:ascii="Times New Roman" w:hAnsi="Times New Roman" w:cs="Times New Roman"/>
          <w:b/>
          <w:sz w:val="20"/>
          <w:szCs w:val="20"/>
          <w:u w:val="single"/>
        </w:rPr>
        <w:t>so you need to check your SCCCD email account daily</w:t>
      </w:r>
      <w:r w:rsidRPr="00732797">
        <w:rPr>
          <w:rFonts w:ascii="Times New Roman" w:hAnsi="Times New Roman" w:cs="Times New Roman"/>
          <w:sz w:val="20"/>
          <w:szCs w:val="20"/>
        </w:rPr>
        <w:t xml:space="preserve">.  It is the only way I will be contacting you. </w:t>
      </w:r>
    </w:p>
    <w:p w14:paraId="3E6E85A7" w14:textId="77777777" w:rsidR="00732797" w:rsidRPr="00732797" w:rsidRDefault="00732797" w:rsidP="00732797">
      <w:pPr>
        <w:rPr>
          <w:rFonts w:ascii="Times New Roman" w:hAnsi="Times New Roman" w:cs="Times New Roman"/>
          <w:sz w:val="20"/>
          <w:szCs w:val="20"/>
        </w:rPr>
      </w:pPr>
      <w:r w:rsidRPr="00732797">
        <w:rPr>
          <w:rFonts w:ascii="Times New Roman" w:hAnsi="Times New Roman" w:cs="Times New Roman"/>
          <w:sz w:val="20"/>
          <w:szCs w:val="20"/>
        </w:rPr>
        <w:t xml:space="preserve">When you send an email, you must be specific in the message and always </w:t>
      </w:r>
      <w:r w:rsidRPr="00732797">
        <w:rPr>
          <w:rFonts w:ascii="Times New Roman" w:hAnsi="Times New Roman" w:cs="Times New Roman"/>
          <w:b/>
          <w:sz w:val="20"/>
          <w:szCs w:val="20"/>
          <w:u w:val="single"/>
        </w:rPr>
        <w:t>sign your name</w:t>
      </w:r>
      <w:r w:rsidRPr="00732797">
        <w:rPr>
          <w:rFonts w:ascii="Times New Roman" w:hAnsi="Times New Roman" w:cs="Times New Roman"/>
          <w:b/>
          <w:sz w:val="20"/>
          <w:szCs w:val="20"/>
        </w:rPr>
        <w:t xml:space="preserve"> and include your class name.  </w:t>
      </w:r>
      <w:r w:rsidRPr="00732797">
        <w:rPr>
          <w:rFonts w:ascii="Times New Roman" w:hAnsi="Times New Roman" w:cs="Times New Roman"/>
          <w:sz w:val="20"/>
          <w:szCs w:val="20"/>
        </w:rPr>
        <w:t xml:space="preserve">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14:paraId="310A2E96" w14:textId="77777777" w:rsidR="00011870" w:rsidRPr="00732797" w:rsidRDefault="00732797" w:rsidP="00732797">
      <w:pPr>
        <w:rPr>
          <w:rFonts w:ascii="Times New Roman" w:hAnsi="Times New Roman" w:cs="Times New Roman"/>
          <w:sz w:val="20"/>
          <w:szCs w:val="20"/>
        </w:rPr>
      </w:pPr>
      <w:r w:rsidRPr="00732797">
        <w:rPr>
          <w:rFonts w:ascii="Times New Roman" w:hAnsi="Times New Roman" w:cs="Times New Roman"/>
          <w:sz w:val="20"/>
          <w:szCs w:val="20"/>
        </w:rPr>
        <w:t xml:space="preserve">In terms of response time, please keep in mind that you need to give me at least twenty-four hours to respond during the work week only (meaning I will not typically be able to respond over the weekend).  Do not send me multiple copies of the same email, thinking this will get me to respond faster.  I do not text students, but I will respond to your email as soon as I can.  </w:t>
      </w:r>
    </w:p>
    <w:p w14:paraId="6EA9FEF1"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Participation:</w:t>
      </w:r>
      <w:r w:rsidRPr="00732797">
        <w:rPr>
          <w:rFonts w:ascii="Times New Roman" w:eastAsia="Times New Roman" w:hAnsi="Times New Roman" w:cs="Times New Roman"/>
          <w:sz w:val="20"/>
          <w:szCs w:val="20"/>
        </w:rPr>
        <w:t xml:space="preserve">  Class participation is vital.  Since regular in-class writing and activities will be collected, your final grade will suffer the consequences of lack of attendance or lack of required materials.  Being late to class is disrespectful.  You may be urged to drop the class if you are habitually late to class.  It is a good idea to check Blackboard and email regularly.  If you miss class it is your responsibility to find the information on Blackboard </w:t>
      </w:r>
      <w:r w:rsidRPr="00732797">
        <w:rPr>
          <w:rFonts w:ascii="Times New Roman" w:eastAsia="Times New Roman" w:hAnsi="Times New Roman" w:cs="Times New Roman"/>
          <w:sz w:val="20"/>
          <w:szCs w:val="20"/>
          <w:u w:val="single"/>
        </w:rPr>
        <w:t>before the next class session.</w:t>
      </w:r>
      <w:r w:rsidRPr="00732797">
        <w:rPr>
          <w:rFonts w:ascii="Times New Roman" w:eastAsia="Times New Roman" w:hAnsi="Times New Roman" w:cs="Times New Roman"/>
          <w:sz w:val="20"/>
          <w:szCs w:val="20"/>
        </w:rPr>
        <w:t xml:space="preserve"> </w:t>
      </w:r>
    </w:p>
    <w:p w14:paraId="0AA64436"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27938B62"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sz w:val="20"/>
          <w:szCs w:val="20"/>
        </w:rPr>
        <w:t>Absences:</w:t>
      </w:r>
      <w:r w:rsidRPr="00732797">
        <w:rPr>
          <w:rFonts w:ascii="Times New Roman" w:eastAsia="Times New Roman" w:hAnsi="Times New Roman" w:cs="Times New Roman"/>
          <w:sz w:val="20"/>
          <w:szCs w:val="20"/>
        </w:rPr>
        <w:t xml:space="preserve"> The class will adhere to the Reedley College catalog attendance policy which states: </w:t>
      </w:r>
      <w:r w:rsidRPr="00732797">
        <w:rPr>
          <w:rFonts w:ascii="Times New Roman" w:eastAsia="Times New Roman" w:hAnsi="Times New Roman" w:cs="Times New Roman"/>
          <w:i/>
          <w:sz w:val="20"/>
          <w:szCs w:val="20"/>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w:t>
      </w:r>
      <w:r w:rsidRPr="00732797">
        <w:rPr>
          <w:rFonts w:ascii="Times New Roman" w:eastAsia="Times New Roman" w:hAnsi="Times New Roman" w:cs="Times New Roman"/>
          <w:i/>
          <w:sz w:val="20"/>
          <w:szCs w:val="20"/>
        </w:rPr>
        <w:lastRenderedPageBreak/>
        <w:t>of class meetings may be dropped</w:t>
      </w:r>
      <w:r w:rsidR="004B15E1" w:rsidRPr="00732797">
        <w:rPr>
          <w:rFonts w:ascii="Times New Roman" w:eastAsia="Times New Roman" w:hAnsi="Times New Roman" w:cs="Times New Roman"/>
          <w:i/>
          <w:sz w:val="20"/>
          <w:szCs w:val="20"/>
        </w:rPr>
        <w:t xml:space="preserve"> (For this course that means you can miss four class meetings)</w:t>
      </w:r>
      <w:r w:rsidRPr="00732797">
        <w:rPr>
          <w:rFonts w:ascii="Times New Roman" w:eastAsia="Times New Roman" w:hAnsi="Times New Roman" w:cs="Times New Roman"/>
          <w:i/>
          <w:sz w:val="20"/>
          <w:szCs w:val="20"/>
        </w:rPr>
        <w:t>.</w:t>
      </w:r>
      <w:r w:rsidR="004B15E1" w:rsidRPr="00732797">
        <w:rPr>
          <w:rFonts w:ascii="Times New Roman" w:eastAsia="Times New Roman" w:hAnsi="Times New Roman" w:cs="Times New Roman"/>
          <w:i/>
          <w:sz w:val="20"/>
          <w:szCs w:val="20"/>
        </w:rPr>
        <w:t xml:space="preserve">  </w:t>
      </w:r>
      <w:r w:rsidR="004B15E1" w:rsidRPr="00732797">
        <w:rPr>
          <w:rFonts w:ascii="Times New Roman" w:eastAsia="Times New Roman" w:hAnsi="Times New Roman" w:cs="Times New Roman"/>
          <w:b/>
          <w:i/>
          <w:sz w:val="20"/>
          <w:szCs w:val="20"/>
        </w:rPr>
        <w:t>I would suggest you use your absences wisely as there are no excused absences for this course.</w:t>
      </w:r>
    </w:p>
    <w:p w14:paraId="6256F82E" w14:textId="77777777" w:rsidR="00011870" w:rsidRPr="00732797" w:rsidRDefault="00011870" w:rsidP="00011870">
      <w:pPr>
        <w:spacing w:after="0" w:line="240" w:lineRule="auto"/>
        <w:rPr>
          <w:rFonts w:ascii="Times New Roman" w:eastAsia="Times New Roman" w:hAnsi="Times New Roman" w:cs="Times New Roman"/>
          <w:sz w:val="20"/>
          <w:szCs w:val="20"/>
          <w:u w:val="single"/>
        </w:rPr>
      </w:pPr>
    </w:p>
    <w:p w14:paraId="3D7BE4C9"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Reading Assignments: </w:t>
      </w:r>
      <w:r w:rsidRPr="00732797">
        <w:rPr>
          <w:rFonts w:ascii="Times New Roman" w:eastAsia="Times New Roman" w:hAnsi="Times New Roman" w:cs="Times New Roman"/>
          <w:sz w:val="20"/>
          <w:szCs w:val="20"/>
        </w:rPr>
        <w:t xml:space="preserve"> We will be reading a large amount of materials every week.  Failure to complete these reading assignments will be detrimental to your final grade.</w:t>
      </w:r>
    </w:p>
    <w:p w14:paraId="5504D852"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35EBB1CF"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Peer Response Workshops: </w:t>
      </w:r>
      <w:r w:rsidRPr="00732797">
        <w:rPr>
          <w:rFonts w:ascii="Times New Roman" w:eastAsia="Times New Roman" w:hAnsi="Times New Roman" w:cs="Times New Roman"/>
          <w:sz w:val="20"/>
          <w:szCs w:val="20"/>
        </w:rPr>
        <w:t xml:space="preserve">You will be workshopping your writing throughout the semester.  Failure to submit your writings to the workshopping sessions will result in a lowered final grade.  You will be graded on </w:t>
      </w:r>
      <w:r w:rsidRPr="00732797">
        <w:rPr>
          <w:rFonts w:ascii="Times New Roman" w:eastAsia="Times New Roman" w:hAnsi="Times New Roman" w:cs="Times New Roman"/>
          <w:b/>
          <w:sz w:val="20"/>
          <w:szCs w:val="20"/>
        </w:rPr>
        <w:t>both having material prepared for workshop and the quality of your responses to others’ writings.</w:t>
      </w:r>
      <w:r w:rsidR="004B15E1" w:rsidRPr="00732797">
        <w:rPr>
          <w:rFonts w:ascii="Times New Roman" w:eastAsia="Times New Roman" w:hAnsi="Times New Roman" w:cs="Times New Roman"/>
          <w:sz w:val="20"/>
          <w:szCs w:val="20"/>
        </w:rPr>
        <w:t xml:space="preserve">  Please take peer response workshops seriously as they are an effective tool to further your writing process.  </w:t>
      </w:r>
    </w:p>
    <w:p w14:paraId="2E111AE2" w14:textId="77777777" w:rsidR="00732797" w:rsidRPr="00732797" w:rsidRDefault="00732797" w:rsidP="00011870">
      <w:pPr>
        <w:spacing w:after="0" w:line="240" w:lineRule="auto"/>
        <w:rPr>
          <w:rFonts w:ascii="Times New Roman" w:eastAsia="Times New Roman" w:hAnsi="Times New Roman" w:cs="Times New Roman"/>
          <w:sz w:val="20"/>
          <w:szCs w:val="20"/>
        </w:rPr>
      </w:pPr>
    </w:p>
    <w:p w14:paraId="61410AEB" w14:textId="77777777" w:rsidR="00732797" w:rsidRPr="00732797" w:rsidRDefault="00732797" w:rsidP="00732797">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General Writing Assignments:  </w:t>
      </w:r>
      <w:r w:rsidRPr="00732797">
        <w:rPr>
          <w:rFonts w:ascii="Times New Roman" w:eastAsia="Times New Roman" w:hAnsi="Times New Roman" w:cs="Times New Roman"/>
          <w:sz w:val="20"/>
          <w:szCs w:val="20"/>
        </w:rPr>
        <w:t xml:space="preserve">This class requires the completion of various graded writing assignments.  All assignments must be completed within the timeframe provided.  Written assignments must be in MLA format and </w:t>
      </w:r>
      <w:r w:rsidRPr="00732797">
        <w:rPr>
          <w:rFonts w:ascii="Times New Roman" w:eastAsia="Times New Roman" w:hAnsi="Times New Roman" w:cs="Times New Roman"/>
          <w:b/>
          <w:bCs/>
          <w:sz w:val="20"/>
          <w:szCs w:val="20"/>
        </w:rPr>
        <w:t xml:space="preserve">on time.  </w:t>
      </w:r>
      <w:r w:rsidRPr="00732797">
        <w:rPr>
          <w:rFonts w:ascii="Times New Roman" w:eastAsia="Times New Roman" w:hAnsi="Times New Roman" w:cs="Times New Roman"/>
          <w:sz w:val="20"/>
          <w:szCs w:val="20"/>
        </w:rPr>
        <w:t>Please keep all of your prewriting and drafts</w:t>
      </w:r>
      <w:r w:rsidRPr="00732797">
        <w:rPr>
          <w:rFonts w:ascii="Times New Roman" w:eastAsia="Times New Roman" w:hAnsi="Times New Roman" w:cs="Times New Roman"/>
          <w:b/>
          <w:bCs/>
          <w:sz w:val="20"/>
          <w:szCs w:val="20"/>
        </w:rPr>
        <w:t xml:space="preserve"> </w:t>
      </w:r>
      <w:r w:rsidRPr="00732797">
        <w:rPr>
          <w:rFonts w:ascii="Times New Roman" w:eastAsia="Times New Roman" w:hAnsi="Times New Roman" w:cs="Times New Roman"/>
          <w:sz w:val="20"/>
          <w:szCs w:val="20"/>
        </w:rPr>
        <w:t>of each out-of-class paper--I may ask to see your writing processes before I will accept assignments.  Students should also be aware that most of our longer pieces of writing will be submitted to turnitin.com.</w:t>
      </w:r>
    </w:p>
    <w:p w14:paraId="174CC9C4" w14:textId="77777777" w:rsidR="00732797" w:rsidRPr="00732797" w:rsidRDefault="00732797" w:rsidP="00732797">
      <w:pPr>
        <w:spacing w:after="0" w:line="240" w:lineRule="auto"/>
        <w:rPr>
          <w:rFonts w:ascii="Times New Roman" w:eastAsia="Times New Roman" w:hAnsi="Times New Roman" w:cs="Times New Roman"/>
          <w:sz w:val="20"/>
          <w:szCs w:val="20"/>
        </w:rPr>
      </w:pPr>
    </w:p>
    <w:p w14:paraId="77E5295C" w14:textId="77777777" w:rsidR="00732797" w:rsidRPr="00732797" w:rsidRDefault="00732797" w:rsidP="00732797">
      <w:pPr>
        <w:rPr>
          <w:rFonts w:ascii="Times New Roman" w:hAnsi="Times New Roman" w:cs="Times New Roman"/>
          <w:sz w:val="20"/>
          <w:szCs w:val="20"/>
        </w:rPr>
      </w:pPr>
      <w:r w:rsidRPr="00732797">
        <w:rPr>
          <w:rFonts w:ascii="Times New Roman" w:hAnsi="Times New Roman" w:cs="Times New Roman"/>
          <w:b/>
          <w:sz w:val="20"/>
          <w:szCs w:val="20"/>
        </w:rPr>
        <w:t>Essay Formatting</w:t>
      </w:r>
    </w:p>
    <w:p w14:paraId="2D70A15D" w14:textId="77777777" w:rsidR="00732797" w:rsidRPr="00732797" w:rsidRDefault="00732797" w:rsidP="00732797">
      <w:pPr>
        <w:rPr>
          <w:rFonts w:ascii="Times New Roman" w:hAnsi="Times New Roman" w:cs="Times New Roman"/>
          <w:sz w:val="20"/>
          <w:szCs w:val="20"/>
        </w:rPr>
      </w:pPr>
      <w:r w:rsidRPr="00732797">
        <w:rPr>
          <w:rFonts w:ascii="Times New Roman" w:hAnsi="Times New Roman" w:cs="Times New Roman"/>
          <w:sz w:val="20"/>
          <w:szCs w:val="20"/>
        </w:rPr>
        <w:t>For all work you submit, follow MLA formatting:</w:t>
      </w:r>
    </w:p>
    <w:p w14:paraId="54EB38D6"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Font set for TIMES NEW ROMAN 12</w:t>
      </w:r>
    </w:p>
    <w:p w14:paraId="5EF05197"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Entire essay is DOUBLE line spaced only—no more and no less ANYWHERE</w:t>
      </w:r>
    </w:p>
    <w:p w14:paraId="4477049E"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The margins are set to 1” on all sides.</w:t>
      </w:r>
    </w:p>
    <w:p w14:paraId="24F8F76B"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 xml:space="preserve">In the PARAGRAPH menu, SPACING </w:t>
      </w:r>
      <w:r w:rsidRPr="00732797">
        <w:rPr>
          <w:rFonts w:ascii="Times New Roman" w:hAnsi="Times New Roman" w:cs="Times New Roman"/>
          <w:b/>
          <w:sz w:val="20"/>
          <w:szCs w:val="20"/>
        </w:rPr>
        <w:t>BEFORE</w:t>
      </w:r>
      <w:r w:rsidRPr="00732797">
        <w:rPr>
          <w:rFonts w:ascii="Times New Roman" w:hAnsi="Times New Roman" w:cs="Times New Roman"/>
          <w:sz w:val="20"/>
          <w:szCs w:val="20"/>
        </w:rPr>
        <w:t xml:space="preserve"> and </w:t>
      </w:r>
      <w:r w:rsidRPr="00732797">
        <w:rPr>
          <w:rFonts w:ascii="Times New Roman" w:hAnsi="Times New Roman" w:cs="Times New Roman"/>
          <w:b/>
          <w:sz w:val="20"/>
          <w:szCs w:val="20"/>
        </w:rPr>
        <w:t>AFTER</w:t>
      </w:r>
      <w:r w:rsidRPr="00732797">
        <w:rPr>
          <w:rFonts w:ascii="Times New Roman" w:hAnsi="Times New Roman" w:cs="Times New Roman"/>
          <w:sz w:val="20"/>
          <w:szCs w:val="20"/>
        </w:rPr>
        <w:t xml:space="preserve"> is set for ZERO</w:t>
      </w:r>
    </w:p>
    <w:p w14:paraId="7E388B6D"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Page numbers have been INSERTED (not typed) into the upper right hand corner beginning with page one.  This is formatted into the header, appearing ½ inch from the top of the page</w:t>
      </w:r>
    </w:p>
    <w:p w14:paraId="5A49C058"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Student’s last name appears before the page number—AND there is a space between the name and page number.</w:t>
      </w:r>
    </w:p>
    <w:p w14:paraId="5A64D199" w14:textId="77777777" w:rsidR="00732797" w:rsidRPr="00732797" w:rsidRDefault="00732797" w:rsidP="00732797">
      <w:pPr>
        <w:pStyle w:val="ListParagraph"/>
        <w:numPr>
          <w:ilvl w:val="0"/>
          <w:numId w:val="24"/>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On page one ONLY, in the top left hand corner of the page, the following appears 1 inch below the top of the page.</w:t>
      </w:r>
    </w:p>
    <w:p w14:paraId="68C9CE6B" w14:textId="77777777" w:rsidR="00732797" w:rsidRPr="00732797" w:rsidRDefault="00732797" w:rsidP="00732797">
      <w:pPr>
        <w:numPr>
          <w:ilvl w:val="1"/>
          <w:numId w:val="22"/>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Student’s Name</w:t>
      </w:r>
    </w:p>
    <w:p w14:paraId="2100D808" w14:textId="77777777" w:rsidR="00732797" w:rsidRPr="00732797" w:rsidRDefault="00732797" w:rsidP="00732797">
      <w:pPr>
        <w:numPr>
          <w:ilvl w:val="1"/>
          <w:numId w:val="22"/>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Instructor’s Name</w:t>
      </w:r>
    </w:p>
    <w:p w14:paraId="386C79BB" w14:textId="77777777" w:rsidR="00732797" w:rsidRPr="00732797" w:rsidRDefault="00732797" w:rsidP="00732797">
      <w:pPr>
        <w:numPr>
          <w:ilvl w:val="1"/>
          <w:numId w:val="22"/>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Course and Section Number</w:t>
      </w:r>
    </w:p>
    <w:p w14:paraId="3486D812" w14:textId="77777777" w:rsidR="00732797" w:rsidRPr="00732797" w:rsidRDefault="00732797" w:rsidP="00732797">
      <w:pPr>
        <w:numPr>
          <w:ilvl w:val="1"/>
          <w:numId w:val="22"/>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Due Date for Essay</w:t>
      </w:r>
    </w:p>
    <w:p w14:paraId="341BFBEA" w14:textId="77777777" w:rsidR="00732797" w:rsidRPr="00732797" w:rsidRDefault="00732797" w:rsidP="00732797">
      <w:pPr>
        <w:pStyle w:val="ListParagraph"/>
        <w:numPr>
          <w:ilvl w:val="0"/>
          <w:numId w:val="25"/>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The above information is double line spaced</w:t>
      </w:r>
    </w:p>
    <w:p w14:paraId="309BFD86" w14:textId="77777777" w:rsidR="00732797" w:rsidRPr="00732797" w:rsidRDefault="00732797" w:rsidP="00732797">
      <w:pPr>
        <w:pStyle w:val="ListParagraph"/>
        <w:numPr>
          <w:ilvl w:val="0"/>
          <w:numId w:val="25"/>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14:paraId="6B59DC63" w14:textId="77777777" w:rsidR="00732797" w:rsidRPr="00732797" w:rsidRDefault="00732797" w:rsidP="00732797">
      <w:pPr>
        <w:pStyle w:val="ListParagraph"/>
        <w:numPr>
          <w:ilvl w:val="0"/>
          <w:numId w:val="25"/>
        </w:numPr>
        <w:spacing w:after="0" w:line="240" w:lineRule="auto"/>
        <w:rPr>
          <w:rFonts w:ascii="Times New Roman" w:hAnsi="Times New Roman" w:cs="Times New Roman"/>
          <w:sz w:val="20"/>
          <w:szCs w:val="20"/>
        </w:rPr>
      </w:pPr>
      <w:r w:rsidRPr="00732797">
        <w:rPr>
          <w:rFonts w:ascii="Times New Roman" w:hAnsi="Times New Roman" w:cs="Times New Roman"/>
          <w:sz w:val="20"/>
          <w:szCs w:val="20"/>
        </w:rPr>
        <w:t xml:space="preserve">The Work(s) Cited is the last page of the essay—INSERT NEW PAGE.  The works cited page is the last formatted page of the essay, so it also follows all of the formatting details listed above.  </w:t>
      </w:r>
    </w:p>
    <w:p w14:paraId="7168B294" w14:textId="77777777" w:rsidR="00011870" w:rsidRPr="00732797" w:rsidRDefault="00732797" w:rsidP="00732797">
      <w:pPr>
        <w:pStyle w:val="ListParagraph"/>
        <w:numPr>
          <w:ilvl w:val="0"/>
          <w:numId w:val="25"/>
        </w:numPr>
        <w:rPr>
          <w:rFonts w:ascii="Times New Roman" w:hAnsi="Times New Roman" w:cs="Times New Roman"/>
          <w:sz w:val="20"/>
          <w:szCs w:val="20"/>
        </w:rPr>
      </w:pPr>
      <w:r w:rsidRPr="00732797">
        <w:rPr>
          <w:rFonts w:ascii="Times New Roman" w:hAnsi="Times New Roman" w:cs="Times New Roman"/>
          <w:b/>
          <w:sz w:val="20"/>
          <w:szCs w:val="20"/>
          <w:u w:val="single"/>
        </w:rPr>
        <w:t>Please note:</w:t>
      </w:r>
      <w:r w:rsidRPr="00732797">
        <w:rPr>
          <w:rFonts w:ascii="Times New Roman" w:hAnsi="Times New Roman" w:cs="Times New Roman"/>
          <w:sz w:val="20"/>
          <w:szCs w:val="20"/>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r w:rsidR="00011870" w:rsidRPr="00732797">
        <w:rPr>
          <w:rFonts w:ascii="Times New Roman" w:eastAsia="Times New Roman" w:hAnsi="Times New Roman" w:cs="Times New Roman"/>
          <w:sz w:val="20"/>
          <w:szCs w:val="20"/>
        </w:rPr>
        <w:tab/>
      </w:r>
    </w:p>
    <w:p w14:paraId="5897D844" w14:textId="77777777" w:rsidR="004B15E1"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Late Assignment/ Paper Policy:  </w:t>
      </w:r>
      <w:r w:rsidRPr="00732797">
        <w:rPr>
          <w:rFonts w:ascii="Times New Roman" w:eastAsia="Times New Roman" w:hAnsi="Times New Roman" w:cs="Times New Roman"/>
          <w:bCs/>
          <w:sz w:val="20"/>
          <w:szCs w:val="20"/>
        </w:rPr>
        <w:t>In order to receive potential full credit, assignments and papers are due</w:t>
      </w:r>
      <w:r w:rsidRPr="00732797">
        <w:rPr>
          <w:rFonts w:ascii="Times New Roman" w:eastAsia="Times New Roman" w:hAnsi="Times New Roman" w:cs="Times New Roman"/>
          <w:sz w:val="20"/>
          <w:szCs w:val="20"/>
        </w:rPr>
        <w:t xml:space="preserve"> at the beginning of the class session on the due date.   Assignments and papers may be submitted within one week of the initial due date for a reduced grade of at least 10%.  No assignments/papers are accepted after one week passed the due date.</w:t>
      </w:r>
      <w:r w:rsidR="004B15E1" w:rsidRPr="00732797">
        <w:rPr>
          <w:rFonts w:ascii="Times New Roman" w:eastAsia="Times New Roman" w:hAnsi="Times New Roman" w:cs="Times New Roman"/>
          <w:sz w:val="20"/>
          <w:szCs w:val="20"/>
        </w:rPr>
        <w:t xml:space="preserve">  </w:t>
      </w:r>
    </w:p>
    <w:p w14:paraId="54509653" w14:textId="77777777" w:rsidR="00011870" w:rsidRPr="00732797" w:rsidRDefault="004B15E1"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**Note: If you are unable to make a class period in which an assignment is due, your work is still due on the assignment’s due date.  This means that you are not excused from turning in an assignment if you are absent from class. Make sure you email or submit your assignment to blackboard/turnitin.com by the time our class begins.</w:t>
      </w:r>
    </w:p>
    <w:p w14:paraId="32A3BE07"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ab/>
      </w:r>
    </w:p>
    <w:p w14:paraId="4EBDDE25" w14:textId="77777777" w:rsidR="00DF3E8A" w:rsidRPr="00732797" w:rsidRDefault="00011870" w:rsidP="00DF3E8A">
      <w:pPr>
        <w:spacing w:after="0" w:line="240" w:lineRule="auto"/>
        <w:rPr>
          <w:rFonts w:ascii="Times New Roman" w:eastAsia="Times New Roman" w:hAnsi="Times New Roman" w:cs="Times New Roman"/>
          <w:b/>
          <w:bCs/>
          <w:sz w:val="20"/>
          <w:szCs w:val="20"/>
        </w:rPr>
      </w:pPr>
      <w:r w:rsidRPr="00732797">
        <w:rPr>
          <w:rFonts w:ascii="Times New Roman" w:hAnsi="Times New Roman" w:cs="Times New Roman"/>
          <w:b/>
          <w:sz w:val="20"/>
          <w:szCs w:val="20"/>
        </w:rPr>
        <w:lastRenderedPageBreak/>
        <w:t xml:space="preserve">Revisions of written work: </w:t>
      </w:r>
      <w:r w:rsidR="00CB272D" w:rsidRPr="00732797">
        <w:rPr>
          <w:rFonts w:ascii="Times New Roman" w:hAnsi="Times New Roman" w:cs="Times New Roman"/>
          <w:b/>
          <w:sz w:val="20"/>
          <w:szCs w:val="20"/>
        </w:rPr>
        <w:t xml:space="preserve">We will discuss the difference between revision and editing throughout the course.  When the assignment is to revise, you will reshape, extend, complicate, or substantially clarify your ideas – or relate your ideas to new things. You won’t just correct or touch up. </w:t>
      </w:r>
      <w:r w:rsidR="00DF3E8A" w:rsidRPr="00732797">
        <w:rPr>
          <w:rFonts w:ascii="Times New Roman" w:eastAsia="Times New Roman" w:hAnsi="Times New Roman" w:cs="Times New Roman"/>
          <w:b/>
          <w:bCs/>
          <w:sz w:val="20"/>
          <w:szCs w:val="20"/>
        </w:rPr>
        <w:t xml:space="preserve">Work that is expected to be revised from previous drafts will be returned ungraded if they do not meet these expectations. </w:t>
      </w:r>
    </w:p>
    <w:p w14:paraId="650015D8" w14:textId="77777777" w:rsidR="00DF3E8A" w:rsidRPr="00732797" w:rsidRDefault="00DF3E8A" w:rsidP="00862812">
      <w:pPr>
        <w:pStyle w:val="ListBullet3"/>
        <w:rPr>
          <w:rFonts w:ascii="Times New Roman" w:hAnsi="Times New Roman" w:cs="Times New Roman"/>
          <w:b w:val="0"/>
          <w:sz w:val="20"/>
          <w:szCs w:val="20"/>
        </w:rPr>
      </w:pPr>
    </w:p>
    <w:p w14:paraId="4F52E898" w14:textId="77777777" w:rsidR="00CB272D" w:rsidRDefault="00DF3E8A" w:rsidP="00862812">
      <w:pPr>
        <w:pStyle w:val="ListBullet3"/>
        <w:rPr>
          <w:rFonts w:ascii="Times New Roman" w:hAnsi="Times New Roman" w:cs="Times New Roman"/>
          <w:b w:val="0"/>
          <w:i/>
          <w:sz w:val="20"/>
          <w:szCs w:val="20"/>
        </w:rPr>
      </w:pPr>
      <w:r w:rsidRPr="00732797">
        <w:rPr>
          <w:rFonts w:ascii="Times New Roman" w:hAnsi="Times New Roman" w:cs="Times New Roman"/>
          <w:b w:val="0"/>
          <w:i/>
          <w:sz w:val="20"/>
          <w:szCs w:val="20"/>
        </w:rPr>
        <w:t xml:space="preserve">You will be given the opportunity to revise </w:t>
      </w:r>
      <w:r w:rsidR="00974A3A" w:rsidRPr="00732797">
        <w:rPr>
          <w:rFonts w:ascii="Times New Roman" w:hAnsi="Times New Roman" w:cs="Times New Roman"/>
          <w:b w:val="0"/>
          <w:i/>
          <w:sz w:val="20"/>
          <w:szCs w:val="20"/>
        </w:rPr>
        <w:t>one</w:t>
      </w:r>
      <w:r w:rsidRPr="00732797">
        <w:rPr>
          <w:rFonts w:ascii="Times New Roman" w:hAnsi="Times New Roman" w:cs="Times New Roman"/>
          <w:b w:val="0"/>
          <w:i/>
          <w:sz w:val="20"/>
          <w:szCs w:val="20"/>
        </w:rPr>
        <w:t xml:space="preserve"> of our final drafts for an added 15 points to your original score</w:t>
      </w:r>
      <w:r w:rsidR="00974A3A" w:rsidRPr="00732797">
        <w:rPr>
          <w:rFonts w:ascii="Times New Roman" w:hAnsi="Times New Roman" w:cs="Times New Roman"/>
          <w:b w:val="0"/>
          <w:i/>
          <w:sz w:val="20"/>
          <w:szCs w:val="20"/>
        </w:rPr>
        <w:t xml:space="preserve"> (If you received a 70 on the initial submission, you can potentially change that grade to an 85!)</w:t>
      </w:r>
      <w:r w:rsidRPr="00732797">
        <w:rPr>
          <w:rFonts w:ascii="Times New Roman" w:hAnsi="Times New Roman" w:cs="Times New Roman"/>
          <w:b w:val="0"/>
          <w:i/>
          <w:sz w:val="20"/>
          <w:szCs w:val="20"/>
        </w:rPr>
        <w:t>.  These revisions will need to be submitted within one week after the initial grade is posted and you will need to meet with me to discuss your revision plan.</w:t>
      </w:r>
    </w:p>
    <w:p w14:paraId="3AB1E2FD" w14:textId="77777777" w:rsidR="002E44D8" w:rsidRDefault="002E44D8" w:rsidP="00862812">
      <w:pPr>
        <w:pStyle w:val="ListBullet3"/>
        <w:rPr>
          <w:rFonts w:ascii="Times New Roman" w:hAnsi="Times New Roman" w:cs="Times New Roman"/>
          <w:b w:val="0"/>
          <w:sz w:val="20"/>
          <w:szCs w:val="20"/>
        </w:rPr>
      </w:pPr>
      <w:r>
        <w:rPr>
          <w:rFonts w:ascii="Times New Roman" w:hAnsi="Times New Roman" w:cs="Times New Roman"/>
          <w:b w:val="0"/>
          <w:sz w:val="20"/>
          <w:szCs w:val="20"/>
        </w:rPr>
        <w:t>Some Helpful Hints for this class</w:t>
      </w:r>
    </w:p>
    <w:p w14:paraId="555DE098" w14:textId="77777777" w:rsidR="002E44D8" w:rsidRPr="002E44D8" w:rsidRDefault="002E44D8" w:rsidP="002E44D8">
      <w:pPr>
        <w:numPr>
          <w:ilvl w:val="0"/>
          <w:numId w:val="26"/>
        </w:numPr>
        <w:tabs>
          <w:tab w:val="left" w:pos="0"/>
          <w:tab w:val="left" w:pos="720"/>
        </w:tabs>
        <w:suppressAutoHyphens/>
        <w:spacing w:after="0" w:line="240" w:lineRule="auto"/>
        <w:jc w:val="both"/>
        <w:rPr>
          <w:rFonts w:ascii="Times New Roman" w:hAnsi="Times New Roman"/>
        </w:rPr>
      </w:pPr>
      <w:r w:rsidRPr="00A271FA">
        <w:rPr>
          <w:rFonts w:ascii="Times New Roman" w:hAnsi="Times New Roman"/>
        </w:rPr>
        <w:t xml:space="preserve">It is your responsibility to stay informed concerning any changes of assignment due dates, readings, etc.  This means </w:t>
      </w:r>
      <w:r w:rsidRPr="00A271FA">
        <w:rPr>
          <w:rFonts w:ascii="Times New Roman" w:hAnsi="Times New Roman"/>
          <w:b/>
          <w:u w:val="single"/>
        </w:rPr>
        <w:t>you should check the Blackboard daily and your SCCCD e-mail account daily</w:t>
      </w:r>
      <w:r w:rsidRPr="00A271FA">
        <w:rPr>
          <w:rFonts w:ascii="Times New Roman" w:hAnsi="Times New Roman"/>
        </w:rPr>
        <w:t>.</w:t>
      </w:r>
    </w:p>
    <w:p w14:paraId="0D7E1B83" w14:textId="77777777" w:rsidR="002E44D8" w:rsidRPr="002E44D8" w:rsidRDefault="002E44D8" w:rsidP="002E44D8">
      <w:pPr>
        <w:numPr>
          <w:ilvl w:val="0"/>
          <w:numId w:val="26"/>
        </w:numPr>
        <w:spacing w:after="0" w:line="240" w:lineRule="auto"/>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14:paraId="39F22078" w14:textId="77777777" w:rsidR="002E44D8" w:rsidRPr="002E44D8" w:rsidRDefault="002E44D8" w:rsidP="002E44D8">
      <w:pPr>
        <w:numPr>
          <w:ilvl w:val="0"/>
          <w:numId w:val="26"/>
        </w:numPr>
        <w:spacing w:after="0" w:line="240" w:lineRule="auto"/>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14:paraId="18D4780F" w14:textId="77777777" w:rsidR="002E44D8" w:rsidRPr="002E44D8" w:rsidRDefault="002E44D8" w:rsidP="002E44D8">
      <w:pPr>
        <w:numPr>
          <w:ilvl w:val="0"/>
          <w:numId w:val="26"/>
        </w:numPr>
        <w:spacing w:after="0" w:line="240" w:lineRule="auto"/>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If you do not drop yourself and simply stop logging into the class, you will earn an F in the course.</w:t>
      </w:r>
    </w:p>
    <w:p w14:paraId="2A0E9079" w14:textId="77777777" w:rsidR="002E44D8" w:rsidRPr="002E44D8" w:rsidRDefault="002E44D8" w:rsidP="002E44D8">
      <w:pPr>
        <w:numPr>
          <w:ilvl w:val="0"/>
          <w:numId w:val="26"/>
        </w:numPr>
        <w:tabs>
          <w:tab w:val="left" w:pos="0"/>
        </w:tabs>
        <w:suppressAutoHyphens/>
        <w:spacing w:after="0" w:line="240" w:lineRule="auto"/>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14:paraId="0BC92E34" w14:textId="77777777" w:rsidR="002E44D8" w:rsidRPr="002E44D8" w:rsidRDefault="002E44D8" w:rsidP="002E44D8">
      <w:pPr>
        <w:numPr>
          <w:ilvl w:val="0"/>
          <w:numId w:val="26"/>
        </w:numPr>
        <w:spacing w:after="0" w:line="240" w:lineRule="auto"/>
        <w:rPr>
          <w:rFonts w:ascii="Times New Roman" w:hAnsi="Times New Roman"/>
        </w:rPr>
      </w:pPr>
      <w:r w:rsidRPr="00A271FA">
        <w:rPr>
          <w:rFonts w:ascii="Times New Roman" w:hAnsi="Times New Roman"/>
        </w:rPr>
        <w:t xml:space="preserve">Be sure to keep all of your work during the semester.  Accidents happen, teachers lose papers, gradebooks get stolen—protect yourself by keeping copies of your work, both hard copies and electronic copies.  </w:t>
      </w:r>
    </w:p>
    <w:p w14:paraId="3FFE35DE" w14:textId="77777777" w:rsidR="002E44D8" w:rsidRPr="00A271FA" w:rsidRDefault="002E44D8" w:rsidP="002E44D8">
      <w:pPr>
        <w:numPr>
          <w:ilvl w:val="0"/>
          <w:numId w:val="26"/>
        </w:numPr>
        <w:tabs>
          <w:tab w:val="left" w:pos="0"/>
        </w:tabs>
        <w:suppressAutoHyphens/>
        <w:spacing w:after="0" w:line="240" w:lineRule="auto"/>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14:paraId="1665493D" w14:textId="77777777" w:rsidR="00011870" w:rsidRPr="00732797" w:rsidRDefault="00011870" w:rsidP="00011870">
      <w:pPr>
        <w:spacing w:after="0" w:line="240" w:lineRule="auto"/>
        <w:rPr>
          <w:rFonts w:ascii="Times New Roman" w:eastAsia="Times New Roman" w:hAnsi="Times New Roman" w:cs="Times New Roman"/>
          <w:b/>
          <w:bCs/>
          <w:sz w:val="20"/>
          <w:szCs w:val="20"/>
        </w:rPr>
      </w:pPr>
    </w:p>
    <w:p w14:paraId="46B7567E" w14:textId="77777777" w:rsidR="00011870" w:rsidRPr="00732797" w:rsidRDefault="00011870" w:rsidP="00011870">
      <w:pPr>
        <w:spacing w:after="0" w:line="240" w:lineRule="auto"/>
        <w:rPr>
          <w:rFonts w:ascii="Times New Roman" w:eastAsia="Times New Roman" w:hAnsi="Times New Roman" w:cs="Times New Roman"/>
          <w:b/>
          <w:bCs/>
          <w:sz w:val="20"/>
          <w:szCs w:val="20"/>
          <w:u w:val="single"/>
        </w:rPr>
      </w:pPr>
      <w:r w:rsidRPr="00732797">
        <w:rPr>
          <w:rFonts w:ascii="Times New Roman" w:eastAsia="Times New Roman" w:hAnsi="Times New Roman" w:cs="Times New Roman"/>
          <w:b/>
          <w:bCs/>
          <w:sz w:val="20"/>
          <w:szCs w:val="20"/>
          <w:u w:val="single"/>
        </w:rPr>
        <w:t>Other Items</w:t>
      </w:r>
    </w:p>
    <w:p w14:paraId="027DF57F" w14:textId="77777777" w:rsidR="00011870" w:rsidRPr="00732797" w:rsidRDefault="00011870" w:rsidP="00011870">
      <w:pPr>
        <w:spacing w:after="0" w:line="240" w:lineRule="auto"/>
        <w:rPr>
          <w:rFonts w:ascii="Times New Roman" w:eastAsia="Times New Roman" w:hAnsi="Times New Roman" w:cs="Times New Roman"/>
          <w:b/>
          <w:bCs/>
          <w:sz w:val="20"/>
          <w:szCs w:val="20"/>
        </w:rPr>
      </w:pPr>
    </w:p>
    <w:p w14:paraId="353FB4D2"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Plagiarism/Cheating:  </w:t>
      </w:r>
      <w:r w:rsidRPr="00732797">
        <w:rPr>
          <w:rFonts w:ascii="Times New Roman" w:eastAsia="Times New Roman" w:hAnsi="Times New Roman" w:cs="Times New Roman"/>
          <w:sz w:val="20"/>
          <w:szCs w:val="20"/>
        </w:rPr>
        <w:t>Plagiarism is the act of using another person’s words OR IDEAS as your own with no citation for their work.  Cheating includes having anyone else complete your work for you or turning in a paper you have written for another class.  You will be caught, receive no credit on t</w:t>
      </w:r>
      <w:r w:rsidR="009614E3" w:rsidRPr="00732797">
        <w:rPr>
          <w:rFonts w:ascii="Times New Roman" w:eastAsia="Times New Roman" w:hAnsi="Times New Roman" w:cs="Times New Roman"/>
          <w:sz w:val="20"/>
          <w:szCs w:val="20"/>
        </w:rPr>
        <w:t>he assignment</w:t>
      </w:r>
      <w:r w:rsidRPr="00732797">
        <w:rPr>
          <w:rFonts w:ascii="Times New Roman" w:eastAsia="Times New Roman" w:hAnsi="Times New Roman" w:cs="Times New Roman"/>
          <w:sz w:val="20"/>
          <w:szCs w:val="20"/>
        </w:rPr>
        <w:t xml:space="preserve">, reported to the administration, and may be dropped from the course. Keep all drafts of your writing assignments for these purposes. </w:t>
      </w:r>
    </w:p>
    <w:p w14:paraId="6808B228"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30A79F85"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The following is taken from page 44 of the Reedley College Catalog:</w:t>
      </w:r>
    </w:p>
    <w:p w14:paraId="299F75E1"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b/>
          <w:bCs/>
          <w:i/>
          <w:sz w:val="20"/>
          <w:szCs w:val="20"/>
        </w:rPr>
      </w:pPr>
      <w:r w:rsidRPr="00732797">
        <w:rPr>
          <w:rFonts w:ascii="Times New Roman" w:eastAsia="Times New Roman" w:hAnsi="Times New Roman" w:cs="Times New Roman"/>
          <w:b/>
          <w:bCs/>
          <w:i/>
          <w:sz w:val="20"/>
          <w:szCs w:val="20"/>
        </w:rPr>
        <w:t>Academic Dishonesty</w:t>
      </w:r>
    </w:p>
    <w:p w14:paraId="6579F3EE"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28FDE56"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b/>
          <w:i/>
          <w:sz w:val="20"/>
          <w:szCs w:val="20"/>
        </w:rPr>
      </w:pPr>
      <w:r w:rsidRPr="00732797">
        <w:rPr>
          <w:rFonts w:ascii="Times New Roman" w:eastAsia="Times New Roman" w:hAnsi="Times New Roman" w:cs="Times New Roman"/>
          <w:b/>
          <w:i/>
          <w:sz w:val="20"/>
          <w:szCs w:val="20"/>
        </w:rPr>
        <w:t>Cheating</w:t>
      </w:r>
    </w:p>
    <w:p w14:paraId="345139CC"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lastRenderedPageBreak/>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B231590"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b/>
          <w:i/>
          <w:sz w:val="20"/>
          <w:szCs w:val="20"/>
        </w:rPr>
      </w:pPr>
      <w:r w:rsidRPr="00732797">
        <w:rPr>
          <w:rFonts w:ascii="Times New Roman" w:eastAsia="Times New Roman" w:hAnsi="Times New Roman" w:cs="Times New Roman"/>
          <w:b/>
          <w:i/>
          <w:sz w:val="20"/>
          <w:szCs w:val="20"/>
        </w:rPr>
        <w:t>Plagiarism</w:t>
      </w:r>
    </w:p>
    <w:p w14:paraId="7BFEEF9A" w14:textId="77777777" w:rsidR="00011870" w:rsidRPr="00732797" w:rsidRDefault="00011870" w:rsidP="00011870">
      <w:pPr>
        <w:autoSpaceDE w:val="0"/>
        <w:autoSpaceDN w:val="0"/>
        <w:adjustRightInd w:val="0"/>
        <w:spacing w:after="0" w:line="240" w:lineRule="auto"/>
        <w:rPr>
          <w:rFonts w:ascii="Times New Roman" w:eastAsia="Times New Roman" w:hAnsi="Times New Roman" w:cs="Times New Roman"/>
          <w:i/>
          <w:sz w:val="20"/>
          <w:szCs w:val="20"/>
        </w:rPr>
      </w:pPr>
      <w:r w:rsidRPr="00732797">
        <w:rPr>
          <w:rFonts w:ascii="Times New Roman" w:eastAsia="Times New Roman" w:hAnsi="Times New Roman" w:cs="Times New Roman"/>
          <w: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E3AF348"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3694199A"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sz w:val="20"/>
          <w:szCs w:val="20"/>
        </w:rPr>
        <w:t>Respectful Learning Environment:</w:t>
      </w:r>
      <w:r w:rsidRPr="00732797">
        <w:rPr>
          <w:rFonts w:ascii="Times New Roman" w:eastAsia="Times New Roman" w:hAnsi="Times New Roman" w:cs="Times New Roman"/>
          <w:sz w:val="20"/>
          <w:szCs w:val="20"/>
        </w:rPr>
        <w:t xml:space="preserve">  Be considerate of others.  Come to class prepared to share equally and respect the opinions of others.  Read, listen, and participate attentively.  </w:t>
      </w:r>
      <w:r w:rsidRPr="00732797">
        <w:rPr>
          <w:rFonts w:ascii="Times New Roman" w:eastAsia="Times New Roman" w:hAnsi="Times New Roman" w:cs="Times New Roman"/>
          <w:sz w:val="20"/>
          <w:szCs w:val="20"/>
          <w:u w:val="single"/>
        </w:rPr>
        <w:t xml:space="preserve">Do not use your cell phone during class.  Do not use the computers for anything other than instructed. </w:t>
      </w:r>
      <w:r w:rsidRPr="00732797">
        <w:rPr>
          <w:rFonts w:ascii="Times New Roman" w:eastAsia="Times New Roman" w:hAnsi="Times New Roman" w:cs="Times New Roman"/>
          <w:sz w:val="20"/>
          <w:szCs w:val="20"/>
        </w:rPr>
        <w:t>Failure to comply will result in being asked to leave the class.</w:t>
      </w:r>
    </w:p>
    <w:p w14:paraId="6AA6F9F1"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22CF79F4" w14:textId="77777777" w:rsidR="00011870" w:rsidRPr="00732797" w:rsidRDefault="00011870" w:rsidP="00011870">
      <w:pPr>
        <w:spacing w:after="0" w:line="240" w:lineRule="auto"/>
        <w:rPr>
          <w:rFonts w:ascii="Times New Roman" w:eastAsia="Times New Roman" w:hAnsi="Times New Roman" w:cs="Times New Roman"/>
          <w:bCs/>
          <w:sz w:val="20"/>
          <w:szCs w:val="20"/>
        </w:rPr>
      </w:pPr>
      <w:r w:rsidRPr="00732797">
        <w:rPr>
          <w:rFonts w:ascii="Times New Roman" w:eastAsia="Times New Roman" w:hAnsi="Times New Roman" w:cs="Times New Roman"/>
          <w:b/>
          <w:bCs/>
          <w:sz w:val="20"/>
          <w:szCs w:val="20"/>
        </w:rPr>
        <w:t xml:space="preserve">Instructor Contact: </w:t>
      </w:r>
      <w:r w:rsidRPr="00732797">
        <w:rPr>
          <w:rFonts w:ascii="Times New Roman" w:eastAsia="Times New Roman" w:hAnsi="Times New Roman" w:cs="Times New Roman"/>
          <w:bCs/>
          <w:sz w:val="20"/>
          <w:szCs w:val="20"/>
          <w:u w:val="single"/>
        </w:rPr>
        <w:t>Academia is a professional environment</w:t>
      </w:r>
      <w:r w:rsidRPr="00732797">
        <w:rPr>
          <w:rFonts w:ascii="Times New Roman" w:eastAsia="Times New Roman" w:hAnsi="Times New Roman" w:cs="Times New Roman"/>
          <w:bCs/>
          <w:sz w:val="20"/>
          <w:szCs w:val="20"/>
        </w:rPr>
        <w:t>. When addressing your instructors, refer to them as Mr., Mrs., Ms., or Dr. unless they have asked to be referred to by their first names.   Be sure that all correspondence is professional (no text-language emails) and follows all conventions of proper English usage (correct punctuation and grammar).</w:t>
      </w:r>
    </w:p>
    <w:p w14:paraId="0C865298" w14:textId="77777777" w:rsidR="00011870" w:rsidRPr="00732797" w:rsidRDefault="00011870" w:rsidP="00011870">
      <w:pPr>
        <w:spacing w:after="0" w:line="240" w:lineRule="auto"/>
        <w:rPr>
          <w:rFonts w:ascii="Times New Roman" w:eastAsia="Times New Roman" w:hAnsi="Times New Roman" w:cs="Times New Roman"/>
          <w:b/>
          <w:bCs/>
          <w:sz w:val="20"/>
          <w:szCs w:val="20"/>
        </w:rPr>
      </w:pPr>
    </w:p>
    <w:p w14:paraId="181B599A"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Grading:</w:t>
      </w:r>
      <w:r w:rsidRPr="00732797">
        <w:rPr>
          <w:rFonts w:ascii="Times New Roman" w:eastAsia="Times New Roman" w:hAnsi="Times New Roman" w:cs="Times New Roman"/>
          <w:sz w:val="20"/>
          <w:szCs w:val="20"/>
        </w:rPr>
        <w:t xml:space="preserve">  You will be graded on a point system scale.  These points will vary on the assignment and weigh</w:t>
      </w:r>
      <w:r w:rsidR="00B718B7" w:rsidRPr="00732797">
        <w:rPr>
          <w:rFonts w:ascii="Times New Roman" w:eastAsia="Times New Roman" w:hAnsi="Times New Roman" w:cs="Times New Roman"/>
          <w:sz w:val="20"/>
          <w:szCs w:val="20"/>
        </w:rPr>
        <w:t>t</w:t>
      </w:r>
      <w:r w:rsidRPr="00732797">
        <w:rPr>
          <w:rFonts w:ascii="Times New Roman" w:eastAsia="Times New Roman" w:hAnsi="Times New Roman" w:cs="Times New Roman"/>
          <w:sz w:val="20"/>
          <w:szCs w:val="20"/>
        </w:rPr>
        <w:t xml:space="preserve"> of the assignment.  You may ask to see the culmination of your scores at any time.  If you are failing the course at mid-term, you may be dropped from the class.  </w:t>
      </w:r>
    </w:p>
    <w:p w14:paraId="6C492E40"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4E804E20" w14:textId="77777777" w:rsidR="00011870" w:rsidRPr="00732797" w:rsidRDefault="00011870" w:rsidP="00011870">
      <w:pPr>
        <w:spacing w:after="0" w:line="240" w:lineRule="auto"/>
        <w:rPr>
          <w:rFonts w:ascii="Times New Roman" w:eastAsia="Times New Roman" w:hAnsi="Times New Roman" w:cs="Times New Roman"/>
          <w:sz w:val="20"/>
          <w:szCs w:val="20"/>
          <w:u w:val="single"/>
        </w:rPr>
      </w:pPr>
      <w:r w:rsidRPr="00732797">
        <w:rPr>
          <w:rFonts w:ascii="Times New Roman" w:eastAsia="Times New Roman" w:hAnsi="Times New Roman" w:cs="Times New Roman"/>
          <w:b/>
          <w:bCs/>
          <w:sz w:val="20"/>
          <w:szCs w:val="20"/>
        </w:rPr>
        <w:t>Writing Center (HUM 58):</w:t>
      </w:r>
      <w:r w:rsidRPr="00732797">
        <w:rPr>
          <w:rFonts w:ascii="Times New Roman" w:eastAsia="Times New Roman" w:hAnsi="Times New Roman" w:cs="Times New Roman"/>
          <w:sz w:val="20"/>
          <w:szCs w:val="20"/>
        </w:rPr>
        <w:t xml:space="preserve">  You are </w:t>
      </w:r>
      <w:r w:rsidR="00B718B7" w:rsidRPr="00732797">
        <w:rPr>
          <w:rFonts w:ascii="Times New Roman" w:eastAsia="Times New Roman" w:hAnsi="Times New Roman" w:cs="Times New Roman"/>
          <w:sz w:val="20"/>
          <w:szCs w:val="20"/>
        </w:rPr>
        <w:t xml:space="preserve">STRONGLY </w:t>
      </w:r>
      <w:r w:rsidRPr="00732797">
        <w:rPr>
          <w:rFonts w:ascii="Times New Roman" w:eastAsia="Times New Roman" w:hAnsi="Times New Roman" w:cs="Times New Roman"/>
          <w:sz w:val="20"/>
          <w:szCs w:val="20"/>
        </w:rPr>
        <w:t>encouraged to enroll in the Writing Center’s English 272 course, a ½ unit tutorial class</w:t>
      </w:r>
      <w:r w:rsidRPr="00732797">
        <w:rPr>
          <w:rFonts w:ascii="Times New Roman" w:eastAsia="Times New Roman" w:hAnsi="Times New Roman" w:cs="Times New Roman"/>
          <w:color w:val="FF0000"/>
          <w:sz w:val="20"/>
          <w:szCs w:val="20"/>
        </w:rPr>
        <w:t xml:space="preserve">.  </w:t>
      </w:r>
      <w:r w:rsidRPr="00732797">
        <w:rPr>
          <w:rFonts w:ascii="Times New Roman" w:eastAsia="Times New Roman" w:hAnsi="Times New Roman" w:cs="Times New Roman"/>
          <w:sz w:val="20"/>
          <w:szCs w:val="20"/>
          <w:u w:val="single"/>
        </w:rPr>
        <w:t xml:space="preserve">The importance of this service to your success in English 1A cannot be stressed enough.  </w:t>
      </w:r>
    </w:p>
    <w:p w14:paraId="2B420BA6"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1FC5B9F8"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Accommodations:</w:t>
      </w:r>
      <w:r w:rsidRPr="00732797">
        <w:rPr>
          <w:rFonts w:ascii="Times New Roman" w:eastAsia="Times New Roman" w:hAnsi="Times New Roman" w:cs="Times New Roman"/>
          <w:i/>
          <w:iCs/>
          <w:sz w:val="20"/>
          <w:szCs w:val="20"/>
        </w:rPr>
        <w:t xml:space="preserve"> </w:t>
      </w:r>
      <w:r w:rsidRPr="00732797">
        <w:rPr>
          <w:rFonts w:ascii="Times New Roman" w:eastAsia="Times New Roman" w:hAnsi="Times New Roman" w:cs="Times New Roman"/>
          <w:sz w:val="20"/>
          <w:szCs w:val="20"/>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7F7C30B0"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p>
    <w:p w14:paraId="5A64C8B8"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 xml:space="preserve">Policies are subject to change in order to create a positive learning environment.  All assignments are subject to change. </w:t>
      </w:r>
      <w:r w:rsidRPr="00732797">
        <w:rPr>
          <w:rFonts w:ascii="Times New Roman" w:eastAsia="Times New Roman" w:hAnsi="Times New Roman" w:cs="Times New Roman"/>
          <w:b/>
          <w:sz w:val="20"/>
          <w:szCs w:val="20"/>
        </w:rPr>
        <w:t xml:space="preserve">  The weight of grad</w:t>
      </w:r>
      <w:bookmarkStart w:id="0" w:name="_GoBack"/>
      <w:bookmarkEnd w:id="0"/>
      <w:r w:rsidRPr="00732797">
        <w:rPr>
          <w:rFonts w:ascii="Times New Roman" w:eastAsia="Times New Roman" w:hAnsi="Times New Roman" w:cs="Times New Roman"/>
          <w:b/>
          <w:sz w:val="20"/>
          <w:szCs w:val="20"/>
        </w:rPr>
        <w:t>ed materials may be modified at any time.</w:t>
      </w:r>
    </w:p>
    <w:p w14:paraId="6775338D"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164799F7" w14:textId="01FA8296"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008C37D2" w:rsidRPr="00732797">
        <w:rPr>
          <w:rFonts w:ascii="Times New Roman" w:eastAsia="Times New Roman" w:hAnsi="Times New Roman" w:cs="Times New Roman"/>
          <w:sz w:val="20"/>
          <w:szCs w:val="20"/>
        </w:rPr>
        <w:t>Points</w:t>
      </w:r>
      <w:r w:rsidRPr="00732797">
        <w:rPr>
          <w:rFonts w:ascii="Times New Roman" w:eastAsia="Times New Roman" w:hAnsi="Times New Roman" w:cs="Times New Roman"/>
          <w:sz w:val="20"/>
          <w:szCs w:val="20"/>
        </w:rPr>
        <w:t xml:space="preserve"> </w:t>
      </w:r>
      <w:r w:rsidR="0054788A">
        <w:rPr>
          <w:rFonts w:ascii="Times New Roman" w:eastAsia="Times New Roman" w:hAnsi="Times New Roman" w:cs="Times New Roman"/>
          <w:sz w:val="20"/>
          <w:szCs w:val="20"/>
        </w:rPr>
        <w:t>will be allotted</w:t>
      </w:r>
      <w:r w:rsidR="008C37D2" w:rsidRPr="00732797">
        <w:rPr>
          <w:rFonts w:ascii="Times New Roman" w:eastAsia="Times New Roman" w:hAnsi="Times New Roman" w:cs="Times New Roman"/>
          <w:sz w:val="20"/>
          <w:szCs w:val="20"/>
        </w:rPr>
        <w:t xml:space="preserve"> as</w:t>
      </w:r>
      <w:r w:rsidRPr="00732797">
        <w:rPr>
          <w:rFonts w:ascii="Times New Roman" w:eastAsia="Times New Roman" w:hAnsi="Times New Roman" w:cs="Times New Roman"/>
          <w:sz w:val="20"/>
          <w:szCs w:val="20"/>
        </w:rPr>
        <w:t xml:space="preserve"> follows:</w:t>
      </w:r>
    </w:p>
    <w:p w14:paraId="53EA683A" w14:textId="77777777" w:rsidR="008C37D2" w:rsidRPr="00732797" w:rsidRDefault="008C37D2" w:rsidP="00011870">
      <w:pPr>
        <w:spacing w:after="0" w:line="240" w:lineRule="auto"/>
        <w:rPr>
          <w:rFonts w:ascii="Times New Roman" w:eastAsia="Times New Roman" w:hAnsi="Times New Roman" w:cs="Times New Roman"/>
          <w:sz w:val="20"/>
          <w:szCs w:val="20"/>
        </w:rPr>
      </w:pPr>
    </w:p>
    <w:p w14:paraId="62AD6E8E" w14:textId="77777777" w:rsidR="00011870" w:rsidRPr="00732797" w:rsidRDefault="00011870" w:rsidP="008C37D2">
      <w:pPr>
        <w:spacing w:after="0" w:line="240" w:lineRule="auto"/>
        <w:ind w:left="720" w:firstLine="720"/>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Es</w:t>
      </w:r>
      <w:r w:rsidR="001B087E" w:rsidRPr="00732797">
        <w:rPr>
          <w:rFonts w:ascii="Times New Roman" w:eastAsia="Times New Roman" w:hAnsi="Times New Roman" w:cs="Times New Roman"/>
          <w:sz w:val="20"/>
          <w:szCs w:val="20"/>
        </w:rPr>
        <w:t>says/</w:t>
      </w:r>
      <w:r w:rsidR="008C37D2" w:rsidRPr="00732797">
        <w:rPr>
          <w:rFonts w:ascii="Times New Roman" w:eastAsia="Times New Roman" w:hAnsi="Times New Roman" w:cs="Times New Roman"/>
          <w:sz w:val="20"/>
          <w:szCs w:val="20"/>
        </w:rPr>
        <w:t>research papers: 100 pts</w:t>
      </w:r>
    </w:p>
    <w:p w14:paraId="32773699" w14:textId="77777777" w:rsidR="00011870"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r>
      <w:r w:rsidR="00DF3E8A" w:rsidRPr="00732797">
        <w:rPr>
          <w:rFonts w:ascii="Times New Roman" w:eastAsia="Times New Roman" w:hAnsi="Times New Roman" w:cs="Times New Roman"/>
          <w:sz w:val="20"/>
          <w:szCs w:val="20"/>
        </w:rPr>
        <w:t>Drafts: 30</w:t>
      </w:r>
      <w:r w:rsidRPr="00732797">
        <w:rPr>
          <w:rFonts w:ascii="Times New Roman" w:eastAsia="Times New Roman" w:hAnsi="Times New Roman" w:cs="Times New Roman"/>
          <w:sz w:val="20"/>
          <w:szCs w:val="20"/>
        </w:rPr>
        <w:t xml:space="preserve"> pts</w:t>
      </w:r>
    </w:p>
    <w:p w14:paraId="22764C79" w14:textId="77777777" w:rsidR="00DF3E8A" w:rsidRPr="00732797" w:rsidRDefault="00DF3E8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Revisions: 15 pts (added to original score)</w:t>
      </w:r>
    </w:p>
    <w:p w14:paraId="2F607CF9"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Prospectus: 25 pts</w:t>
      </w:r>
    </w:p>
    <w:p w14:paraId="23A72D15"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Annotated Bibliography: 20 pts</w:t>
      </w:r>
    </w:p>
    <w:p w14:paraId="5F794330"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Workshop Participation: 20 pts</w:t>
      </w:r>
    </w:p>
    <w:p w14:paraId="4A1369FE"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In class writing assignments 3 pts</w:t>
      </w:r>
    </w:p>
    <w:p w14:paraId="65D62224"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Reading Quizzes: 5 pts</w:t>
      </w:r>
    </w:p>
    <w:p w14:paraId="62E8BC5B" w14:textId="77777777" w:rsidR="00011870" w:rsidRPr="00732797" w:rsidRDefault="008C37D2" w:rsidP="00DE4355">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t>Homework/ Reading Responses/ Peer Responses: 5 pts</w:t>
      </w:r>
      <w:r w:rsidR="00011870" w:rsidRPr="00732797">
        <w:rPr>
          <w:rFonts w:ascii="Times New Roman" w:eastAsia="Times New Roman" w:hAnsi="Times New Roman" w:cs="Times New Roman"/>
          <w:sz w:val="20"/>
          <w:szCs w:val="20"/>
        </w:rPr>
        <w:tab/>
      </w:r>
    </w:p>
    <w:p w14:paraId="158EE3E0"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25C8C2AC"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Additional assignments may be added at any time.</w:t>
      </w:r>
    </w:p>
    <w:p w14:paraId="21E1001A" w14:textId="77777777" w:rsidR="00011870" w:rsidRPr="00732797" w:rsidRDefault="00011870" w:rsidP="00011870">
      <w:pPr>
        <w:spacing w:after="0" w:line="240" w:lineRule="auto"/>
        <w:rPr>
          <w:rFonts w:ascii="Times New Roman" w:eastAsia="Times New Roman" w:hAnsi="Times New Roman" w:cs="Times New Roman"/>
          <w:color w:val="FF0000"/>
          <w:sz w:val="20"/>
          <w:szCs w:val="20"/>
        </w:rPr>
      </w:pPr>
    </w:p>
    <w:p w14:paraId="4FCDA116"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*As per the English 1A Course Outline of Record and English 1A rubric criteria, you must write a passing research paper and annotated bibliography to be eligible to pass this class.</w:t>
      </w:r>
    </w:p>
    <w:p w14:paraId="1EA9B950"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lastRenderedPageBreak/>
        <w:tab/>
      </w:r>
      <w:r w:rsidRPr="00732797">
        <w:rPr>
          <w:rFonts w:ascii="Times New Roman" w:eastAsia="Times New Roman" w:hAnsi="Times New Roman" w:cs="Times New Roman"/>
          <w:sz w:val="20"/>
          <w:szCs w:val="20"/>
        </w:rPr>
        <w:tab/>
        <w:t xml:space="preserve"> </w:t>
      </w: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r>
      <w:r w:rsidRPr="00732797">
        <w:rPr>
          <w:rFonts w:ascii="Times New Roman" w:eastAsia="Times New Roman" w:hAnsi="Times New Roman" w:cs="Times New Roman"/>
          <w:sz w:val="20"/>
          <w:szCs w:val="20"/>
        </w:rPr>
        <w:tab/>
      </w:r>
    </w:p>
    <w:p w14:paraId="7036F040" w14:textId="77777777" w:rsidR="00862812" w:rsidRPr="00732797" w:rsidRDefault="00862812" w:rsidP="00862812">
      <w:pPr>
        <w:spacing w:after="0" w:line="240" w:lineRule="auto"/>
        <w:jc w:val="cente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100% - 90% = A</w:t>
      </w:r>
    </w:p>
    <w:p w14:paraId="06ABBE51" w14:textId="77777777" w:rsidR="00862812" w:rsidRPr="00732797" w:rsidRDefault="00862812" w:rsidP="00862812">
      <w:pPr>
        <w:spacing w:after="0" w:line="240" w:lineRule="auto"/>
        <w:jc w:val="cente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89% - 80% = B</w:t>
      </w:r>
    </w:p>
    <w:p w14:paraId="05B0CEAB" w14:textId="77777777" w:rsidR="00862812" w:rsidRPr="00732797" w:rsidRDefault="00011870" w:rsidP="00862812">
      <w:pPr>
        <w:spacing w:after="0" w:line="240" w:lineRule="auto"/>
        <w:jc w:val="cente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 xml:space="preserve">79% - 70% = </w:t>
      </w:r>
      <w:r w:rsidR="00862812" w:rsidRPr="00732797">
        <w:rPr>
          <w:rFonts w:ascii="Times New Roman" w:eastAsia="Times New Roman" w:hAnsi="Times New Roman" w:cs="Times New Roman"/>
          <w:sz w:val="20"/>
          <w:szCs w:val="20"/>
        </w:rPr>
        <w:t>C</w:t>
      </w:r>
    </w:p>
    <w:p w14:paraId="6AF53429" w14:textId="77777777" w:rsidR="00862812" w:rsidRPr="00732797" w:rsidRDefault="00862812" w:rsidP="00862812">
      <w:pPr>
        <w:spacing w:after="0" w:line="240" w:lineRule="auto"/>
        <w:jc w:val="cente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69% - 60% = D</w:t>
      </w:r>
    </w:p>
    <w:p w14:paraId="5BDEF204" w14:textId="77777777" w:rsidR="00011870" w:rsidRPr="00732797" w:rsidRDefault="00011870" w:rsidP="00862812">
      <w:pPr>
        <w:spacing w:after="0" w:line="240" w:lineRule="auto"/>
        <w:jc w:val="cente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59%-50%</w:t>
      </w:r>
      <w:r w:rsidR="00862812" w:rsidRPr="00732797">
        <w:rPr>
          <w:rFonts w:ascii="Times New Roman" w:eastAsia="Times New Roman" w:hAnsi="Times New Roman" w:cs="Times New Roman"/>
          <w:sz w:val="20"/>
          <w:szCs w:val="20"/>
        </w:rPr>
        <w:t xml:space="preserve"> = </w:t>
      </w:r>
      <w:r w:rsidRPr="00732797">
        <w:rPr>
          <w:rFonts w:ascii="Times New Roman" w:eastAsia="Times New Roman" w:hAnsi="Times New Roman" w:cs="Times New Roman"/>
          <w:sz w:val="20"/>
          <w:szCs w:val="20"/>
        </w:rPr>
        <w:t>F</w:t>
      </w:r>
    </w:p>
    <w:p w14:paraId="12F77DAA"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3B9CA00D"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b/>
          <w:bCs/>
          <w:sz w:val="20"/>
          <w:szCs w:val="20"/>
        </w:rPr>
        <w:t>A final, important note:</w:t>
      </w:r>
      <w:r w:rsidRPr="00732797">
        <w:rPr>
          <w:rFonts w:ascii="Times New Roman" w:eastAsia="Times New Roman" w:hAnsi="Times New Roman" w:cs="Times New Roman"/>
          <w:sz w:val="20"/>
          <w:szCs w:val="20"/>
        </w:rPr>
        <w:t xml:space="preserve">  Keep in mind that in this class, and for your entire academic future as well, your education is dependent upon you.  Your instructors are resources and facilitators.  It is </w:t>
      </w:r>
      <w:r w:rsidRPr="00732797">
        <w:rPr>
          <w:rFonts w:ascii="Times New Roman" w:eastAsia="Times New Roman" w:hAnsi="Times New Roman" w:cs="Times New Roman"/>
          <w:sz w:val="20"/>
          <w:szCs w:val="20"/>
          <w:u w:val="single"/>
        </w:rPr>
        <w:t>you</w:t>
      </w:r>
      <w:r w:rsidRPr="00732797">
        <w:rPr>
          <w:rFonts w:ascii="Times New Roman" w:eastAsia="Times New Roman" w:hAnsi="Times New Roman" w:cs="Times New Roman"/>
          <w:sz w:val="20"/>
          <w:szCs w:val="20"/>
        </w:rPr>
        <w:t xml:space="preserve"> who is responsible fo</w:t>
      </w:r>
      <w:r w:rsidR="00DE4355" w:rsidRPr="00732797">
        <w:rPr>
          <w:rFonts w:ascii="Times New Roman" w:eastAsia="Times New Roman" w:hAnsi="Times New Roman" w:cs="Times New Roman"/>
          <w:sz w:val="20"/>
          <w:szCs w:val="20"/>
        </w:rPr>
        <w:t>r the learning that takes place.</w:t>
      </w:r>
    </w:p>
    <w:p w14:paraId="02B4DC88"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6F7CFDA8" w14:textId="77777777" w:rsidR="00011870" w:rsidRPr="00732797" w:rsidRDefault="00011870" w:rsidP="00011870">
      <w:pPr>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br w:type="page"/>
      </w:r>
    </w:p>
    <w:p w14:paraId="291C1557" w14:textId="77777777" w:rsidR="00011870" w:rsidRPr="00732797" w:rsidRDefault="00011870"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lastRenderedPageBreak/>
        <w:t>SCHEDULE—ENGLISH 1A #</w:t>
      </w:r>
      <w:r w:rsidR="00862812" w:rsidRPr="00732797">
        <w:rPr>
          <w:rFonts w:ascii="Times New Roman" w:eastAsia="Times New Roman" w:hAnsi="Times New Roman" w:cs="Times New Roman"/>
          <w:sz w:val="20"/>
          <w:szCs w:val="20"/>
        </w:rPr>
        <w:t>54528</w:t>
      </w:r>
      <w:r w:rsidRPr="00732797">
        <w:rPr>
          <w:rFonts w:ascii="Times New Roman" w:eastAsia="Times New Roman" w:hAnsi="Times New Roman" w:cs="Times New Roman"/>
          <w:sz w:val="20"/>
          <w:szCs w:val="20"/>
        </w:rPr>
        <w:t>--</w:t>
      </w:r>
      <w:r w:rsidR="00862812" w:rsidRPr="00732797">
        <w:rPr>
          <w:rFonts w:ascii="Times New Roman" w:eastAsia="Times New Roman" w:hAnsi="Times New Roman" w:cs="Times New Roman"/>
          <w:sz w:val="20"/>
          <w:szCs w:val="20"/>
        </w:rPr>
        <w:t>Fall</w:t>
      </w:r>
      <w:r w:rsidR="00643D4E" w:rsidRPr="00732797">
        <w:rPr>
          <w:rFonts w:ascii="Times New Roman" w:eastAsia="Times New Roman" w:hAnsi="Times New Roman" w:cs="Times New Roman"/>
          <w:sz w:val="20"/>
          <w:szCs w:val="20"/>
        </w:rPr>
        <w:t xml:space="preserve"> 2014</w:t>
      </w:r>
    </w:p>
    <w:p w14:paraId="356B6606" w14:textId="77777777" w:rsidR="00011870" w:rsidRPr="00732797" w:rsidRDefault="00011870" w:rsidP="00011870">
      <w:pPr>
        <w:spacing w:after="0" w:line="240" w:lineRule="auto"/>
        <w:rPr>
          <w:rFonts w:ascii="Times New Roman" w:eastAsia="Times New Roman" w:hAnsi="Times New Roman" w:cs="Times New Roman"/>
          <w:sz w:val="20"/>
          <w:szCs w:val="20"/>
        </w:rPr>
      </w:pPr>
    </w:p>
    <w:p w14:paraId="7435CF97" w14:textId="131822C2" w:rsidR="00011870" w:rsidRDefault="00FE761D" w:rsidP="0001187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Schedule can be changed throughout the semester.  </w:t>
      </w:r>
      <w:r w:rsidR="00011870" w:rsidRPr="00732797">
        <w:rPr>
          <w:rFonts w:ascii="Times New Roman" w:eastAsia="Times New Roman" w:hAnsi="Times New Roman" w:cs="Times New Roman"/>
          <w:b/>
          <w:sz w:val="20"/>
          <w:szCs w:val="20"/>
        </w:rPr>
        <w:t xml:space="preserve">Updates will be given in class and on Blackboard.  </w:t>
      </w:r>
    </w:p>
    <w:p w14:paraId="46D922C8" w14:textId="77777777" w:rsidR="00FE761D" w:rsidRDefault="00FE761D" w:rsidP="00011870">
      <w:pPr>
        <w:spacing w:after="0" w:line="240" w:lineRule="auto"/>
        <w:rPr>
          <w:rFonts w:ascii="Times New Roman" w:eastAsia="Times New Roman" w:hAnsi="Times New Roman" w:cs="Times New Roman"/>
          <w:b/>
          <w:sz w:val="20"/>
          <w:szCs w:val="20"/>
        </w:rPr>
      </w:pPr>
    </w:p>
    <w:p w14:paraId="4F69C4C6" w14:textId="77777777" w:rsidR="002669FC" w:rsidRPr="00732797" w:rsidRDefault="002669FC" w:rsidP="00011870">
      <w:pPr>
        <w:spacing w:after="0" w:line="240" w:lineRule="auto"/>
        <w:rPr>
          <w:rFonts w:ascii="Times New Roman" w:eastAsia="Times New Roman" w:hAnsi="Times New Roman" w:cs="Times New Roman"/>
          <w:b/>
          <w:sz w:val="20"/>
          <w:szCs w:val="20"/>
        </w:rPr>
      </w:pPr>
    </w:p>
    <w:tbl>
      <w:tblPr>
        <w:tblStyle w:val="TableGrid"/>
        <w:tblpPr w:leftFromText="180" w:rightFromText="180" w:vertAnchor="text" w:horzAnchor="page" w:tblpX="1441" w:tblpY="322"/>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4703"/>
        <w:gridCol w:w="4279"/>
      </w:tblGrid>
      <w:tr w:rsidR="002669FC" w14:paraId="368D28F3" w14:textId="77777777" w:rsidTr="00C024D8">
        <w:trPr>
          <w:trHeight w:val="388"/>
        </w:trPr>
        <w:tc>
          <w:tcPr>
            <w:tcW w:w="834" w:type="dxa"/>
          </w:tcPr>
          <w:p w14:paraId="27AEAF95" w14:textId="77777777" w:rsidR="002669FC" w:rsidRDefault="002669FC" w:rsidP="002669FC">
            <w:pPr>
              <w:ind w:right="-1057"/>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4703" w:type="dxa"/>
          </w:tcPr>
          <w:p w14:paraId="73929DD3" w14:textId="77777777" w:rsidR="002669FC" w:rsidRDefault="002669FC" w:rsidP="00C024D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Finish By</w:t>
            </w:r>
          </w:p>
        </w:tc>
        <w:tc>
          <w:tcPr>
            <w:tcW w:w="4279" w:type="dxa"/>
          </w:tcPr>
          <w:p w14:paraId="5ABD986B" w14:textId="77777777" w:rsidR="002669FC" w:rsidRDefault="002669FC" w:rsidP="00C024D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Class Activities</w:t>
            </w:r>
          </w:p>
        </w:tc>
      </w:tr>
    </w:tbl>
    <w:p w14:paraId="6068B137" w14:textId="77777777" w:rsidR="00011870" w:rsidRPr="00732797" w:rsidRDefault="00011870" w:rsidP="00011870">
      <w:pPr>
        <w:spacing w:after="0" w:line="240" w:lineRule="auto"/>
        <w:jc w:val="center"/>
        <w:rPr>
          <w:rFonts w:ascii="Times New Roman" w:eastAsia="Times New Roman" w:hAnsi="Times New Roman" w:cs="Times New Roman"/>
          <w:sz w:val="20"/>
          <w:szCs w:val="20"/>
        </w:rPr>
      </w:pPr>
    </w:p>
    <w:tbl>
      <w:tblPr>
        <w:tblW w:w="9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
        <w:gridCol w:w="4643"/>
        <w:gridCol w:w="4140"/>
      </w:tblGrid>
      <w:tr w:rsidR="00643D4E" w:rsidRPr="00732797" w14:paraId="1734FFB9" w14:textId="77777777" w:rsidTr="00643D4E">
        <w:tc>
          <w:tcPr>
            <w:tcW w:w="865" w:type="dxa"/>
          </w:tcPr>
          <w:p w14:paraId="2B637B00" w14:textId="77777777" w:rsidR="00E10AFA"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11</w:t>
            </w:r>
          </w:p>
        </w:tc>
        <w:tc>
          <w:tcPr>
            <w:tcW w:w="4643" w:type="dxa"/>
          </w:tcPr>
          <w:p w14:paraId="227277AF" w14:textId="77777777" w:rsidR="008C37D2" w:rsidRPr="00732797" w:rsidRDefault="008C37D2" w:rsidP="002669FC">
            <w:pPr>
              <w:widowControl w:val="0"/>
              <w:spacing w:after="100" w:afterAutospacing="1" w:line="240" w:lineRule="auto"/>
              <w:rPr>
                <w:rFonts w:ascii="Times New Roman" w:eastAsia="Times New Roman" w:hAnsi="Times New Roman" w:cs="Times New Roman"/>
                <w:color w:val="333333"/>
                <w:kern w:val="28"/>
                <w:sz w:val="20"/>
                <w:szCs w:val="20"/>
              </w:rPr>
            </w:pPr>
          </w:p>
        </w:tc>
        <w:tc>
          <w:tcPr>
            <w:tcW w:w="4140" w:type="dxa"/>
          </w:tcPr>
          <w:p w14:paraId="1C662F65" w14:textId="77777777" w:rsidR="00A941AA" w:rsidRPr="00A941AA" w:rsidRDefault="002669FC" w:rsidP="00011870">
            <w:p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Introductions</w:t>
            </w:r>
            <w:r>
              <w:rPr>
                <w:rFonts w:ascii="Times New Roman" w:eastAsia="Times New Roman" w:hAnsi="Times New Roman" w:cs="Times New Roman"/>
                <w:sz w:val="20"/>
                <w:szCs w:val="20"/>
              </w:rPr>
              <w:br/>
              <w:t>Syllabus</w:t>
            </w:r>
            <w:r w:rsidR="00A941AA">
              <w:rPr>
                <w:rFonts w:ascii="Times New Roman" w:eastAsia="Times New Roman" w:hAnsi="Times New Roman" w:cs="Times New Roman"/>
                <w:sz w:val="20"/>
                <w:szCs w:val="20"/>
              </w:rPr>
              <w:br/>
              <w:t>“Shitty First Drafts”</w:t>
            </w:r>
          </w:p>
        </w:tc>
      </w:tr>
      <w:tr w:rsidR="00643D4E" w:rsidRPr="00732797" w14:paraId="6A5431DE" w14:textId="77777777" w:rsidTr="00E10AFA">
        <w:tc>
          <w:tcPr>
            <w:tcW w:w="865" w:type="dxa"/>
            <w:tcBorders>
              <w:bottom w:val="single" w:sz="4" w:space="0" w:color="000000" w:themeColor="text1"/>
            </w:tcBorders>
          </w:tcPr>
          <w:p w14:paraId="6743215D"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13</w:t>
            </w:r>
          </w:p>
        </w:tc>
        <w:tc>
          <w:tcPr>
            <w:tcW w:w="4643" w:type="dxa"/>
            <w:tcBorders>
              <w:bottom w:val="single" w:sz="4" w:space="0" w:color="000000" w:themeColor="text1"/>
            </w:tcBorders>
          </w:tcPr>
          <w:p w14:paraId="1563DFBA" w14:textId="4BFD7919" w:rsidR="00C024D8" w:rsidRPr="00C024D8" w:rsidRDefault="00C024D8" w:rsidP="00A94C2A">
            <w:pPr>
              <w:widowControl w:val="0"/>
              <w:spacing w:after="100" w:afterAutospacing="1" w:line="240" w:lineRule="auto"/>
              <w:rPr>
                <w:rFonts w:ascii="Times New Roman" w:eastAsia="Times New Roman" w:hAnsi="Times New Roman" w:cs="Times New Roman"/>
                <w:color w:val="333333"/>
                <w:kern w:val="28"/>
                <w:sz w:val="20"/>
                <w:szCs w:val="20"/>
              </w:rPr>
            </w:pPr>
            <w:r>
              <w:rPr>
                <w:rFonts w:ascii="Times New Roman" w:eastAsia="Times New Roman" w:hAnsi="Times New Roman" w:cs="Times New Roman"/>
                <w:color w:val="333333"/>
                <w:kern w:val="28"/>
                <w:sz w:val="20"/>
                <w:szCs w:val="20"/>
              </w:rPr>
              <w:t xml:space="preserve">Chapter </w:t>
            </w:r>
            <w:r w:rsidR="00A941AA">
              <w:rPr>
                <w:rFonts w:ascii="Times New Roman" w:eastAsia="Times New Roman" w:hAnsi="Times New Roman" w:cs="Times New Roman"/>
                <w:color w:val="333333"/>
                <w:kern w:val="28"/>
                <w:sz w:val="20"/>
                <w:szCs w:val="20"/>
              </w:rPr>
              <w:t>1</w:t>
            </w:r>
            <w:r>
              <w:rPr>
                <w:rFonts w:ascii="Times New Roman" w:eastAsia="Times New Roman" w:hAnsi="Times New Roman" w:cs="Times New Roman"/>
                <w:color w:val="333333"/>
                <w:kern w:val="28"/>
                <w:sz w:val="20"/>
                <w:szCs w:val="20"/>
              </w:rPr>
              <w:t xml:space="preserve">: </w:t>
            </w:r>
            <w:r w:rsidR="00A94C2A">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i/>
                <w:color w:val="333333"/>
                <w:kern w:val="28"/>
                <w:sz w:val="20"/>
                <w:szCs w:val="20"/>
              </w:rPr>
              <w:br/>
            </w:r>
            <w:r>
              <w:rPr>
                <w:rFonts w:ascii="Times New Roman" w:eastAsia="Times New Roman" w:hAnsi="Times New Roman" w:cs="Times New Roman"/>
                <w:color w:val="333333"/>
                <w:kern w:val="28"/>
                <w:sz w:val="20"/>
                <w:szCs w:val="20"/>
              </w:rPr>
              <w:t>Response Due</w:t>
            </w:r>
          </w:p>
        </w:tc>
        <w:tc>
          <w:tcPr>
            <w:tcW w:w="4140" w:type="dxa"/>
            <w:tcBorders>
              <w:bottom w:val="single" w:sz="4" w:space="0" w:color="000000" w:themeColor="text1"/>
            </w:tcBorders>
          </w:tcPr>
          <w:p w14:paraId="338AAE79"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153AE19E" w14:textId="77777777" w:rsidTr="00E10AFA">
        <w:tc>
          <w:tcPr>
            <w:tcW w:w="865" w:type="dxa"/>
            <w:shd w:val="clear" w:color="auto" w:fill="F3F3F3"/>
          </w:tcPr>
          <w:p w14:paraId="3B0A10A7"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18</w:t>
            </w:r>
          </w:p>
        </w:tc>
        <w:tc>
          <w:tcPr>
            <w:tcW w:w="4643" w:type="dxa"/>
            <w:shd w:val="clear" w:color="auto" w:fill="F3F3F3"/>
          </w:tcPr>
          <w:p w14:paraId="0C2DABF1" w14:textId="308B0FBC" w:rsidR="00C024D8" w:rsidRPr="00C024D8" w:rsidRDefault="00C024D8" w:rsidP="00A94C2A">
            <w:pPr>
              <w:widowControl w:val="0"/>
              <w:spacing w:after="100" w:afterAutospacing="1" w:line="240" w:lineRule="auto"/>
              <w:rPr>
                <w:rFonts w:ascii="Times New Roman" w:eastAsia="Times New Roman" w:hAnsi="Times New Roman" w:cs="Times New Roman"/>
                <w:color w:val="333333"/>
                <w:kern w:val="28"/>
                <w:sz w:val="20"/>
                <w:szCs w:val="20"/>
              </w:rPr>
            </w:pPr>
            <w:r>
              <w:rPr>
                <w:rFonts w:ascii="Times New Roman" w:eastAsia="Times New Roman" w:hAnsi="Times New Roman" w:cs="Times New Roman"/>
                <w:color w:val="333333"/>
                <w:kern w:val="28"/>
                <w:sz w:val="20"/>
                <w:szCs w:val="20"/>
              </w:rPr>
              <w:t xml:space="preserve">Chapter 2: </w:t>
            </w:r>
            <w:r>
              <w:rPr>
                <w:rFonts w:ascii="Times New Roman" w:eastAsia="Times New Roman" w:hAnsi="Times New Roman" w:cs="Times New Roman"/>
                <w:i/>
                <w:color w:val="333333"/>
                <w:kern w:val="28"/>
                <w:sz w:val="20"/>
                <w:szCs w:val="20"/>
              </w:rPr>
              <w:t xml:space="preserve"> </w:t>
            </w:r>
            <w:r w:rsidR="00A94C2A">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i/>
                <w:color w:val="333333"/>
                <w:kern w:val="28"/>
                <w:sz w:val="20"/>
                <w:szCs w:val="20"/>
              </w:rPr>
              <w:br/>
            </w:r>
            <w:r>
              <w:rPr>
                <w:rFonts w:ascii="Times New Roman" w:eastAsia="Times New Roman" w:hAnsi="Times New Roman" w:cs="Times New Roman"/>
                <w:color w:val="333333"/>
                <w:kern w:val="28"/>
                <w:sz w:val="20"/>
                <w:szCs w:val="20"/>
              </w:rPr>
              <w:t>Response Due</w:t>
            </w:r>
          </w:p>
        </w:tc>
        <w:tc>
          <w:tcPr>
            <w:tcW w:w="4140" w:type="dxa"/>
            <w:shd w:val="clear" w:color="auto" w:fill="F3F3F3"/>
          </w:tcPr>
          <w:p w14:paraId="4F29E4C9"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734B1B84" w14:textId="77777777" w:rsidTr="00E10AFA">
        <w:tc>
          <w:tcPr>
            <w:tcW w:w="865" w:type="dxa"/>
            <w:shd w:val="clear" w:color="auto" w:fill="F3F3F3"/>
          </w:tcPr>
          <w:p w14:paraId="0EEE21C6"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20</w:t>
            </w:r>
          </w:p>
        </w:tc>
        <w:tc>
          <w:tcPr>
            <w:tcW w:w="4643" w:type="dxa"/>
            <w:shd w:val="clear" w:color="auto" w:fill="F3F3F3"/>
          </w:tcPr>
          <w:p w14:paraId="60926552" w14:textId="00E98FF6" w:rsidR="00643D4E" w:rsidRPr="00C024D8" w:rsidRDefault="00C024D8" w:rsidP="00A94C2A">
            <w:pPr>
              <w:widowControl w:val="0"/>
              <w:spacing w:after="100" w:afterAutospacing="1" w:line="240" w:lineRule="auto"/>
              <w:rPr>
                <w:rFonts w:ascii="Times New Roman" w:eastAsia="Times New Roman" w:hAnsi="Times New Roman" w:cs="Times New Roman"/>
                <w:color w:val="333333"/>
                <w:kern w:val="28"/>
                <w:sz w:val="20"/>
                <w:szCs w:val="20"/>
              </w:rPr>
            </w:pPr>
            <w:r>
              <w:rPr>
                <w:rFonts w:ascii="Times New Roman" w:eastAsia="Times New Roman" w:hAnsi="Times New Roman" w:cs="Times New Roman"/>
                <w:color w:val="333333"/>
                <w:kern w:val="28"/>
                <w:sz w:val="20"/>
                <w:szCs w:val="20"/>
              </w:rPr>
              <w:t>Chapter</w:t>
            </w:r>
            <w:r w:rsidR="00A941AA">
              <w:rPr>
                <w:rFonts w:ascii="Times New Roman" w:eastAsia="Times New Roman" w:hAnsi="Times New Roman" w:cs="Times New Roman"/>
                <w:color w:val="333333"/>
                <w:kern w:val="28"/>
                <w:sz w:val="20"/>
                <w:szCs w:val="20"/>
              </w:rPr>
              <w:t>5</w:t>
            </w:r>
            <w:r>
              <w:rPr>
                <w:rFonts w:ascii="Times New Roman" w:eastAsia="Times New Roman" w:hAnsi="Times New Roman" w:cs="Times New Roman"/>
                <w:color w:val="333333"/>
                <w:kern w:val="28"/>
                <w:sz w:val="20"/>
                <w:szCs w:val="20"/>
              </w:rPr>
              <w:t xml:space="preserve">: </w:t>
            </w:r>
            <w:r w:rsidR="00A94C2A">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i/>
                <w:color w:val="333333"/>
                <w:kern w:val="28"/>
                <w:sz w:val="20"/>
                <w:szCs w:val="20"/>
              </w:rPr>
              <w:br/>
            </w:r>
            <w:r>
              <w:rPr>
                <w:rFonts w:ascii="Times New Roman" w:eastAsia="Times New Roman" w:hAnsi="Times New Roman" w:cs="Times New Roman"/>
                <w:color w:val="333333"/>
                <w:kern w:val="28"/>
                <w:sz w:val="20"/>
                <w:szCs w:val="20"/>
              </w:rPr>
              <w:t>Response Due</w:t>
            </w:r>
          </w:p>
        </w:tc>
        <w:tc>
          <w:tcPr>
            <w:tcW w:w="4140" w:type="dxa"/>
            <w:shd w:val="clear" w:color="auto" w:fill="F3F3F3"/>
          </w:tcPr>
          <w:p w14:paraId="6B45E410"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0C264AD4" w14:textId="77777777" w:rsidTr="00643D4E">
        <w:tc>
          <w:tcPr>
            <w:tcW w:w="865" w:type="dxa"/>
          </w:tcPr>
          <w:p w14:paraId="236B91C3"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25</w:t>
            </w:r>
          </w:p>
        </w:tc>
        <w:tc>
          <w:tcPr>
            <w:tcW w:w="4643" w:type="dxa"/>
          </w:tcPr>
          <w:p w14:paraId="70C3B496" w14:textId="61917C1C" w:rsidR="00643D4E" w:rsidRPr="00C024D8" w:rsidRDefault="00A94C2A" w:rsidP="00744A86">
            <w:pPr>
              <w:widowControl w:val="0"/>
              <w:spacing w:after="100" w:afterAutospacing="1" w:line="240" w:lineRule="auto"/>
              <w:rPr>
                <w:rFonts w:ascii="Times New Roman" w:eastAsia="Times New Roman" w:hAnsi="Times New Roman" w:cs="Times New Roman"/>
                <w:i/>
                <w:color w:val="333333"/>
                <w:kern w:val="28"/>
                <w:sz w:val="20"/>
                <w:szCs w:val="20"/>
              </w:rPr>
            </w:pPr>
            <w:r>
              <w:rPr>
                <w:rFonts w:ascii="Times New Roman" w:eastAsia="Times New Roman" w:hAnsi="Times New Roman" w:cs="Times New Roman"/>
                <w:color w:val="333333"/>
                <w:kern w:val="28"/>
                <w:sz w:val="20"/>
                <w:szCs w:val="20"/>
              </w:rPr>
              <w:t xml:space="preserve">Chapter 4: pp 73-81 </w:t>
            </w:r>
            <w:r>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i/>
                <w:color w:val="333333"/>
                <w:kern w:val="28"/>
                <w:sz w:val="20"/>
                <w:szCs w:val="20"/>
              </w:rPr>
              <w:br/>
            </w:r>
            <w:r w:rsidR="00C024D8">
              <w:rPr>
                <w:rFonts w:ascii="Times New Roman" w:eastAsia="Times New Roman" w:hAnsi="Times New Roman" w:cs="Times New Roman"/>
                <w:color w:val="333333"/>
                <w:kern w:val="28"/>
                <w:sz w:val="20"/>
                <w:szCs w:val="20"/>
              </w:rPr>
              <w:t xml:space="preserve">Jonathan Kozol “Still Separate, Still Unequal: America’s Educational Apartheid” </w:t>
            </w:r>
            <w:r w:rsidR="00C024D8" w:rsidRPr="00C024D8">
              <w:rPr>
                <w:rFonts w:ascii="Times New Roman" w:eastAsia="Times New Roman" w:hAnsi="Times New Roman" w:cs="Times New Roman"/>
                <w:i/>
                <w:color w:val="333333"/>
                <w:kern w:val="28"/>
                <w:sz w:val="20"/>
                <w:szCs w:val="20"/>
              </w:rPr>
              <w:t>FI2AW</w:t>
            </w:r>
            <w:r w:rsidR="00C024D8">
              <w:rPr>
                <w:rFonts w:ascii="Times New Roman" w:eastAsia="Times New Roman" w:hAnsi="Times New Roman" w:cs="Times New Roman"/>
                <w:color w:val="333333"/>
                <w:kern w:val="28"/>
                <w:sz w:val="20"/>
                <w:szCs w:val="20"/>
              </w:rPr>
              <w:br/>
              <w:t>Response Due</w:t>
            </w:r>
          </w:p>
        </w:tc>
        <w:tc>
          <w:tcPr>
            <w:tcW w:w="4140" w:type="dxa"/>
          </w:tcPr>
          <w:p w14:paraId="1EF3DB06"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5D56B81D" w14:textId="77777777" w:rsidTr="00E10AFA">
        <w:tc>
          <w:tcPr>
            <w:tcW w:w="865" w:type="dxa"/>
            <w:tcBorders>
              <w:bottom w:val="single" w:sz="4" w:space="0" w:color="000000" w:themeColor="text1"/>
            </w:tcBorders>
          </w:tcPr>
          <w:p w14:paraId="34114BBB"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Aug 27</w:t>
            </w:r>
          </w:p>
        </w:tc>
        <w:tc>
          <w:tcPr>
            <w:tcW w:w="4643" w:type="dxa"/>
            <w:tcBorders>
              <w:bottom w:val="single" w:sz="4" w:space="0" w:color="000000" w:themeColor="text1"/>
            </w:tcBorders>
          </w:tcPr>
          <w:p w14:paraId="16931EED" w14:textId="77777777" w:rsidR="00C024D8" w:rsidRPr="00C024D8" w:rsidRDefault="00C024D8" w:rsidP="00011870">
            <w:pPr>
              <w:widowControl w:val="0"/>
              <w:spacing w:after="100" w:afterAutospacing="1" w:line="240" w:lineRule="auto"/>
              <w:rPr>
                <w:rFonts w:ascii="Times New Roman" w:eastAsia="Times New Roman" w:hAnsi="Times New Roman" w:cs="Times New Roman"/>
                <w:i/>
                <w:color w:val="333333"/>
                <w:kern w:val="28"/>
                <w:sz w:val="20"/>
                <w:szCs w:val="20"/>
              </w:rPr>
            </w:pPr>
            <w:r>
              <w:rPr>
                <w:rFonts w:ascii="Times New Roman" w:eastAsia="Times New Roman" w:hAnsi="Times New Roman" w:cs="Times New Roman"/>
                <w:color w:val="333333"/>
                <w:kern w:val="28"/>
                <w:sz w:val="20"/>
                <w:szCs w:val="20"/>
              </w:rPr>
              <w:t xml:space="preserve">Peggy McIntosh, “ White Prifilege: The invisible Knapsack” </w:t>
            </w:r>
            <w:r>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i/>
                <w:color w:val="333333"/>
                <w:kern w:val="28"/>
                <w:sz w:val="20"/>
                <w:szCs w:val="20"/>
              </w:rPr>
              <w:br/>
            </w:r>
            <w:r w:rsidRPr="00EC17F3">
              <w:rPr>
                <w:rFonts w:ascii="Times New Roman" w:eastAsia="Times New Roman" w:hAnsi="Times New Roman" w:cs="Times New Roman"/>
                <w:color w:val="333333"/>
                <w:kern w:val="28"/>
                <w:sz w:val="20"/>
                <w:szCs w:val="20"/>
              </w:rPr>
              <w:t>Response Due</w:t>
            </w:r>
          </w:p>
        </w:tc>
        <w:tc>
          <w:tcPr>
            <w:tcW w:w="4140" w:type="dxa"/>
            <w:tcBorders>
              <w:bottom w:val="single" w:sz="4" w:space="0" w:color="000000" w:themeColor="text1"/>
            </w:tcBorders>
          </w:tcPr>
          <w:p w14:paraId="25162358"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243969E4" w14:textId="77777777" w:rsidTr="00E10AFA">
        <w:tc>
          <w:tcPr>
            <w:tcW w:w="865" w:type="dxa"/>
            <w:shd w:val="clear" w:color="auto" w:fill="F3F3F3"/>
          </w:tcPr>
          <w:p w14:paraId="62E225DF"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1</w:t>
            </w:r>
          </w:p>
        </w:tc>
        <w:tc>
          <w:tcPr>
            <w:tcW w:w="4643" w:type="dxa"/>
            <w:shd w:val="clear" w:color="auto" w:fill="F3F3F3"/>
          </w:tcPr>
          <w:p w14:paraId="18D3C716" w14:textId="77777777" w:rsidR="00643D4E" w:rsidRPr="00732797" w:rsidRDefault="00EC17F3" w:rsidP="00011870">
            <w:p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Mike Rose “I Just Wanna be Average” (BB)</w:t>
            </w:r>
          </w:p>
        </w:tc>
        <w:tc>
          <w:tcPr>
            <w:tcW w:w="4140" w:type="dxa"/>
            <w:shd w:val="clear" w:color="auto" w:fill="F3F3F3"/>
          </w:tcPr>
          <w:p w14:paraId="0F896020"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63278E0F" w14:textId="77777777" w:rsidTr="00E10AFA">
        <w:tc>
          <w:tcPr>
            <w:tcW w:w="865" w:type="dxa"/>
            <w:shd w:val="clear" w:color="auto" w:fill="F3F3F3"/>
          </w:tcPr>
          <w:p w14:paraId="49A0277E" w14:textId="77777777" w:rsidR="00643D4E"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3</w:t>
            </w:r>
          </w:p>
        </w:tc>
        <w:tc>
          <w:tcPr>
            <w:tcW w:w="4643" w:type="dxa"/>
            <w:shd w:val="clear" w:color="auto" w:fill="F3F3F3"/>
          </w:tcPr>
          <w:p w14:paraId="2017FA8C" w14:textId="77777777" w:rsidR="00643D4E" w:rsidRPr="00732797" w:rsidRDefault="00EC17F3" w:rsidP="00B74619">
            <w:pPr>
              <w:widowControl w:val="0"/>
              <w:spacing w:after="100" w:afterAutospacing="1" w:line="240" w:lineRule="auto"/>
              <w:rPr>
                <w:rFonts w:ascii="Times New Roman" w:eastAsia="Times New Roman" w:hAnsi="Times New Roman" w:cs="Times New Roman"/>
                <w:color w:val="333333"/>
                <w:kern w:val="28"/>
                <w:sz w:val="20"/>
                <w:szCs w:val="20"/>
              </w:rPr>
            </w:pPr>
            <w:r>
              <w:rPr>
                <w:rFonts w:ascii="Times New Roman" w:eastAsia="Times New Roman" w:hAnsi="Times New Roman" w:cs="Times New Roman"/>
                <w:color w:val="333333"/>
                <w:kern w:val="28"/>
                <w:sz w:val="20"/>
                <w:szCs w:val="20"/>
              </w:rPr>
              <w:t xml:space="preserve">James Loewen “Lies My Teacher Told Me: Everything Your American History Textbook Got Wrong” </w:t>
            </w:r>
            <w:r>
              <w:rPr>
                <w:rFonts w:ascii="Times New Roman" w:eastAsia="Times New Roman" w:hAnsi="Times New Roman" w:cs="Times New Roman"/>
                <w:i/>
                <w:color w:val="333333"/>
                <w:kern w:val="28"/>
                <w:sz w:val="20"/>
                <w:szCs w:val="20"/>
              </w:rPr>
              <w:t>FI2AW</w:t>
            </w:r>
            <w:r>
              <w:rPr>
                <w:rFonts w:ascii="Times New Roman" w:eastAsia="Times New Roman" w:hAnsi="Times New Roman" w:cs="Times New Roman"/>
                <w:color w:val="333333"/>
                <w:kern w:val="28"/>
                <w:sz w:val="20"/>
                <w:szCs w:val="20"/>
              </w:rPr>
              <w:br/>
              <w:t>Response Due</w:t>
            </w:r>
          </w:p>
        </w:tc>
        <w:tc>
          <w:tcPr>
            <w:tcW w:w="4140" w:type="dxa"/>
            <w:shd w:val="clear" w:color="auto" w:fill="F3F3F3"/>
          </w:tcPr>
          <w:p w14:paraId="52F3844E" w14:textId="77777777" w:rsidR="00643D4E" w:rsidRPr="00732797" w:rsidRDefault="00643D4E" w:rsidP="00011870">
            <w:pPr>
              <w:widowControl w:val="0"/>
              <w:spacing w:after="100" w:afterAutospacing="1" w:line="240" w:lineRule="auto"/>
              <w:rPr>
                <w:rFonts w:ascii="Times New Roman" w:eastAsia="Times New Roman" w:hAnsi="Times New Roman" w:cs="Times New Roman"/>
                <w:color w:val="333333"/>
                <w:kern w:val="28"/>
                <w:sz w:val="20"/>
                <w:szCs w:val="20"/>
              </w:rPr>
            </w:pPr>
          </w:p>
        </w:tc>
      </w:tr>
      <w:tr w:rsidR="00643D4E" w:rsidRPr="00732797" w14:paraId="08ABA68A" w14:textId="77777777" w:rsidTr="00643D4E">
        <w:tc>
          <w:tcPr>
            <w:tcW w:w="865" w:type="dxa"/>
          </w:tcPr>
          <w:p w14:paraId="7F81BA99" w14:textId="77777777" w:rsidR="00E10AFA" w:rsidRPr="00732797" w:rsidRDefault="00E10AFA" w:rsidP="00011870">
            <w:pPr>
              <w:spacing w:after="100" w:afterAutospacing="1"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8</w:t>
            </w:r>
          </w:p>
        </w:tc>
        <w:tc>
          <w:tcPr>
            <w:tcW w:w="4643" w:type="dxa"/>
          </w:tcPr>
          <w:p w14:paraId="2EE08807" w14:textId="77777777" w:rsidR="00643D4E" w:rsidRPr="00732797" w:rsidRDefault="002E44D8" w:rsidP="00B74619">
            <w:pPr>
              <w:widowControl w:val="0"/>
              <w:spacing w:after="100" w:afterAutospacing="1" w:line="240" w:lineRule="auto"/>
              <w:rPr>
                <w:rFonts w:ascii="Times New Roman" w:eastAsia="Times New Roman" w:hAnsi="Times New Roman" w:cs="Times New Roman"/>
                <w:color w:val="333333"/>
                <w:kern w:val="28"/>
                <w:sz w:val="20"/>
                <w:szCs w:val="20"/>
              </w:rPr>
            </w:pPr>
            <w:r>
              <w:rPr>
                <w:rFonts w:ascii="Times New Roman" w:eastAsia="Times New Roman" w:hAnsi="Times New Roman" w:cs="Times New Roman"/>
                <w:color w:val="333333"/>
                <w:kern w:val="28"/>
                <w:sz w:val="20"/>
                <w:szCs w:val="20"/>
              </w:rPr>
              <w:t>Project 1 Draft Due/Workshop</w:t>
            </w:r>
          </w:p>
        </w:tc>
        <w:tc>
          <w:tcPr>
            <w:tcW w:w="4140" w:type="dxa"/>
          </w:tcPr>
          <w:p w14:paraId="76CF458A" w14:textId="77777777" w:rsidR="00643D4E" w:rsidRPr="00A941AA" w:rsidRDefault="00643D4E" w:rsidP="00011870">
            <w:pPr>
              <w:widowControl w:val="0"/>
              <w:spacing w:after="100" w:afterAutospacing="1" w:line="240" w:lineRule="auto"/>
              <w:rPr>
                <w:rFonts w:ascii="Times New Roman" w:eastAsia="Times New Roman" w:hAnsi="Times New Roman" w:cs="Times New Roman"/>
                <w:i/>
                <w:color w:val="333333"/>
                <w:kern w:val="28"/>
                <w:sz w:val="20"/>
                <w:szCs w:val="20"/>
              </w:rPr>
            </w:pPr>
          </w:p>
        </w:tc>
      </w:tr>
      <w:tr w:rsidR="00643D4E" w:rsidRPr="00732797" w14:paraId="4B1ABD97" w14:textId="77777777" w:rsidTr="00E10AFA">
        <w:tc>
          <w:tcPr>
            <w:tcW w:w="865" w:type="dxa"/>
            <w:tcBorders>
              <w:bottom w:val="single" w:sz="4" w:space="0" w:color="000000" w:themeColor="text1"/>
            </w:tcBorders>
          </w:tcPr>
          <w:p w14:paraId="3C20A2B9" w14:textId="77777777"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10</w:t>
            </w:r>
          </w:p>
        </w:tc>
        <w:tc>
          <w:tcPr>
            <w:tcW w:w="4643" w:type="dxa"/>
            <w:tcBorders>
              <w:bottom w:val="single" w:sz="4" w:space="0" w:color="000000" w:themeColor="text1"/>
            </w:tcBorders>
          </w:tcPr>
          <w:p w14:paraId="4B0F5B96" w14:textId="0E239C6B" w:rsidR="00643D4E" w:rsidRDefault="00A941A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Chapter 9</w:t>
            </w:r>
            <w:r w:rsidR="00A94C2A">
              <w:rPr>
                <w:rFonts w:ascii="Times New Roman" w:eastAsia="Times New Roman" w:hAnsi="Times New Roman" w:cs="Times New Roman"/>
                <w:sz w:val="20"/>
                <w:szCs w:val="20"/>
              </w:rPr>
              <w:t>:</w:t>
            </w:r>
            <w:r w:rsidR="00EC17F3">
              <w:rPr>
                <w:rFonts w:ascii="Times New Roman" w:eastAsia="Times New Roman" w:hAnsi="Times New Roman" w:cs="Times New Roman"/>
                <w:sz w:val="20"/>
                <w:szCs w:val="20"/>
              </w:rPr>
              <w:t xml:space="preserve"> </w:t>
            </w:r>
            <w:r w:rsidR="00EC17F3">
              <w:rPr>
                <w:rFonts w:ascii="Times New Roman" w:eastAsia="Times New Roman" w:hAnsi="Times New Roman" w:cs="Times New Roman"/>
                <w:i/>
                <w:sz w:val="20"/>
                <w:szCs w:val="20"/>
              </w:rPr>
              <w:t>FI2AW</w:t>
            </w:r>
          </w:p>
          <w:p w14:paraId="2739752A" w14:textId="77777777" w:rsidR="00EC17F3" w:rsidRPr="00EC17F3" w:rsidRDefault="00EC17F3"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Borders>
              <w:bottom w:val="single" w:sz="4" w:space="0" w:color="000000" w:themeColor="text1"/>
            </w:tcBorders>
          </w:tcPr>
          <w:p w14:paraId="6250A6C5"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6596704E" w14:textId="77777777" w:rsidTr="00E10AFA">
        <w:tc>
          <w:tcPr>
            <w:tcW w:w="865" w:type="dxa"/>
            <w:shd w:val="clear" w:color="auto" w:fill="F3F3F3"/>
          </w:tcPr>
          <w:p w14:paraId="5BE82484" w14:textId="77777777"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Sept15</w:t>
            </w:r>
          </w:p>
        </w:tc>
        <w:tc>
          <w:tcPr>
            <w:tcW w:w="4643" w:type="dxa"/>
            <w:shd w:val="clear" w:color="auto" w:fill="F3F3F3"/>
          </w:tcPr>
          <w:p w14:paraId="73CDD3E9" w14:textId="77777777" w:rsidR="00643D4E" w:rsidRPr="00732797" w:rsidRDefault="002E44D8"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Annotated Bibliography Due/Workshop</w:t>
            </w:r>
          </w:p>
        </w:tc>
        <w:tc>
          <w:tcPr>
            <w:tcW w:w="4140" w:type="dxa"/>
            <w:shd w:val="clear" w:color="auto" w:fill="F3F3F3"/>
          </w:tcPr>
          <w:p w14:paraId="3A478A6E"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1BAB772A" w14:textId="77777777" w:rsidTr="00E10AFA">
        <w:tc>
          <w:tcPr>
            <w:tcW w:w="865" w:type="dxa"/>
            <w:shd w:val="clear" w:color="auto" w:fill="F3F3F3"/>
          </w:tcPr>
          <w:p w14:paraId="575F5213" w14:textId="77777777"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17</w:t>
            </w:r>
          </w:p>
        </w:tc>
        <w:tc>
          <w:tcPr>
            <w:tcW w:w="4643" w:type="dxa"/>
            <w:shd w:val="clear" w:color="auto" w:fill="F3F3F3"/>
          </w:tcPr>
          <w:p w14:paraId="7EDC98C3" w14:textId="77777777" w:rsidR="00643D4E" w:rsidRPr="00732797" w:rsidRDefault="002E44D8"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1 Due</w:t>
            </w:r>
          </w:p>
        </w:tc>
        <w:tc>
          <w:tcPr>
            <w:tcW w:w="4140" w:type="dxa"/>
            <w:shd w:val="clear" w:color="auto" w:fill="F3F3F3"/>
          </w:tcPr>
          <w:p w14:paraId="6FDD6653" w14:textId="77777777" w:rsidR="00643D4E" w:rsidRPr="00732797" w:rsidRDefault="00C024D8"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Conferences</w:t>
            </w:r>
          </w:p>
        </w:tc>
      </w:tr>
      <w:tr w:rsidR="00643D4E" w:rsidRPr="00732797" w14:paraId="490C839A" w14:textId="77777777" w:rsidTr="00643D4E">
        <w:tc>
          <w:tcPr>
            <w:tcW w:w="865" w:type="dxa"/>
          </w:tcPr>
          <w:p w14:paraId="1C074739" w14:textId="77777777"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22</w:t>
            </w:r>
          </w:p>
        </w:tc>
        <w:tc>
          <w:tcPr>
            <w:tcW w:w="4643" w:type="dxa"/>
          </w:tcPr>
          <w:p w14:paraId="55E72360" w14:textId="77777777" w:rsidR="00A941AA" w:rsidRDefault="00A94C2A" w:rsidP="00B7461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Katha Pollitt “The Smurfette Principle” </w:t>
            </w:r>
            <w:r>
              <w:rPr>
                <w:rFonts w:ascii="Times New Roman" w:eastAsia="Times New Roman" w:hAnsi="Times New Roman" w:cs="Times New Roman"/>
                <w:i/>
                <w:sz w:val="20"/>
                <w:szCs w:val="20"/>
              </w:rPr>
              <w:t>FI2AW</w:t>
            </w:r>
          </w:p>
          <w:p w14:paraId="75E721CD" w14:textId="31F63449" w:rsidR="00A94C2A" w:rsidRPr="00A94C2A" w:rsidRDefault="00A94C2A" w:rsidP="00B74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Pr>
          <w:p w14:paraId="3F08A0C5"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1EFA55A8" w14:textId="77777777" w:rsidTr="00E10AFA">
        <w:tc>
          <w:tcPr>
            <w:tcW w:w="865" w:type="dxa"/>
            <w:tcBorders>
              <w:bottom w:val="single" w:sz="4" w:space="0" w:color="000000" w:themeColor="text1"/>
            </w:tcBorders>
          </w:tcPr>
          <w:p w14:paraId="00218337" w14:textId="1F44EAF3"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24</w:t>
            </w:r>
          </w:p>
        </w:tc>
        <w:tc>
          <w:tcPr>
            <w:tcW w:w="4643" w:type="dxa"/>
            <w:tcBorders>
              <w:bottom w:val="single" w:sz="4" w:space="0" w:color="000000" w:themeColor="text1"/>
            </w:tcBorders>
          </w:tcPr>
          <w:p w14:paraId="207241EE" w14:textId="77777777" w:rsidR="00643D4E" w:rsidRDefault="00A94C2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Bell Hooks “Seeing and Making Culture: Representing the Poor” </w:t>
            </w:r>
            <w:r>
              <w:rPr>
                <w:rFonts w:ascii="Times New Roman" w:eastAsia="Times New Roman" w:hAnsi="Times New Roman" w:cs="Times New Roman"/>
                <w:i/>
                <w:sz w:val="20"/>
                <w:szCs w:val="20"/>
              </w:rPr>
              <w:t>FI2AW</w:t>
            </w:r>
          </w:p>
          <w:p w14:paraId="20B38769" w14:textId="7F6776A5" w:rsidR="00A94C2A" w:rsidRPr="00A94C2A"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Borders>
              <w:bottom w:val="single" w:sz="4" w:space="0" w:color="000000" w:themeColor="text1"/>
            </w:tcBorders>
          </w:tcPr>
          <w:p w14:paraId="225E83FD"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191D3332" w14:textId="77777777" w:rsidTr="00E10AFA">
        <w:tc>
          <w:tcPr>
            <w:tcW w:w="865" w:type="dxa"/>
            <w:shd w:val="clear" w:color="auto" w:fill="F3F3F3"/>
          </w:tcPr>
          <w:p w14:paraId="04B4D238" w14:textId="5A580FEA"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Sep 29</w:t>
            </w:r>
          </w:p>
        </w:tc>
        <w:tc>
          <w:tcPr>
            <w:tcW w:w="4643" w:type="dxa"/>
            <w:shd w:val="clear" w:color="auto" w:fill="F3F3F3"/>
          </w:tcPr>
          <w:p w14:paraId="27F16D0F" w14:textId="07346C3F" w:rsidR="00643D4E" w:rsidRDefault="00A941A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Chapter 6</w:t>
            </w:r>
            <w:r w:rsidR="00A94C2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FI2AW</w:t>
            </w:r>
          </w:p>
          <w:p w14:paraId="73F1B38F" w14:textId="77777777" w:rsidR="00A941AA" w:rsidRPr="00A941AA" w:rsidRDefault="00A941A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shd w:val="clear" w:color="auto" w:fill="F3F3F3"/>
          </w:tcPr>
          <w:p w14:paraId="1A82705C"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36396227" w14:textId="77777777" w:rsidTr="00E10AFA">
        <w:tc>
          <w:tcPr>
            <w:tcW w:w="865" w:type="dxa"/>
            <w:shd w:val="clear" w:color="auto" w:fill="F3F3F3"/>
          </w:tcPr>
          <w:p w14:paraId="1041BA5E" w14:textId="77777777"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1</w:t>
            </w:r>
          </w:p>
        </w:tc>
        <w:tc>
          <w:tcPr>
            <w:tcW w:w="4643" w:type="dxa"/>
            <w:shd w:val="clear" w:color="auto" w:fill="F3F3F3"/>
          </w:tcPr>
          <w:p w14:paraId="6C1A5C4B" w14:textId="77777777" w:rsidR="00EC17F3" w:rsidRDefault="00A94C2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S Craig Watkins: “The Young and the Digital” </w:t>
            </w:r>
            <w:r>
              <w:rPr>
                <w:rFonts w:ascii="Times New Roman" w:eastAsia="Times New Roman" w:hAnsi="Times New Roman" w:cs="Times New Roman"/>
                <w:i/>
                <w:sz w:val="20"/>
                <w:szCs w:val="20"/>
              </w:rPr>
              <w:t>FI2AW</w:t>
            </w:r>
          </w:p>
          <w:p w14:paraId="7D6F1D1F" w14:textId="04D526E8" w:rsidR="00A94C2A" w:rsidRPr="00A94C2A"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shd w:val="clear" w:color="auto" w:fill="F3F3F3"/>
          </w:tcPr>
          <w:p w14:paraId="2ABD2B78"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643D4E" w:rsidRPr="00732797" w14:paraId="13087E99" w14:textId="77777777" w:rsidTr="00643D4E">
        <w:tc>
          <w:tcPr>
            <w:tcW w:w="865" w:type="dxa"/>
          </w:tcPr>
          <w:p w14:paraId="5277378D" w14:textId="4A539DAF" w:rsidR="00643D4E" w:rsidRPr="00732797" w:rsidRDefault="00E10AFA"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6</w:t>
            </w:r>
          </w:p>
        </w:tc>
        <w:tc>
          <w:tcPr>
            <w:tcW w:w="4643" w:type="dxa"/>
          </w:tcPr>
          <w:p w14:paraId="4F03C84B" w14:textId="27923481" w:rsidR="00A941AA" w:rsidRPr="00732797" w:rsidRDefault="00C059D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2</w:t>
            </w:r>
            <w:r w:rsidR="00A94C2A">
              <w:rPr>
                <w:rFonts w:ascii="Times New Roman" w:eastAsia="Times New Roman" w:hAnsi="Times New Roman" w:cs="Times New Roman"/>
                <w:sz w:val="20"/>
                <w:szCs w:val="20"/>
              </w:rPr>
              <w:t xml:space="preserve"> Draft Due/ Workshop</w:t>
            </w:r>
          </w:p>
        </w:tc>
        <w:tc>
          <w:tcPr>
            <w:tcW w:w="4140" w:type="dxa"/>
          </w:tcPr>
          <w:p w14:paraId="5F27C048" w14:textId="77777777" w:rsidR="00643D4E" w:rsidRPr="00732797" w:rsidRDefault="00643D4E" w:rsidP="00011870">
            <w:pPr>
              <w:spacing w:after="0" w:line="240" w:lineRule="auto"/>
              <w:rPr>
                <w:rFonts w:ascii="Times New Roman" w:eastAsia="Times New Roman" w:hAnsi="Times New Roman" w:cs="Times New Roman"/>
                <w:sz w:val="20"/>
                <w:szCs w:val="20"/>
              </w:rPr>
            </w:pPr>
          </w:p>
        </w:tc>
      </w:tr>
      <w:tr w:rsidR="008C37D2" w:rsidRPr="00732797" w14:paraId="22D432F4" w14:textId="77777777" w:rsidTr="008C37D2">
        <w:tc>
          <w:tcPr>
            <w:tcW w:w="865" w:type="dxa"/>
            <w:tcBorders>
              <w:bottom w:val="single" w:sz="4" w:space="0" w:color="000000" w:themeColor="text1"/>
            </w:tcBorders>
          </w:tcPr>
          <w:p w14:paraId="47ED7166"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8</w:t>
            </w:r>
          </w:p>
        </w:tc>
        <w:tc>
          <w:tcPr>
            <w:tcW w:w="4643" w:type="dxa"/>
            <w:tcBorders>
              <w:bottom w:val="single" w:sz="4" w:space="0" w:color="000000" w:themeColor="text1"/>
            </w:tcBorders>
          </w:tcPr>
          <w:p w14:paraId="7B242A45" w14:textId="731B8BF1" w:rsidR="00A94C2A" w:rsidRPr="00732797"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Annotated Bibliography/Workshop</w:t>
            </w:r>
          </w:p>
        </w:tc>
        <w:tc>
          <w:tcPr>
            <w:tcW w:w="4140" w:type="dxa"/>
            <w:tcBorders>
              <w:bottom w:val="single" w:sz="4" w:space="0" w:color="000000" w:themeColor="text1"/>
            </w:tcBorders>
          </w:tcPr>
          <w:p w14:paraId="35769F90"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6ECB5164" w14:textId="77777777" w:rsidTr="008C37D2">
        <w:tc>
          <w:tcPr>
            <w:tcW w:w="865" w:type="dxa"/>
            <w:shd w:val="clear" w:color="auto" w:fill="F3F3F3"/>
          </w:tcPr>
          <w:p w14:paraId="41B373BC"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13</w:t>
            </w:r>
          </w:p>
        </w:tc>
        <w:tc>
          <w:tcPr>
            <w:tcW w:w="4643" w:type="dxa"/>
            <w:shd w:val="clear" w:color="auto" w:fill="F3F3F3"/>
          </w:tcPr>
          <w:p w14:paraId="1C6BDCE0" w14:textId="0CF97819" w:rsidR="008C37D2" w:rsidRPr="00732797"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2 Due</w:t>
            </w:r>
          </w:p>
        </w:tc>
        <w:tc>
          <w:tcPr>
            <w:tcW w:w="4140" w:type="dxa"/>
            <w:shd w:val="clear" w:color="auto" w:fill="F3F3F3"/>
          </w:tcPr>
          <w:p w14:paraId="71052E3A" w14:textId="6FB069E8" w:rsidR="008C37D2" w:rsidRPr="00732797" w:rsidRDefault="00A94C2A" w:rsidP="00A94C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Introduce Project 3/ Begin Reading </w:t>
            </w:r>
            <w:r>
              <w:rPr>
                <w:rFonts w:ascii="Times New Roman" w:eastAsia="Times New Roman" w:hAnsi="Times New Roman" w:cs="Times New Roman"/>
                <w:i/>
                <w:sz w:val="20"/>
                <w:szCs w:val="20"/>
              </w:rPr>
              <w:t>Heart of Darkness</w:t>
            </w:r>
          </w:p>
        </w:tc>
      </w:tr>
      <w:tr w:rsidR="008C37D2" w:rsidRPr="00732797" w14:paraId="68CDDB31" w14:textId="77777777" w:rsidTr="00EC17F3">
        <w:trPr>
          <w:trHeight w:val="305"/>
        </w:trPr>
        <w:tc>
          <w:tcPr>
            <w:tcW w:w="865" w:type="dxa"/>
            <w:shd w:val="clear" w:color="auto" w:fill="F3F3F3"/>
          </w:tcPr>
          <w:p w14:paraId="08FE5FF1"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15</w:t>
            </w:r>
          </w:p>
        </w:tc>
        <w:tc>
          <w:tcPr>
            <w:tcW w:w="4643" w:type="dxa"/>
            <w:shd w:val="clear" w:color="auto" w:fill="F3F3F3"/>
          </w:tcPr>
          <w:p w14:paraId="3085F5C2" w14:textId="77777777" w:rsidR="00A94C2A" w:rsidRDefault="00A94C2A" w:rsidP="00A94C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Jones “Finding the Good Argument” (BB)</w:t>
            </w:r>
          </w:p>
          <w:p w14:paraId="21B368B5" w14:textId="1E31EF58" w:rsidR="008C37D2" w:rsidRPr="00732797" w:rsidRDefault="00A94C2A" w:rsidP="00A94C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shd w:val="clear" w:color="auto" w:fill="F3F3F3"/>
          </w:tcPr>
          <w:p w14:paraId="7AC4BE85"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0A9B8121" w14:textId="77777777" w:rsidTr="008C37D2">
        <w:tc>
          <w:tcPr>
            <w:tcW w:w="865" w:type="dxa"/>
          </w:tcPr>
          <w:p w14:paraId="3C5ECFC7"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20</w:t>
            </w:r>
          </w:p>
        </w:tc>
        <w:tc>
          <w:tcPr>
            <w:tcW w:w="4643" w:type="dxa"/>
          </w:tcPr>
          <w:p w14:paraId="1C55CB21" w14:textId="54DB3117" w:rsidR="008C37D2" w:rsidRPr="00732797"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 Term Exam on Rhetoric</w:t>
            </w:r>
          </w:p>
        </w:tc>
        <w:tc>
          <w:tcPr>
            <w:tcW w:w="4140" w:type="dxa"/>
          </w:tcPr>
          <w:p w14:paraId="1BEA67C4" w14:textId="7CB7C19B" w:rsidR="002669FC" w:rsidRPr="00732797" w:rsidRDefault="002669FC" w:rsidP="00011870">
            <w:pPr>
              <w:spacing w:after="0" w:line="240" w:lineRule="auto"/>
              <w:rPr>
                <w:rFonts w:ascii="Times New Roman" w:eastAsia="Times New Roman" w:hAnsi="Times New Roman" w:cs="Times New Roman"/>
                <w:sz w:val="20"/>
                <w:szCs w:val="20"/>
              </w:rPr>
            </w:pPr>
          </w:p>
        </w:tc>
      </w:tr>
      <w:tr w:rsidR="008C37D2" w:rsidRPr="00732797" w14:paraId="667D9EE0" w14:textId="77777777" w:rsidTr="008C37D2">
        <w:tc>
          <w:tcPr>
            <w:tcW w:w="865" w:type="dxa"/>
            <w:tcBorders>
              <w:bottom w:val="single" w:sz="4" w:space="0" w:color="000000" w:themeColor="text1"/>
            </w:tcBorders>
          </w:tcPr>
          <w:p w14:paraId="0AB587F0"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22</w:t>
            </w:r>
          </w:p>
        </w:tc>
        <w:tc>
          <w:tcPr>
            <w:tcW w:w="4643" w:type="dxa"/>
            <w:tcBorders>
              <w:bottom w:val="single" w:sz="4" w:space="0" w:color="000000" w:themeColor="text1"/>
            </w:tcBorders>
          </w:tcPr>
          <w:p w14:paraId="00EAD551" w14:textId="77777777" w:rsidR="008C37D2" w:rsidRDefault="00A94C2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Kwame Anthony Appiah “Moral Disagreement” </w:t>
            </w:r>
            <w:r>
              <w:rPr>
                <w:rFonts w:ascii="Times New Roman" w:eastAsia="Times New Roman" w:hAnsi="Times New Roman" w:cs="Times New Roman"/>
                <w:i/>
                <w:sz w:val="20"/>
                <w:szCs w:val="20"/>
              </w:rPr>
              <w:t>FI2AW</w:t>
            </w:r>
          </w:p>
          <w:p w14:paraId="712CB775" w14:textId="26AF5E2D" w:rsidR="00A94C2A" w:rsidRPr="00A94C2A"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Borders>
              <w:bottom w:val="single" w:sz="4" w:space="0" w:color="000000" w:themeColor="text1"/>
            </w:tcBorders>
          </w:tcPr>
          <w:p w14:paraId="5B870953"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7D53783C" w14:textId="77777777" w:rsidTr="008C37D2">
        <w:tc>
          <w:tcPr>
            <w:tcW w:w="865" w:type="dxa"/>
            <w:shd w:val="clear" w:color="auto" w:fill="F3F3F3"/>
          </w:tcPr>
          <w:p w14:paraId="7C44DC86" w14:textId="4C063F18"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Oct 27</w:t>
            </w:r>
          </w:p>
        </w:tc>
        <w:tc>
          <w:tcPr>
            <w:tcW w:w="4643" w:type="dxa"/>
            <w:shd w:val="clear" w:color="auto" w:fill="F3F3F3"/>
          </w:tcPr>
          <w:p w14:paraId="4B47446D" w14:textId="77777777" w:rsidR="008C37D2" w:rsidRDefault="00A94C2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Michael S Kimmel “Gender, Class, and Terrorism” </w:t>
            </w:r>
            <w:r>
              <w:rPr>
                <w:rFonts w:ascii="Times New Roman" w:eastAsia="Times New Roman" w:hAnsi="Times New Roman" w:cs="Times New Roman"/>
                <w:i/>
                <w:sz w:val="20"/>
                <w:szCs w:val="20"/>
              </w:rPr>
              <w:t>FI2AW</w:t>
            </w:r>
          </w:p>
          <w:p w14:paraId="78CD091F" w14:textId="3D3358DC" w:rsidR="00A94C2A" w:rsidRPr="00A94C2A"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shd w:val="clear" w:color="auto" w:fill="F3F3F3"/>
          </w:tcPr>
          <w:p w14:paraId="6CE3E19F"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397E23AD" w14:textId="77777777" w:rsidTr="008C37D2">
        <w:tc>
          <w:tcPr>
            <w:tcW w:w="865" w:type="dxa"/>
            <w:shd w:val="clear" w:color="auto" w:fill="F3F3F3"/>
          </w:tcPr>
          <w:p w14:paraId="06389029" w14:textId="0818DF18"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lastRenderedPageBreak/>
              <w:t>Oct 29</w:t>
            </w:r>
          </w:p>
        </w:tc>
        <w:tc>
          <w:tcPr>
            <w:tcW w:w="4643" w:type="dxa"/>
            <w:shd w:val="clear" w:color="auto" w:fill="F3F3F3"/>
          </w:tcPr>
          <w:p w14:paraId="42FF19D6" w14:textId="77777777" w:rsidR="008C37D2" w:rsidRPr="00732797" w:rsidRDefault="008C37D2" w:rsidP="00011870">
            <w:pPr>
              <w:spacing w:after="0" w:line="240" w:lineRule="auto"/>
              <w:rPr>
                <w:rFonts w:ascii="Times New Roman" w:eastAsia="Times New Roman" w:hAnsi="Times New Roman" w:cs="Times New Roman"/>
                <w:sz w:val="20"/>
                <w:szCs w:val="20"/>
              </w:rPr>
            </w:pPr>
          </w:p>
        </w:tc>
        <w:tc>
          <w:tcPr>
            <w:tcW w:w="4140" w:type="dxa"/>
            <w:shd w:val="clear" w:color="auto" w:fill="F3F3F3"/>
          </w:tcPr>
          <w:p w14:paraId="4F8EEF46" w14:textId="77777777" w:rsidR="002D079F" w:rsidRPr="00732797" w:rsidRDefault="002D079F" w:rsidP="00011870">
            <w:pPr>
              <w:spacing w:after="0" w:line="240" w:lineRule="auto"/>
              <w:rPr>
                <w:rFonts w:ascii="Times New Roman" w:eastAsia="Times New Roman" w:hAnsi="Times New Roman" w:cs="Times New Roman"/>
                <w:sz w:val="20"/>
                <w:szCs w:val="20"/>
              </w:rPr>
            </w:pPr>
          </w:p>
        </w:tc>
      </w:tr>
      <w:tr w:rsidR="008C37D2" w:rsidRPr="00732797" w14:paraId="1AF2C332" w14:textId="77777777" w:rsidTr="008C37D2">
        <w:tc>
          <w:tcPr>
            <w:tcW w:w="865" w:type="dxa"/>
          </w:tcPr>
          <w:p w14:paraId="372B761F"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3</w:t>
            </w:r>
          </w:p>
        </w:tc>
        <w:tc>
          <w:tcPr>
            <w:tcW w:w="4643" w:type="dxa"/>
          </w:tcPr>
          <w:p w14:paraId="77F72747" w14:textId="77777777" w:rsidR="00EC17F3" w:rsidRDefault="00EC17F3"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Finish Heart of Darkness</w:t>
            </w:r>
          </w:p>
          <w:p w14:paraId="774D651A" w14:textId="5FAACC85" w:rsidR="00A94C2A" w:rsidRPr="00732797"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Pr>
          <w:p w14:paraId="6F2C8B8E"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41ED8DD8" w14:textId="77777777" w:rsidTr="008C37D2">
        <w:tc>
          <w:tcPr>
            <w:tcW w:w="865" w:type="dxa"/>
            <w:tcBorders>
              <w:bottom w:val="single" w:sz="4" w:space="0" w:color="000000" w:themeColor="text1"/>
            </w:tcBorders>
          </w:tcPr>
          <w:p w14:paraId="6E370B56"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5</w:t>
            </w:r>
          </w:p>
        </w:tc>
        <w:tc>
          <w:tcPr>
            <w:tcW w:w="4643" w:type="dxa"/>
            <w:tcBorders>
              <w:bottom w:val="single" w:sz="4" w:space="0" w:color="000000" w:themeColor="text1"/>
            </w:tcBorders>
          </w:tcPr>
          <w:p w14:paraId="50BAC898" w14:textId="77777777" w:rsidR="008C37D2" w:rsidRPr="00732797" w:rsidRDefault="008C37D2" w:rsidP="00011870">
            <w:pPr>
              <w:spacing w:after="0" w:line="240" w:lineRule="auto"/>
              <w:rPr>
                <w:rFonts w:ascii="Times New Roman" w:eastAsia="Times New Roman" w:hAnsi="Times New Roman" w:cs="Times New Roman"/>
                <w:sz w:val="20"/>
                <w:szCs w:val="20"/>
              </w:rPr>
            </w:pPr>
          </w:p>
        </w:tc>
        <w:tc>
          <w:tcPr>
            <w:tcW w:w="4140" w:type="dxa"/>
            <w:tcBorders>
              <w:bottom w:val="single" w:sz="4" w:space="0" w:color="000000" w:themeColor="text1"/>
            </w:tcBorders>
          </w:tcPr>
          <w:p w14:paraId="28AE4DDB"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151F55E8" w14:textId="77777777" w:rsidTr="008C37D2">
        <w:tc>
          <w:tcPr>
            <w:tcW w:w="865" w:type="dxa"/>
            <w:shd w:val="clear" w:color="auto" w:fill="F3F3F3"/>
          </w:tcPr>
          <w:p w14:paraId="516775A7"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10</w:t>
            </w:r>
          </w:p>
        </w:tc>
        <w:tc>
          <w:tcPr>
            <w:tcW w:w="4643" w:type="dxa"/>
            <w:shd w:val="clear" w:color="auto" w:fill="F3F3F3"/>
          </w:tcPr>
          <w:p w14:paraId="458A6FFC" w14:textId="77777777" w:rsidR="008C37D2" w:rsidRDefault="00A94C2A"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Fareed Zakaria “The Rise of the Rest” </w:t>
            </w:r>
            <w:r>
              <w:rPr>
                <w:rFonts w:ascii="Times New Roman" w:eastAsia="Times New Roman" w:hAnsi="Times New Roman" w:cs="Times New Roman"/>
                <w:i/>
                <w:sz w:val="20"/>
                <w:szCs w:val="20"/>
              </w:rPr>
              <w:t>FI2AW</w:t>
            </w:r>
          </w:p>
          <w:p w14:paraId="09196DE0" w14:textId="1C267206" w:rsidR="00A94C2A" w:rsidRPr="00A94C2A" w:rsidRDefault="00A94C2A"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shd w:val="clear" w:color="auto" w:fill="F3F3F3"/>
          </w:tcPr>
          <w:p w14:paraId="2F98D490"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4371076D" w14:textId="77777777" w:rsidTr="008C37D2">
        <w:tc>
          <w:tcPr>
            <w:tcW w:w="865" w:type="dxa"/>
            <w:shd w:val="clear" w:color="auto" w:fill="F3F3F3"/>
          </w:tcPr>
          <w:p w14:paraId="6E2F6498" w14:textId="6AF6E119"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12</w:t>
            </w:r>
          </w:p>
        </w:tc>
        <w:tc>
          <w:tcPr>
            <w:tcW w:w="4643" w:type="dxa"/>
            <w:shd w:val="clear" w:color="auto" w:fill="F3F3F3"/>
          </w:tcPr>
          <w:p w14:paraId="2B3307B7" w14:textId="77777777" w:rsidR="008C37D2" w:rsidRPr="00732797" w:rsidRDefault="008C37D2" w:rsidP="00011870">
            <w:pPr>
              <w:spacing w:after="0" w:line="240" w:lineRule="auto"/>
              <w:rPr>
                <w:rFonts w:ascii="Times New Roman" w:eastAsia="Times New Roman" w:hAnsi="Times New Roman" w:cs="Times New Roman"/>
                <w:sz w:val="20"/>
                <w:szCs w:val="20"/>
              </w:rPr>
            </w:pPr>
          </w:p>
        </w:tc>
        <w:tc>
          <w:tcPr>
            <w:tcW w:w="4140" w:type="dxa"/>
            <w:shd w:val="clear" w:color="auto" w:fill="F3F3F3"/>
          </w:tcPr>
          <w:p w14:paraId="5FBBD1EB"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46E30D2C" w14:textId="77777777" w:rsidTr="008C37D2">
        <w:tc>
          <w:tcPr>
            <w:tcW w:w="865" w:type="dxa"/>
          </w:tcPr>
          <w:p w14:paraId="6236BF61"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17</w:t>
            </w:r>
          </w:p>
        </w:tc>
        <w:tc>
          <w:tcPr>
            <w:tcW w:w="4643" w:type="dxa"/>
          </w:tcPr>
          <w:p w14:paraId="5247C538" w14:textId="77777777" w:rsidR="008C37D2" w:rsidRDefault="00F07D9B" w:rsidP="0001187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Marjane Satrapi “Persepolis” </w:t>
            </w:r>
            <w:r>
              <w:rPr>
                <w:rFonts w:ascii="Times New Roman" w:eastAsia="Times New Roman" w:hAnsi="Times New Roman" w:cs="Times New Roman"/>
                <w:i/>
                <w:sz w:val="20"/>
                <w:szCs w:val="20"/>
              </w:rPr>
              <w:t>FI2AW</w:t>
            </w:r>
          </w:p>
          <w:p w14:paraId="6958E3D2" w14:textId="2E4AE766" w:rsidR="00F07D9B" w:rsidRPr="00F07D9B" w:rsidRDefault="00F07D9B"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 Due</w:t>
            </w:r>
          </w:p>
        </w:tc>
        <w:tc>
          <w:tcPr>
            <w:tcW w:w="4140" w:type="dxa"/>
          </w:tcPr>
          <w:p w14:paraId="1228EB99"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4E009D85" w14:textId="77777777" w:rsidTr="008C37D2">
        <w:tc>
          <w:tcPr>
            <w:tcW w:w="865" w:type="dxa"/>
            <w:tcBorders>
              <w:bottom w:val="single" w:sz="4" w:space="0" w:color="000000" w:themeColor="text1"/>
            </w:tcBorders>
          </w:tcPr>
          <w:p w14:paraId="0F7D1A7E" w14:textId="2665E690"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19</w:t>
            </w:r>
          </w:p>
        </w:tc>
        <w:tc>
          <w:tcPr>
            <w:tcW w:w="4643" w:type="dxa"/>
            <w:tcBorders>
              <w:bottom w:val="single" w:sz="4" w:space="0" w:color="000000" w:themeColor="text1"/>
            </w:tcBorders>
          </w:tcPr>
          <w:p w14:paraId="4D6E0E84" w14:textId="77777777" w:rsidR="008C37D2" w:rsidRPr="00732797" w:rsidRDefault="008C37D2" w:rsidP="00011870">
            <w:pPr>
              <w:spacing w:after="0" w:line="240" w:lineRule="auto"/>
              <w:rPr>
                <w:rFonts w:ascii="Times New Roman" w:eastAsia="Times New Roman" w:hAnsi="Times New Roman" w:cs="Times New Roman"/>
                <w:sz w:val="20"/>
                <w:szCs w:val="20"/>
              </w:rPr>
            </w:pPr>
          </w:p>
        </w:tc>
        <w:tc>
          <w:tcPr>
            <w:tcW w:w="4140" w:type="dxa"/>
            <w:tcBorders>
              <w:bottom w:val="single" w:sz="4" w:space="0" w:color="000000" w:themeColor="text1"/>
            </w:tcBorders>
          </w:tcPr>
          <w:p w14:paraId="122FC761"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08928C7B" w14:textId="77777777" w:rsidTr="008C37D2">
        <w:tc>
          <w:tcPr>
            <w:tcW w:w="865" w:type="dxa"/>
            <w:shd w:val="clear" w:color="auto" w:fill="F3F3F3"/>
          </w:tcPr>
          <w:p w14:paraId="08A7C386"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24</w:t>
            </w:r>
          </w:p>
        </w:tc>
        <w:tc>
          <w:tcPr>
            <w:tcW w:w="4643" w:type="dxa"/>
            <w:shd w:val="clear" w:color="auto" w:fill="F3F3F3"/>
          </w:tcPr>
          <w:p w14:paraId="270494BE" w14:textId="77777777" w:rsidR="008C37D2" w:rsidRPr="00732797" w:rsidRDefault="008C37D2" w:rsidP="008C37D2">
            <w:pPr>
              <w:spacing w:after="0" w:line="240" w:lineRule="auto"/>
              <w:jc w:val="center"/>
              <w:rPr>
                <w:rFonts w:ascii="Times New Roman" w:eastAsia="Times New Roman" w:hAnsi="Times New Roman" w:cs="Times New Roman"/>
                <w:sz w:val="20"/>
                <w:szCs w:val="20"/>
              </w:rPr>
            </w:pPr>
          </w:p>
        </w:tc>
        <w:tc>
          <w:tcPr>
            <w:tcW w:w="4140" w:type="dxa"/>
            <w:shd w:val="clear" w:color="auto" w:fill="F3F3F3"/>
          </w:tcPr>
          <w:p w14:paraId="75CB052D" w14:textId="77777777" w:rsidR="008C37D2" w:rsidRPr="00732797" w:rsidRDefault="008C37D2" w:rsidP="008C37D2">
            <w:pPr>
              <w:spacing w:after="0" w:line="240" w:lineRule="auto"/>
              <w:jc w:val="center"/>
              <w:rPr>
                <w:rFonts w:ascii="Times New Roman" w:eastAsia="Times New Roman" w:hAnsi="Times New Roman" w:cs="Times New Roman"/>
                <w:sz w:val="20"/>
                <w:szCs w:val="20"/>
              </w:rPr>
            </w:pPr>
          </w:p>
        </w:tc>
      </w:tr>
      <w:tr w:rsidR="008C37D2" w:rsidRPr="00732797" w14:paraId="7EB91DE7" w14:textId="77777777" w:rsidTr="008C37D2">
        <w:tc>
          <w:tcPr>
            <w:tcW w:w="865" w:type="dxa"/>
            <w:shd w:val="clear" w:color="auto" w:fill="F3F3F3"/>
          </w:tcPr>
          <w:p w14:paraId="79240B58"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Nov 26</w:t>
            </w:r>
          </w:p>
        </w:tc>
        <w:tc>
          <w:tcPr>
            <w:tcW w:w="4643" w:type="dxa"/>
            <w:shd w:val="clear" w:color="auto" w:fill="F3F3F3"/>
          </w:tcPr>
          <w:p w14:paraId="76D425CD" w14:textId="15C9DFAE" w:rsidR="008C37D2" w:rsidRPr="00732797" w:rsidRDefault="002669F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Draft Project </w:t>
            </w:r>
            <w:r w:rsidR="00073B44">
              <w:rPr>
                <w:rFonts w:ascii="Times New Roman" w:eastAsia="Times New Roman" w:hAnsi="Times New Roman" w:cs="Times New Roman"/>
                <w:sz w:val="20"/>
                <w:szCs w:val="20"/>
              </w:rPr>
              <w:t>3</w:t>
            </w:r>
          </w:p>
        </w:tc>
        <w:tc>
          <w:tcPr>
            <w:tcW w:w="4140" w:type="dxa"/>
            <w:shd w:val="clear" w:color="auto" w:fill="F3F3F3"/>
          </w:tcPr>
          <w:p w14:paraId="43BB2CF9" w14:textId="77777777" w:rsidR="002669FC" w:rsidRPr="00732797" w:rsidRDefault="002669F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Draft 1 Project 3</w:t>
            </w:r>
          </w:p>
        </w:tc>
      </w:tr>
      <w:tr w:rsidR="008C37D2" w:rsidRPr="00732797" w14:paraId="1993C134" w14:textId="77777777" w:rsidTr="008C37D2">
        <w:tc>
          <w:tcPr>
            <w:tcW w:w="865" w:type="dxa"/>
          </w:tcPr>
          <w:p w14:paraId="1EBD11C5"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Dec 1</w:t>
            </w:r>
          </w:p>
        </w:tc>
        <w:tc>
          <w:tcPr>
            <w:tcW w:w="4643" w:type="dxa"/>
          </w:tcPr>
          <w:p w14:paraId="565F66F1" w14:textId="77777777" w:rsidR="008C37D2" w:rsidRPr="00732797" w:rsidRDefault="008C37D2" w:rsidP="00011870">
            <w:pPr>
              <w:spacing w:after="0" w:line="240" w:lineRule="auto"/>
              <w:rPr>
                <w:rFonts w:ascii="Times New Roman" w:eastAsia="Times New Roman" w:hAnsi="Times New Roman" w:cs="Times New Roman"/>
                <w:sz w:val="20"/>
                <w:szCs w:val="20"/>
              </w:rPr>
            </w:pPr>
          </w:p>
        </w:tc>
        <w:tc>
          <w:tcPr>
            <w:tcW w:w="4140" w:type="dxa"/>
          </w:tcPr>
          <w:p w14:paraId="24FD041E" w14:textId="77777777" w:rsidR="008C37D2" w:rsidRPr="00732797" w:rsidRDefault="008C37D2" w:rsidP="00011870">
            <w:pPr>
              <w:spacing w:after="0" w:line="240" w:lineRule="auto"/>
              <w:rPr>
                <w:rFonts w:ascii="Times New Roman" w:eastAsia="Times New Roman" w:hAnsi="Times New Roman" w:cs="Times New Roman"/>
                <w:sz w:val="20"/>
                <w:szCs w:val="20"/>
              </w:rPr>
            </w:pPr>
          </w:p>
        </w:tc>
      </w:tr>
      <w:tr w:rsidR="008C37D2" w:rsidRPr="00732797" w14:paraId="3153DECA" w14:textId="77777777" w:rsidTr="008C37D2">
        <w:tc>
          <w:tcPr>
            <w:tcW w:w="865" w:type="dxa"/>
            <w:tcBorders>
              <w:bottom w:val="single" w:sz="4" w:space="0" w:color="000000" w:themeColor="text1"/>
            </w:tcBorders>
          </w:tcPr>
          <w:p w14:paraId="5467943F" w14:textId="77777777" w:rsidR="008C37D2" w:rsidRPr="00732797" w:rsidRDefault="008C37D2"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Dec 3</w:t>
            </w:r>
          </w:p>
        </w:tc>
        <w:tc>
          <w:tcPr>
            <w:tcW w:w="4643" w:type="dxa"/>
            <w:tcBorders>
              <w:bottom w:val="single" w:sz="4" w:space="0" w:color="000000" w:themeColor="text1"/>
            </w:tcBorders>
          </w:tcPr>
          <w:p w14:paraId="24AF231C" w14:textId="77777777" w:rsidR="008C37D2" w:rsidRPr="00732797" w:rsidRDefault="002669FC" w:rsidP="002669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Annotated Bibliography Due</w:t>
            </w:r>
          </w:p>
        </w:tc>
        <w:tc>
          <w:tcPr>
            <w:tcW w:w="4140" w:type="dxa"/>
            <w:tcBorders>
              <w:bottom w:val="single" w:sz="4" w:space="0" w:color="000000" w:themeColor="text1"/>
            </w:tcBorders>
          </w:tcPr>
          <w:p w14:paraId="6DE2A410" w14:textId="77777777" w:rsidR="008C37D2" w:rsidRDefault="002669F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Annotated Bibliography</w:t>
            </w:r>
          </w:p>
          <w:p w14:paraId="2ABCF12D" w14:textId="77777777" w:rsidR="002669FC" w:rsidRDefault="002669F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Draft</w:t>
            </w:r>
          </w:p>
          <w:p w14:paraId="2D7D0C76" w14:textId="77777777" w:rsidR="002669FC" w:rsidRPr="00732797" w:rsidRDefault="002669FC"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 Letter of Reflection</w:t>
            </w:r>
          </w:p>
        </w:tc>
      </w:tr>
      <w:tr w:rsidR="002D079F" w:rsidRPr="00732797" w14:paraId="045A2310" w14:textId="77777777" w:rsidTr="00E10AFA">
        <w:tc>
          <w:tcPr>
            <w:tcW w:w="865" w:type="dxa"/>
            <w:shd w:val="clear" w:color="auto" w:fill="F3F3F3"/>
          </w:tcPr>
          <w:p w14:paraId="7996AFA4" w14:textId="77777777" w:rsidR="002D079F" w:rsidRPr="00732797" w:rsidRDefault="002D079F"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Dec 8</w:t>
            </w:r>
          </w:p>
        </w:tc>
        <w:tc>
          <w:tcPr>
            <w:tcW w:w="8783" w:type="dxa"/>
            <w:gridSpan w:val="2"/>
            <w:vMerge w:val="restart"/>
            <w:shd w:val="clear" w:color="auto" w:fill="F3F3F3"/>
          </w:tcPr>
          <w:p w14:paraId="24DD12A0" w14:textId="77777777" w:rsidR="002D079F" w:rsidRPr="00732797" w:rsidRDefault="002D079F"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 3 Due </w:t>
            </w:r>
          </w:p>
          <w:p w14:paraId="50205B44" w14:textId="77777777" w:rsidR="002D079F" w:rsidRPr="00732797" w:rsidRDefault="002D079F" w:rsidP="000118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p>
        </w:tc>
      </w:tr>
      <w:tr w:rsidR="002D079F" w:rsidRPr="00732797" w14:paraId="04511D12" w14:textId="77777777" w:rsidTr="00E10AFA">
        <w:tc>
          <w:tcPr>
            <w:tcW w:w="865" w:type="dxa"/>
            <w:shd w:val="clear" w:color="auto" w:fill="F3F3F3"/>
          </w:tcPr>
          <w:p w14:paraId="10FFCABF" w14:textId="77777777" w:rsidR="002D079F" w:rsidRPr="00732797" w:rsidRDefault="002D079F" w:rsidP="00011870">
            <w:pPr>
              <w:spacing w:after="0" w:line="240" w:lineRule="auto"/>
              <w:rPr>
                <w:rFonts w:ascii="Times New Roman" w:eastAsia="Times New Roman" w:hAnsi="Times New Roman" w:cs="Times New Roman"/>
                <w:sz w:val="20"/>
                <w:szCs w:val="20"/>
              </w:rPr>
            </w:pPr>
            <w:r w:rsidRPr="00732797">
              <w:rPr>
                <w:rFonts w:ascii="Times New Roman" w:eastAsia="Times New Roman" w:hAnsi="Times New Roman" w:cs="Times New Roman"/>
                <w:sz w:val="20"/>
                <w:szCs w:val="20"/>
              </w:rPr>
              <w:t>Dec 10</w:t>
            </w:r>
          </w:p>
        </w:tc>
        <w:tc>
          <w:tcPr>
            <w:tcW w:w="8783" w:type="dxa"/>
            <w:gridSpan w:val="2"/>
            <w:vMerge/>
            <w:shd w:val="clear" w:color="auto" w:fill="F3F3F3"/>
          </w:tcPr>
          <w:p w14:paraId="4011C220" w14:textId="77777777" w:rsidR="002D079F" w:rsidRPr="00732797" w:rsidRDefault="002D079F" w:rsidP="00011870">
            <w:pPr>
              <w:spacing w:after="0" w:line="240" w:lineRule="auto"/>
              <w:rPr>
                <w:rFonts w:ascii="Times New Roman" w:eastAsia="Times New Roman" w:hAnsi="Times New Roman" w:cs="Times New Roman"/>
                <w:sz w:val="20"/>
                <w:szCs w:val="20"/>
              </w:rPr>
            </w:pPr>
          </w:p>
        </w:tc>
      </w:tr>
    </w:tbl>
    <w:p w14:paraId="36D4EE0B" w14:textId="77777777" w:rsidR="00871410" w:rsidRPr="00732797" w:rsidRDefault="00871410">
      <w:pPr>
        <w:rPr>
          <w:rFonts w:ascii="Times New Roman" w:hAnsi="Times New Roman" w:cs="Times New Roman"/>
          <w:sz w:val="20"/>
          <w:szCs w:val="20"/>
        </w:rPr>
      </w:pPr>
    </w:p>
    <w:sectPr w:rsidR="00871410" w:rsidRPr="00732797" w:rsidSect="00AF1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9D2D8A6"/>
    <w:lvl w:ilvl="0">
      <w:start w:val="1"/>
      <w:numFmt w:val="bullet"/>
      <w:lvlText w:val=""/>
      <w:lvlJc w:val="left"/>
      <w:pPr>
        <w:tabs>
          <w:tab w:val="num" w:pos="1080"/>
        </w:tabs>
        <w:ind w:left="1080" w:hanging="360"/>
      </w:pPr>
      <w:rPr>
        <w:rFonts w:ascii="Symbol" w:hAnsi="Symbol" w:hint="default"/>
      </w:rPr>
    </w:lvl>
  </w:abstractNum>
  <w:abstractNum w:abstractNumId="1">
    <w:nsid w:val="038355B7"/>
    <w:multiLevelType w:val="hybridMultilevel"/>
    <w:tmpl w:val="0C78C458"/>
    <w:lvl w:ilvl="0" w:tplc="5EC65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A4236"/>
    <w:multiLevelType w:val="hybridMultilevel"/>
    <w:tmpl w:val="AAFAEE20"/>
    <w:lvl w:ilvl="0" w:tplc="ABE05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nsid w:val="1A487201"/>
    <w:multiLevelType w:val="hybridMultilevel"/>
    <w:tmpl w:val="7D54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DA03FF3"/>
    <w:multiLevelType w:val="hybridMultilevel"/>
    <w:tmpl w:val="35EA9BA0"/>
    <w:lvl w:ilvl="0" w:tplc="76D2D654">
      <w:start w:val="13"/>
      <w:numFmt w:val="bullet"/>
      <w:lvlText w:val=""/>
      <w:lvlJc w:val="left"/>
      <w:pPr>
        <w:ind w:left="1080" w:hanging="72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54C8E"/>
    <w:multiLevelType w:val="hybridMultilevel"/>
    <w:tmpl w:val="333CE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945B60"/>
    <w:multiLevelType w:val="hybridMultilevel"/>
    <w:tmpl w:val="351E11A2"/>
    <w:lvl w:ilvl="0" w:tplc="534AD2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A2FEF"/>
    <w:multiLevelType w:val="hybridMultilevel"/>
    <w:tmpl w:val="17022E3A"/>
    <w:lvl w:ilvl="0" w:tplc="1720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D2191"/>
    <w:multiLevelType w:val="hybridMultilevel"/>
    <w:tmpl w:val="D90C1F5A"/>
    <w:lvl w:ilvl="0" w:tplc="04090019">
      <w:start w:val="1"/>
      <w:numFmt w:val="lowerLetter"/>
      <w:lvlText w:val="%1."/>
      <w:lvlJc w:val="left"/>
      <w:pPr>
        <w:ind w:left="720" w:hanging="360"/>
      </w:pPr>
    </w:lvl>
    <w:lvl w:ilvl="1" w:tplc="133E7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C44E3"/>
    <w:multiLevelType w:val="hybridMultilevel"/>
    <w:tmpl w:val="45ECD154"/>
    <w:lvl w:ilvl="0" w:tplc="88C6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F57AE"/>
    <w:multiLevelType w:val="hybridMultilevel"/>
    <w:tmpl w:val="DA50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0C3312"/>
    <w:multiLevelType w:val="hybridMultilevel"/>
    <w:tmpl w:val="C78CC452"/>
    <w:lvl w:ilvl="0" w:tplc="73421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1406B"/>
    <w:multiLevelType w:val="hybridMultilevel"/>
    <w:tmpl w:val="4D566B64"/>
    <w:lvl w:ilvl="0" w:tplc="846C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266CC3"/>
    <w:multiLevelType w:val="hybridMultilevel"/>
    <w:tmpl w:val="86365EA2"/>
    <w:lvl w:ilvl="0" w:tplc="C43E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35EDA"/>
    <w:multiLevelType w:val="hybridMultilevel"/>
    <w:tmpl w:val="E794C1EA"/>
    <w:lvl w:ilvl="0" w:tplc="4E7C4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86DF9"/>
    <w:multiLevelType w:val="hybridMultilevel"/>
    <w:tmpl w:val="09624C92"/>
    <w:lvl w:ilvl="0" w:tplc="76D2D654">
      <w:start w:val="13"/>
      <w:numFmt w:val="bullet"/>
      <w:lvlText w:val=""/>
      <w:lvlJc w:val="left"/>
      <w:pPr>
        <w:ind w:left="1080" w:hanging="72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32EDB"/>
    <w:multiLevelType w:val="hybridMultilevel"/>
    <w:tmpl w:val="E072361C"/>
    <w:lvl w:ilvl="0" w:tplc="AAFE8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45A78"/>
    <w:multiLevelType w:val="hybridMultilevel"/>
    <w:tmpl w:val="E8D6EAF8"/>
    <w:lvl w:ilvl="0" w:tplc="7306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nsid w:val="780057B6"/>
    <w:multiLevelType w:val="hybridMultilevel"/>
    <w:tmpl w:val="64BC1802"/>
    <w:lvl w:ilvl="0" w:tplc="3C1A1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
  </w:num>
  <w:num w:numId="4">
    <w:abstractNumId w:val="10"/>
  </w:num>
  <w:num w:numId="5">
    <w:abstractNumId w:val="25"/>
  </w:num>
  <w:num w:numId="6">
    <w:abstractNumId w:val="9"/>
  </w:num>
  <w:num w:numId="7">
    <w:abstractNumId w:val="22"/>
  </w:num>
  <w:num w:numId="8">
    <w:abstractNumId w:val="2"/>
  </w:num>
  <w:num w:numId="9">
    <w:abstractNumId w:val="20"/>
  </w:num>
  <w:num w:numId="10">
    <w:abstractNumId w:val="11"/>
  </w:num>
  <w:num w:numId="11">
    <w:abstractNumId w:val="15"/>
  </w:num>
  <w:num w:numId="12">
    <w:abstractNumId w:val="1"/>
  </w:num>
  <w:num w:numId="13">
    <w:abstractNumId w:val="19"/>
  </w:num>
  <w:num w:numId="14">
    <w:abstractNumId w:val="16"/>
  </w:num>
  <w:num w:numId="15">
    <w:abstractNumId w:val="23"/>
  </w:num>
  <w:num w:numId="16">
    <w:abstractNumId w:val="13"/>
  </w:num>
  <w:num w:numId="17">
    <w:abstractNumId w:val="8"/>
  </w:num>
  <w:num w:numId="18">
    <w:abstractNumId w:val="17"/>
  </w:num>
  <w:num w:numId="19">
    <w:abstractNumId w:val="21"/>
  </w:num>
  <w:num w:numId="20">
    <w:abstractNumId w:val="6"/>
  </w:num>
  <w:num w:numId="21">
    <w:abstractNumId w:val="0"/>
  </w:num>
  <w:num w:numId="22">
    <w:abstractNumId w:val="14"/>
  </w:num>
  <w:num w:numId="23">
    <w:abstractNumId w:val="7"/>
  </w:num>
  <w:num w:numId="24">
    <w:abstractNumId w:val="4"/>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70"/>
    <w:rsid w:val="00011870"/>
    <w:rsid w:val="00073B44"/>
    <w:rsid w:val="000773A2"/>
    <w:rsid w:val="00126933"/>
    <w:rsid w:val="001A3B29"/>
    <w:rsid w:val="001B087E"/>
    <w:rsid w:val="001C5CD1"/>
    <w:rsid w:val="002669FC"/>
    <w:rsid w:val="002D079F"/>
    <w:rsid w:val="002E44D8"/>
    <w:rsid w:val="004B15E1"/>
    <w:rsid w:val="004B4030"/>
    <w:rsid w:val="004E748E"/>
    <w:rsid w:val="0054788A"/>
    <w:rsid w:val="00583557"/>
    <w:rsid w:val="0060148A"/>
    <w:rsid w:val="00643D4E"/>
    <w:rsid w:val="00732797"/>
    <w:rsid w:val="00744A86"/>
    <w:rsid w:val="0078484F"/>
    <w:rsid w:val="00862812"/>
    <w:rsid w:val="00871410"/>
    <w:rsid w:val="008C37D2"/>
    <w:rsid w:val="008E24A1"/>
    <w:rsid w:val="009614E3"/>
    <w:rsid w:val="00974A3A"/>
    <w:rsid w:val="009755C5"/>
    <w:rsid w:val="00976BF8"/>
    <w:rsid w:val="009B5348"/>
    <w:rsid w:val="009E3E74"/>
    <w:rsid w:val="00A941AA"/>
    <w:rsid w:val="00A94C2A"/>
    <w:rsid w:val="00AF1432"/>
    <w:rsid w:val="00B718B7"/>
    <w:rsid w:val="00B74619"/>
    <w:rsid w:val="00C024D8"/>
    <w:rsid w:val="00C059DC"/>
    <w:rsid w:val="00C11026"/>
    <w:rsid w:val="00CB272D"/>
    <w:rsid w:val="00D8319D"/>
    <w:rsid w:val="00DE4355"/>
    <w:rsid w:val="00DF3E8A"/>
    <w:rsid w:val="00E10AFA"/>
    <w:rsid w:val="00E260A2"/>
    <w:rsid w:val="00EC17F3"/>
    <w:rsid w:val="00F07D9B"/>
    <w:rsid w:val="00F30F7D"/>
    <w:rsid w:val="00FE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2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D1"/>
    <w:pPr>
      <w:ind w:left="720"/>
      <w:contextualSpacing/>
    </w:pPr>
  </w:style>
  <w:style w:type="character" w:styleId="Hyperlink">
    <w:name w:val="Hyperlink"/>
    <w:basedOn w:val="DefaultParagraphFont"/>
    <w:uiPriority w:val="99"/>
    <w:unhideWhenUsed/>
    <w:rsid w:val="001A3B29"/>
    <w:rPr>
      <w:color w:val="0000FF" w:themeColor="hyperlink"/>
      <w:u w:val="single"/>
    </w:rPr>
  </w:style>
  <w:style w:type="paragraph" w:styleId="ListBullet3">
    <w:name w:val="List Bullet 3"/>
    <w:basedOn w:val="Normal"/>
    <w:autoRedefine/>
    <w:rsid w:val="00862812"/>
    <w:pPr>
      <w:spacing w:after="120" w:line="240" w:lineRule="auto"/>
    </w:pPr>
    <w:rPr>
      <w:rFonts w:eastAsia="Times New Roman" w:cs="Calibri"/>
      <w:b/>
      <w:bCs/>
      <w:szCs w:val="24"/>
    </w:rPr>
  </w:style>
  <w:style w:type="table" w:styleId="TableGrid">
    <w:name w:val="Table Grid"/>
    <w:basedOn w:val="TableNormal"/>
    <w:uiPriority w:val="59"/>
    <w:rsid w:val="0026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D1"/>
    <w:pPr>
      <w:ind w:left="720"/>
      <w:contextualSpacing/>
    </w:pPr>
  </w:style>
  <w:style w:type="character" w:styleId="Hyperlink">
    <w:name w:val="Hyperlink"/>
    <w:basedOn w:val="DefaultParagraphFont"/>
    <w:uiPriority w:val="99"/>
    <w:unhideWhenUsed/>
    <w:rsid w:val="001A3B29"/>
    <w:rPr>
      <w:color w:val="0000FF" w:themeColor="hyperlink"/>
      <w:u w:val="single"/>
    </w:rPr>
  </w:style>
  <w:style w:type="paragraph" w:styleId="ListBullet3">
    <w:name w:val="List Bullet 3"/>
    <w:basedOn w:val="Normal"/>
    <w:autoRedefine/>
    <w:rsid w:val="00862812"/>
    <w:pPr>
      <w:spacing w:after="120" w:line="240" w:lineRule="auto"/>
    </w:pPr>
    <w:rPr>
      <w:rFonts w:eastAsia="Times New Roman" w:cs="Calibri"/>
      <w:b/>
      <w:bCs/>
      <w:szCs w:val="24"/>
    </w:rPr>
  </w:style>
  <w:style w:type="table" w:styleId="TableGrid">
    <w:name w:val="Table Grid"/>
    <w:basedOn w:val="TableNormal"/>
    <w:uiPriority w:val="59"/>
    <w:rsid w:val="00266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ura.bergstrom@reedley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3088</Words>
  <Characters>17605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Laura Powell</cp:lastModifiedBy>
  <cp:revision>8</cp:revision>
  <dcterms:created xsi:type="dcterms:W3CDTF">2014-08-09T23:40:00Z</dcterms:created>
  <dcterms:modified xsi:type="dcterms:W3CDTF">2014-08-12T14:23:00Z</dcterms:modified>
</cp:coreProperties>
</file>