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0411F8">
      <w:bookmarkStart w:id="0" w:name="_GoBack"/>
      <w:bookmarkEnd w:id="0"/>
      <w:r w:rsidRPr="000411F8">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0411F8" w:rsidRDefault="000411F8">
      <w:r>
        <w:t>Fall Semester 2013</w:t>
      </w:r>
    </w:p>
    <w:p w:rsidR="000411F8" w:rsidRDefault="000411F8">
      <w:r>
        <w:t>Communication 2: Interpersonal Communication</w:t>
      </w:r>
      <w:r>
        <w:tab/>
      </w:r>
      <w:r>
        <w:tab/>
        <w:t>Course # 50423</w:t>
      </w:r>
    </w:p>
    <w:p w:rsidR="000411F8" w:rsidRDefault="000411F8">
      <w:r>
        <w:t>Instructor: Marcie Lierly</w:t>
      </w:r>
      <w:r>
        <w:tab/>
      </w:r>
      <w:r>
        <w:tab/>
      </w:r>
      <w:r>
        <w:tab/>
      </w:r>
      <w:r>
        <w:tab/>
      </w:r>
      <w:r>
        <w:tab/>
        <w:t>Day/Time T/TH 2:00-3:15pm</w:t>
      </w:r>
    </w:p>
    <w:p w:rsidR="000411F8" w:rsidRDefault="000411F8">
      <w:r>
        <w:t xml:space="preserve">Email: </w:t>
      </w:r>
      <w:hyperlink r:id="rId9" w:history="1">
        <w:r w:rsidRPr="00810423">
          <w:rPr>
            <w:rStyle w:val="Hyperlink"/>
          </w:rPr>
          <w:t>marcie.lierly@reedleycollege.edu</w:t>
        </w:r>
      </w:hyperlink>
    </w:p>
    <w:p w:rsidR="000411F8" w:rsidRDefault="00E02765">
      <w:pPr>
        <w:rPr>
          <w:b/>
        </w:rPr>
      </w:pPr>
      <w:r>
        <w:rPr>
          <w:b/>
        </w:rPr>
        <w:t>REQUIRED MATERIALS:</w:t>
      </w:r>
    </w:p>
    <w:p w:rsidR="00E02765" w:rsidRDefault="00E02765" w:rsidP="00E02765">
      <w:r w:rsidRPr="00E02765">
        <w:t xml:space="preserve">Adler, Ronald B. and Russell F. Proctor III. </w:t>
      </w:r>
      <w:r w:rsidRPr="00E02765">
        <w:rPr>
          <w:i/>
        </w:rPr>
        <w:t>Looking Out Looking In</w:t>
      </w:r>
      <w:r w:rsidRPr="00E02765">
        <w:t>, 13</w:t>
      </w:r>
      <w:r w:rsidRPr="00E02765">
        <w:rPr>
          <w:vertAlign w:val="superscript"/>
        </w:rPr>
        <w:t>th</w:t>
      </w:r>
      <w:r w:rsidRPr="00E02765">
        <w:t xml:space="preserve"> ed.  Boston:Wadsworth, 2011. </w:t>
      </w:r>
    </w:p>
    <w:p w:rsidR="001A3D74" w:rsidRDefault="001A3D74" w:rsidP="00E02765">
      <w:r>
        <w:t>Scantron 882E (3)</w:t>
      </w:r>
    </w:p>
    <w:p w:rsidR="00477EA5" w:rsidRDefault="00477EA5" w:rsidP="00E02765">
      <w:r>
        <w:t>3 x 5 index cards (1 packet)</w:t>
      </w:r>
    </w:p>
    <w:p w:rsidR="001A3D74" w:rsidRDefault="001A3D74" w:rsidP="00E02765">
      <w:pPr>
        <w:rPr>
          <w:b/>
        </w:rPr>
      </w:pPr>
      <w:r>
        <w:rPr>
          <w:b/>
        </w:rPr>
        <w:t>COURSE DISCRIPTION:</w:t>
      </w:r>
    </w:p>
    <w:p w:rsidR="001A3D74" w:rsidRPr="001A3D74" w:rsidRDefault="001A3D74" w:rsidP="001A3D74">
      <w:pPr>
        <w:autoSpaceDE w:val="0"/>
        <w:autoSpaceDN w:val="0"/>
        <w:adjustRightInd w:val="0"/>
        <w:spacing w:after="0" w:line="240" w:lineRule="auto"/>
        <w:rPr>
          <w:rFonts w:cstheme="minorHAnsi"/>
          <w:color w:val="000000"/>
          <w:szCs w:val="24"/>
        </w:rPr>
      </w:pPr>
      <w:r>
        <w:t xml:space="preserve"> </w:t>
      </w:r>
      <w:r w:rsidRPr="0089743C">
        <w:rPr>
          <w:rFonts w:cstheme="minorHAnsi"/>
          <w:color w:val="000000"/>
          <w:szCs w:val="24"/>
        </w:rPr>
        <w:t>Interpersonal communication is designed to increase understanding and implementation of</w:t>
      </w:r>
      <w:r>
        <w:rPr>
          <w:rFonts w:cstheme="minorHAnsi"/>
          <w:color w:val="000000"/>
          <w:szCs w:val="24"/>
        </w:rPr>
        <w:t xml:space="preserve"> </w:t>
      </w:r>
      <w:r w:rsidRPr="0089743C">
        <w:rPr>
          <w:rFonts w:cstheme="minorHAnsi"/>
          <w:color w:val="000000"/>
          <w:szCs w:val="24"/>
        </w:rPr>
        <w:t>effective interpersonal communication behaviors and skills. This course will examine basic</w:t>
      </w:r>
      <w:r>
        <w:rPr>
          <w:rFonts w:cstheme="minorHAnsi"/>
          <w:color w:val="000000"/>
          <w:szCs w:val="24"/>
        </w:rPr>
        <w:t xml:space="preserve"> </w:t>
      </w:r>
      <w:r w:rsidRPr="0089743C">
        <w:rPr>
          <w:rFonts w:cstheme="minorHAnsi"/>
          <w:color w:val="000000"/>
          <w:szCs w:val="24"/>
        </w:rPr>
        <w:t>practical everyday communicative interaction; behavioral aspects of interpersonal</w:t>
      </w:r>
      <w:r>
        <w:rPr>
          <w:rFonts w:cstheme="minorHAnsi"/>
          <w:color w:val="000000"/>
          <w:szCs w:val="24"/>
        </w:rPr>
        <w:t xml:space="preserve"> </w:t>
      </w:r>
      <w:r w:rsidRPr="0089743C">
        <w:rPr>
          <w:rFonts w:cstheme="minorHAnsi"/>
          <w:color w:val="000000"/>
          <w:szCs w:val="24"/>
        </w:rPr>
        <w:t>communication, self-concept, perception, listening, nonverbal communication, conflict,</w:t>
      </w:r>
      <w:r>
        <w:rPr>
          <w:rFonts w:cstheme="minorHAnsi"/>
          <w:color w:val="000000"/>
          <w:szCs w:val="24"/>
        </w:rPr>
        <w:t xml:space="preserve"> </w:t>
      </w:r>
      <w:r w:rsidRPr="0089743C">
        <w:rPr>
          <w:rFonts w:cstheme="minorHAnsi"/>
          <w:color w:val="000000"/>
          <w:szCs w:val="24"/>
        </w:rPr>
        <w:t>language, gender and cultural differences will be emphasized. Students will engage in both</w:t>
      </w:r>
      <w:r>
        <w:rPr>
          <w:rFonts w:cstheme="minorHAnsi"/>
          <w:color w:val="000000"/>
          <w:szCs w:val="24"/>
        </w:rPr>
        <w:t xml:space="preserve"> </w:t>
      </w:r>
      <w:r w:rsidRPr="0089743C">
        <w:rPr>
          <w:rFonts w:cstheme="minorHAnsi"/>
          <w:color w:val="000000"/>
          <w:szCs w:val="24"/>
        </w:rPr>
        <w:t xml:space="preserve">group communication and the development of oral presentations. </w:t>
      </w:r>
    </w:p>
    <w:p w:rsidR="001A3D74" w:rsidRDefault="001A3D74" w:rsidP="001A3D74">
      <w:pPr>
        <w:autoSpaceDE w:val="0"/>
        <w:autoSpaceDN w:val="0"/>
        <w:adjustRightInd w:val="0"/>
        <w:spacing w:after="0" w:line="240" w:lineRule="auto"/>
        <w:rPr>
          <w:rFonts w:cstheme="minorHAnsi"/>
          <w:i/>
          <w:iCs/>
          <w:color w:val="000000"/>
          <w:szCs w:val="24"/>
          <w:u w:val="single"/>
        </w:rPr>
      </w:pPr>
    </w:p>
    <w:p w:rsidR="001A3D74" w:rsidRDefault="001A3D74" w:rsidP="001A3D74">
      <w:pPr>
        <w:autoSpaceDE w:val="0"/>
        <w:autoSpaceDN w:val="0"/>
        <w:adjustRightInd w:val="0"/>
        <w:spacing w:after="0" w:line="240" w:lineRule="auto"/>
        <w:rPr>
          <w:rFonts w:cstheme="minorHAnsi"/>
          <w:b/>
          <w:iCs/>
          <w:color w:val="000000"/>
          <w:szCs w:val="24"/>
        </w:rPr>
      </w:pPr>
      <w:r>
        <w:rPr>
          <w:rFonts w:cstheme="minorHAnsi"/>
          <w:b/>
          <w:iCs/>
          <w:color w:val="000000"/>
          <w:szCs w:val="24"/>
        </w:rPr>
        <w:t>COURSE OBJECTIVES:</w:t>
      </w:r>
    </w:p>
    <w:p w:rsidR="001A3D74" w:rsidRPr="001A3D74" w:rsidRDefault="001A3D74" w:rsidP="001A3D74">
      <w:pPr>
        <w:autoSpaceDE w:val="0"/>
        <w:autoSpaceDN w:val="0"/>
        <w:adjustRightInd w:val="0"/>
        <w:spacing w:after="0" w:line="240" w:lineRule="auto"/>
        <w:rPr>
          <w:rFonts w:cstheme="minorHAnsi"/>
          <w:iCs/>
          <w:color w:val="000000"/>
          <w:szCs w:val="24"/>
        </w:rPr>
      </w:pP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In the process of completing this course, students will:</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1. Demonstrate an ability to work effectively with other students in the completion of specific</w:t>
      </w:r>
      <w:r w:rsidR="00F16EC1">
        <w:rPr>
          <w:rFonts w:cstheme="minorHAnsi"/>
          <w:color w:val="000000"/>
          <w:szCs w:val="24"/>
        </w:rPr>
        <w:t xml:space="preserve"> </w:t>
      </w:r>
      <w:r w:rsidRPr="0089743C">
        <w:rPr>
          <w:rFonts w:cstheme="minorHAnsi"/>
          <w:color w:val="000000"/>
          <w:szCs w:val="24"/>
        </w:rPr>
        <w:t>projects.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2. Explore at least one area of interpersonal communication in depth.</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3. Evaluate various communication situations for effectiveness.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4. E</w:t>
      </w:r>
      <w:r>
        <w:rPr>
          <w:rFonts w:cstheme="minorHAnsi"/>
          <w:color w:val="000000"/>
          <w:szCs w:val="24"/>
        </w:rPr>
        <w:t>valuate personal</w:t>
      </w:r>
      <w:r w:rsidRPr="0089743C">
        <w:rPr>
          <w:rFonts w:cstheme="minorHAnsi"/>
          <w:color w:val="000000"/>
          <w:szCs w:val="24"/>
        </w:rPr>
        <w:t xml:space="preserve"> communication patterns.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5. Read and discuss summaries of the research related to interpersonal communication</w:t>
      </w:r>
      <w:r>
        <w:rPr>
          <w:rFonts w:cstheme="minorHAnsi"/>
          <w:color w:val="000000"/>
          <w:szCs w:val="24"/>
        </w:rPr>
        <w:t xml:space="preserve"> effectiveness.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Pr>
          <w:rFonts w:cstheme="minorHAnsi"/>
          <w:color w:val="000000"/>
          <w:szCs w:val="24"/>
        </w:rPr>
        <w:t>6.</w:t>
      </w:r>
      <w:r w:rsidRPr="0089743C">
        <w:rPr>
          <w:rFonts w:cstheme="minorHAnsi"/>
          <w:color w:val="000000"/>
          <w:szCs w:val="24"/>
        </w:rPr>
        <w:t xml:space="preserve"> Develop skill in extemporaneous speaking, students </w:t>
      </w:r>
      <w:r>
        <w:rPr>
          <w:rFonts w:cstheme="minorHAnsi"/>
          <w:color w:val="000000"/>
          <w:szCs w:val="24"/>
        </w:rPr>
        <w:t xml:space="preserve">will present a minimum of three </w:t>
      </w:r>
      <w:r w:rsidRPr="0089743C">
        <w:rPr>
          <w:rFonts w:cstheme="minorHAnsi"/>
          <w:color w:val="000000"/>
          <w:szCs w:val="24"/>
        </w:rPr>
        <w:t>speeches in front of an audience.</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7. Explore interpersonal conflict management strategies.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 xml:space="preserve">8. Listen to others effectively, attending to both factual </w:t>
      </w:r>
      <w:r>
        <w:rPr>
          <w:rFonts w:cstheme="minorHAnsi"/>
          <w:color w:val="000000"/>
          <w:szCs w:val="24"/>
        </w:rPr>
        <w:t xml:space="preserve">and emotional information while </w:t>
      </w:r>
      <w:r w:rsidRPr="0089743C">
        <w:rPr>
          <w:rFonts w:cstheme="minorHAnsi"/>
          <w:color w:val="000000"/>
          <w:szCs w:val="24"/>
        </w:rPr>
        <w:t>providing appropriate feedback.</w:t>
      </w:r>
    </w:p>
    <w:p w:rsidR="00477EA5" w:rsidRDefault="00477EA5">
      <w:pPr>
        <w:rPr>
          <w:b/>
        </w:rPr>
      </w:pPr>
    </w:p>
    <w:p w:rsidR="00E02765" w:rsidRDefault="00006E23">
      <w:pPr>
        <w:rPr>
          <w:b/>
        </w:rPr>
      </w:pPr>
      <w:r>
        <w:rPr>
          <w:b/>
        </w:rPr>
        <w:t>STUDENT LEARNING OUTCOMES: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Upon completion of this course, students will be able to:</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1. Identify and apply effective communication strategies within the context of various</w:t>
      </w:r>
    </w:p>
    <w:p w:rsidR="00006E23" w:rsidRPr="0089743C" w:rsidRDefault="002432A1" w:rsidP="002432A1">
      <w:pPr>
        <w:autoSpaceDE w:val="0"/>
        <w:autoSpaceDN w:val="0"/>
        <w:adjustRightInd w:val="0"/>
        <w:spacing w:after="0" w:line="240" w:lineRule="auto"/>
        <w:ind w:left="270" w:hanging="270"/>
        <w:rPr>
          <w:rFonts w:cstheme="minorHAnsi"/>
          <w:color w:val="000000"/>
          <w:szCs w:val="24"/>
        </w:rPr>
      </w:pPr>
      <w:r>
        <w:rPr>
          <w:rFonts w:cstheme="minorHAnsi"/>
          <w:color w:val="000000"/>
          <w:szCs w:val="24"/>
        </w:rPr>
        <w:t xml:space="preserve">    </w:t>
      </w:r>
      <w:r w:rsidR="00006E23" w:rsidRPr="0089743C">
        <w:rPr>
          <w:rFonts w:cstheme="minorHAnsi"/>
          <w:color w:val="000000"/>
          <w:szCs w:val="24"/>
        </w:rPr>
        <w:t>relationships.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2. Construct and deliver dynamic and competent presentations that are adapted to the purpose</w:t>
      </w:r>
    </w:p>
    <w:p w:rsidR="00006E23" w:rsidRPr="0089743C" w:rsidRDefault="002432A1" w:rsidP="002432A1">
      <w:pPr>
        <w:autoSpaceDE w:val="0"/>
        <w:autoSpaceDN w:val="0"/>
        <w:adjustRightInd w:val="0"/>
        <w:spacing w:after="0" w:line="240" w:lineRule="auto"/>
        <w:rPr>
          <w:rFonts w:cstheme="minorHAnsi"/>
          <w:color w:val="000000"/>
          <w:szCs w:val="24"/>
        </w:rPr>
      </w:pPr>
      <w:r>
        <w:rPr>
          <w:rFonts w:cstheme="minorHAnsi"/>
          <w:color w:val="000000"/>
          <w:szCs w:val="24"/>
        </w:rPr>
        <w:t xml:space="preserve">    </w:t>
      </w:r>
      <w:r w:rsidR="00006E23" w:rsidRPr="0089743C">
        <w:rPr>
          <w:rFonts w:cstheme="minorHAnsi"/>
          <w:color w:val="000000"/>
          <w:szCs w:val="24"/>
        </w:rPr>
        <w:t>and audience.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lastRenderedPageBreak/>
        <w:t>3. Utilize research materials that incorporate sufficient, credible, and relevant evidence.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4. Choose appropriate organizational patterns.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5. Analyze the effectiveness of communication through constructive critique.</w:t>
      </w:r>
    </w:p>
    <w:p w:rsidR="00006E23" w:rsidRDefault="00006E23" w:rsidP="00006E23">
      <w:pPr>
        <w:pStyle w:val="Default"/>
        <w:rPr>
          <w:rFonts w:ascii="Times New Roman" w:hAnsi="Times New Roman" w:cs="Times New Roman"/>
          <w:b/>
        </w:rPr>
      </w:pPr>
    </w:p>
    <w:p w:rsidR="003E177D" w:rsidRDefault="003E177D" w:rsidP="00006E23">
      <w:pPr>
        <w:pStyle w:val="Default"/>
        <w:rPr>
          <w:rFonts w:ascii="Times New Roman" w:hAnsi="Times New Roman" w:cs="Times New Roman"/>
          <w:b/>
        </w:rPr>
      </w:pPr>
    </w:p>
    <w:p w:rsidR="00006E23" w:rsidRPr="00D76A37" w:rsidRDefault="00006E23" w:rsidP="00006E23">
      <w:pPr>
        <w:pStyle w:val="Default"/>
        <w:rPr>
          <w:rFonts w:ascii="Times New Roman" w:hAnsi="Times New Roman" w:cs="Times New Roman"/>
        </w:rPr>
      </w:pPr>
      <w:r w:rsidRPr="00D76A37">
        <w:rPr>
          <w:rFonts w:ascii="Times New Roman" w:hAnsi="Times New Roman" w:cs="Times New Roman"/>
          <w:b/>
        </w:rPr>
        <w:t>STUDENT RIGHTS:</w:t>
      </w:r>
    </w:p>
    <w:p w:rsidR="00006E23" w:rsidRPr="00DA59CF" w:rsidRDefault="00006E23" w:rsidP="00006E23">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006E23" w:rsidRDefault="00006E23" w:rsidP="00006E23">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6E23" w:rsidRDefault="00006E23">
      <w:pPr>
        <w:rPr>
          <w:b/>
        </w:rPr>
      </w:pPr>
      <w:r>
        <w:rPr>
          <w:b/>
        </w:rPr>
        <w:t>CLASSROOM DEPORTMENT:</w:t>
      </w:r>
    </w:p>
    <w:p w:rsidR="00006E23" w:rsidRDefault="00006E23" w:rsidP="00006E23">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006E23" w:rsidRDefault="00006E23" w:rsidP="00006E23">
      <w:pPr>
        <w:rPr>
          <w:b/>
          <w:szCs w:val="24"/>
        </w:rPr>
      </w:pPr>
      <w:r>
        <w:rPr>
          <w:b/>
          <w:szCs w:val="24"/>
        </w:rPr>
        <w:t>ATTENDANCE:</w:t>
      </w:r>
    </w:p>
    <w:p w:rsidR="00006E23" w:rsidRPr="00BF7FD2" w:rsidRDefault="00F16EC1" w:rsidP="00006E23">
      <w:pPr>
        <w:autoSpaceDE w:val="0"/>
        <w:autoSpaceDN w:val="0"/>
        <w:adjustRightInd w:val="0"/>
        <w:spacing w:after="0" w:line="240" w:lineRule="auto"/>
        <w:rPr>
          <w:color w:val="000000"/>
          <w:szCs w:val="24"/>
        </w:rPr>
      </w:pPr>
      <w:r>
        <w:rPr>
          <w:color w:val="000000"/>
          <w:szCs w:val="24"/>
        </w:rPr>
        <w:t>A</w:t>
      </w:r>
      <w:r w:rsidR="00006E23" w:rsidRPr="00BF7FD2">
        <w:rPr>
          <w:color w:val="000000"/>
          <w:szCs w:val="24"/>
        </w:rPr>
        <w:t>nyone who misses the first day of class</w:t>
      </w:r>
      <w:r>
        <w:rPr>
          <w:color w:val="000000"/>
          <w:szCs w:val="24"/>
        </w:rPr>
        <w:t xml:space="preserve"> will be dropped</w:t>
      </w:r>
      <w:r w:rsidR="00006E23" w:rsidRPr="00BF7FD2">
        <w:rPr>
          <w:color w:val="000000"/>
          <w:szCs w:val="24"/>
        </w:rPr>
        <w:t xml:space="preserve">. I will also drop anyone who misses the second day of class. Per college policy I can drop any student who misses 4 class periods. If a student misses 4 classes prior to the drop date I </w:t>
      </w:r>
      <w:r w:rsidR="00006E23" w:rsidRPr="00F16EC1">
        <w:rPr>
          <w:color w:val="000000"/>
          <w:szCs w:val="24"/>
          <w:u w:val="single"/>
        </w:rPr>
        <w:t>will</w:t>
      </w:r>
      <w:r w:rsidR="00006E23"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006E23"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006E23" w:rsidRDefault="00006E23" w:rsidP="00006E23">
      <w:pPr>
        <w:autoSpaceDE w:val="0"/>
        <w:autoSpaceDN w:val="0"/>
        <w:adjustRightInd w:val="0"/>
        <w:spacing w:after="0" w:line="240" w:lineRule="auto"/>
        <w:rPr>
          <w:b/>
          <w:bCs/>
          <w:color w:val="000000"/>
          <w:szCs w:val="24"/>
        </w:rPr>
      </w:pPr>
    </w:p>
    <w:p w:rsidR="00006E23" w:rsidRPr="00BF7FD2" w:rsidRDefault="00006E23" w:rsidP="00006E23">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006E23" w:rsidRDefault="00006E23" w:rsidP="00006E23">
      <w:pPr>
        <w:rPr>
          <w:color w:val="000000"/>
          <w:szCs w:val="24"/>
        </w:rPr>
      </w:pPr>
      <w:r w:rsidRPr="00BF7FD2">
        <w:rPr>
          <w:color w:val="000000"/>
          <w:szCs w:val="24"/>
        </w:rPr>
        <w:lastRenderedPageBreak/>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2F0F4F" w:rsidRDefault="002F0F4F" w:rsidP="002F0F4F">
      <w:pPr>
        <w:rPr>
          <w:b/>
          <w:szCs w:val="24"/>
        </w:rPr>
      </w:pPr>
      <w:r>
        <w:rPr>
          <w:b/>
          <w:szCs w:val="24"/>
        </w:rPr>
        <w:t>CHEATING AND PLAGIARISM:</w:t>
      </w:r>
    </w:p>
    <w:p w:rsidR="002F0F4F" w:rsidRPr="002C5934" w:rsidRDefault="002F0F4F" w:rsidP="002F0F4F">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2F0F4F" w:rsidRDefault="002F0F4F" w:rsidP="002F0F4F">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2F0F4F" w:rsidRPr="002C5934" w:rsidRDefault="002F0F4F" w:rsidP="002F0F4F">
      <w:pPr>
        <w:autoSpaceDE w:val="0"/>
        <w:autoSpaceDN w:val="0"/>
        <w:adjustRightInd w:val="0"/>
        <w:spacing w:after="0" w:line="240" w:lineRule="auto"/>
        <w:rPr>
          <w:color w:val="000000"/>
          <w:szCs w:val="24"/>
        </w:rPr>
      </w:pP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POLICY</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E61014" w:rsidRDefault="00E61014">
      <w:pPr>
        <w:rPr>
          <w:b/>
        </w:rPr>
      </w:pPr>
    </w:p>
    <w:p w:rsidR="002F0F4F" w:rsidRDefault="002432A1">
      <w:pPr>
        <w:rPr>
          <w:b/>
        </w:rPr>
      </w:pPr>
      <w:r>
        <w:rPr>
          <w:b/>
        </w:rPr>
        <w:t>CHANGES TO THE SYLLABUS</w:t>
      </w:r>
      <w:r w:rsidR="002F0F4F">
        <w:rPr>
          <w:b/>
        </w:rPr>
        <w:t>:</w:t>
      </w:r>
    </w:p>
    <w:p w:rsidR="002F0F4F" w:rsidRDefault="002F0F4F" w:rsidP="002F0F4F">
      <w:pPr>
        <w:spacing w:line="240" w:lineRule="auto"/>
        <w:rPr>
          <w:rFonts w:cstheme="minorHAnsi"/>
          <w:szCs w:val="24"/>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E61014" w:rsidRDefault="00E61014" w:rsidP="002F0F4F">
      <w:pPr>
        <w:spacing w:line="240" w:lineRule="auto"/>
        <w:rPr>
          <w:rFonts w:cstheme="minorHAnsi"/>
          <w:b/>
          <w:szCs w:val="24"/>
        </w:rPr>
      </w:pPr>
    </w:p>
    <w:p w:rsidR="002F0F4F" w:rsidRDefault="002F0F4F" w:rsidP="002F0F4F">
      <w:pPr>
        <w:spacing w:line="240" w:lineRule="auto"/>
        <w:rPr>
          <w:rFonts w:cstheme="minorHAnsi"/>
          <w:b/>
          <w:szCs w:val="24"/>
        </w:rPr>
      </w:pPr>
      <w:r>
        <w:rPr>
          <w:rFonts w:cstheme="minorHAnsi"/>
          <w:b/>
          <w:szCs w:val="24"/>
        </w:rPr>
        <w:t>ASSIGNMENTS:</w:t>
      </w:r>
    </w:p>
    <w:p w:rsidR="002F0F4F" w:rsidRPr="002F0F4F" w:rsidRDefault="002F0F4F" w:rsidP="002F0F4F">
      <w:pPr>
        <w:autoSpaceDE w:val="0"/>
        <w:autoSpaceDN w:val="0"/>
        <w:adjustRightInd w:val="0"/>
        <w:spacing w:after="0" w:line="240" w:lineRule="auto"/>
        <w:rPr>
          <w:color w:val="000000"/>
          <w:szCs w:val="24"/>
        </w:rPr>
      </w:pPr>
      <w:r w:rsidRPr="002F0F4F">
        <w:rPr>
          <w:bCs/>
          <w:color w:val="000000"/>
          <w:szCs w:val="24"/>
        </w:rPr>
        <w:t xml:space="preserve">Assignments: </w:t>
      </w:r>
      <w:r w:rsidRPr="002F0F4F">
        <w:rPr>
          <w:color w:val="000000"/>
          <w:szCs w:val="24"/>
        </w:rPr>
        <w:t>More information will be given about these assignments in class.</w:t>
      </w:r>
    </w:p>
    <w:tbl>
      <w:tblPr>
        <w:tblStyle w:val="TableGrid"/>
        <w:tblW w:w="9612" w:type="dxa"/>
        <w:tblLook w:val="04A0" w:firstRow="1" w:lastRow="0" w:firstColumn="1" w:lastColumn="0" w:noHBand="0" w:noVBand="1"/>
      </w:tblPr>
      <w:tblGrid>
        <w:gridCol w:w="3541"/>
        <w:gridCol w:w="2867"/>
        <w:gridCol w:w="3204"/>
      </w:tblGrid>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Assignment</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Points available</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Your score</w:t>
            </w:r>
          </w:p>
        </w:tc>
      </w:tr>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Introduction Speeches</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Credit/no credit</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02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Self-Concept Assignment</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Presentation 75</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Hat 15</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Outline 20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110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298"/>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Children’s Book Assignments</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Ceremonial Speech 60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Outline 30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Reflection 30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120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556"/>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Movie Analysis Group Assignment</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80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Group 40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Outline 10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References 10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Peer Evaluation 50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190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Relationship Term Paper</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Rough draft 20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Final paper 130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150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82"/>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1</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2</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3</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Quizzes &amp; Journal entries (12 @ 10 ea.)</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120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82"/>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Total Points Possible</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bl>
    <w:p w:rsidR="002F0F4F" w:rsidRPr="002F0F4F" w:rsidRDefault="009A5142" w:rsidP="002F0F4F">
      <w:pPr>
        <w:autoSpaceDE w:val="0"/>
        <w:autoSpaceDN w:val="0"/>
        <w:adjustRightInd w:val="0"/>
        <w:spacing w:after="0" w:line="240" w:lineRule="auto"/>
        <w:rPr>
          <w:bCs/>
          <w:color w:val="000000"/>
          <w:szCs w:val="24"/>
        </w:rPr>
      </w:pPr>
      <w:r>
        <w:rPr>
          <w:bCs/>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2377440</wp:posOffset>
                </wp:positionH>
                <wp:positionV relativeFrom="paragraph">
                  <wp:posOffset>66675</wp:posOffset>
                </wp:positionV>
                <wp:extent cx="3649980" cy="1013460"/>
                <wp:effectExtent l="0" t="0" r="266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2F0F4F" w:rsidRPr="002F0F4F">
        <w:rPr>
          <w:bCs/>
          <w:color w:val="000000"/>
          <w:szCs w:val="24"/>
        </w:rPr>
        <w:t>Grading Scale</w:t>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900-1000 = A</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800-899 = B</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700-799 = C</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600-699 = D</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599 or less = F</w:t>
      </w:r>
    </w:p>
    <w:p w:rsidR="002F0F4F" w:rsidRPr="002F0F4F" w:rsidRDefault="002F0F4F" w:rsidP="002F0F4F">
      <w:pPr>
        <w:pStyle w:val="Default"/>
        <w:rPr>
          <w:rFonts w:ascii="Times New Roman" w:hAnsi="Times New Roman" w:cs="Times New Roman"/>
          <w:bCs/>
        </w:rPr>
      </w:pPr>
    </w:p>
    <w:p w:rsidR="002F0F4F" w:rsidRPr="00597154" w:rsidRDefault="002F0F4F" w:rsidP="002F0F4F">
      <w:pPr>
        <w:spacing w:line="240" w:lineRule="auto"/>
        <w:rPr>
          <w:rFonts w:cstheme="minorHAnsi"/>
          <w:szCs w:val="24"/>
        </w:rPr>
      </w:pPr>
      <w:r w:rsidRPr="002432A1">
        <w:rPr>
          <w:rFonts w:cstheme="minorHAnsi"/>
          <w:b/>
          <w:szCs w:val="24"/>
        </w:rPr>
        <w:t xml:space="preserve"> Participation Points</w:t>
      </w:r>
      <w:r w:rsidR="00E61014">
        <w:rPr>
          <w:rFonts w:cstheme="minorHAnsi"/>
          <w:b/>
          <w:szCs w:val="24"/>
        </w:rPr>
        <w:t>:</w:t>
      </w:r>
      <w:r w:rsidR="00E61014">
        <w:rPr>
          <w:color w:val="000000"/>
          <w:szCs w:val="24"/>
        </w:rPr>
        <w:t xml:space="preserve">  P</w:t>
      </w:r>
      <w:r>
        <w:rPr>
          <w:color w:val="000000"/>
          <w:szCs w:val="24"/>
        </w:rPr>
        <w:t xml:space="preserve">articipation </w:t>
      </w:r>
      <w:r w:rsidRPr="00597154">
        <w:rPr>
          <w:color w:val="000000"/>
          <w:szCs w:val="24"/>
        </w:rPr>
        <w:t xml:space="preserve">will be taken based on </w:t>
      </w:r>
      <w:r>
        <w:rPr>
          <w:color w:val="000000"/>
          <w:szCs w:val="24"/>
        </w:rPr>
        <w:t>journal entries</w:t>
      </w:r>
      <w:r w:rsidRPr="00597154">
        <w:rPr>
          <w:color w:val="000000"/>
          <w:szCs w:val="24"/>
        </w:rPr>
        <w:t xml:space="preserve"> and quizzes.  Each week there will either be </w:t>
      </w:r>
      <w:r>
        <w:rPr>
          <w:color w:val="000000"/>
          <w:szCs w:val="24"/>
        </w:rPr>
        <w:t>a journal entry</w:t>
      </w:r>
      <w:r w:rsidRPr="00597154">
        <w:rPr>
          <w:color w:val="000000"/>
          <w:szCs w:val="24"/>
        </w:rPr>
        <w:t xml:space="preserve"> or a quiz </w:t>
      </w:r>
      <w:r>
        <w:rPr>
          <w:color w:val="000000"/>
          <w:szCs w:val="24"/>
        </w:rPr>
        <w:t>some time during class</w:t>
      </w:r>
      <w:r w:rsidRPr="00597154">
        <w:rPr>
          <w:color w:val="000000"/>
          <w:szCs w:val="24"/>
        </w:rPr>
        <w:t xml:space="preserve">.  Once </w:t>
      </w:r>
      <w:r>
        <w:rPr>
          <w:color w:val="000000"/>
          <w:szCs w:val="24"/>
        </w:rPr>
        <w:t>journals are</w:t>
      </w:r>
      <w:r w:rsidRPr="00597154">
        <w:rPr>
          <w:color w:val="000000"/>
          <w:szCs w:val="24"/>
        </w:rPr>
        <w:t xml:space="preserve"> collected or the quiz is administered there will be no turning it in late or make-ups.  Quizzes will include questions from the assigned reading from the previous week.  Attend</w:t>
      </w:r>
      <w:r>
        <w:rPr>
          <w:color w:val="000000"/>
          <w:szCs w:val="24"/>
        </w:rPr>
        <w:t>ance is solely based on journal entries</w:t>
      </w:r>
      <w:r w:rsidRPr="00597154">
        <w:rPr>
          <w:color w:val="000000"/>
          <w:szCs w:val="24"/>
        </w:rPr>
        <w:t xml:space="preserve"> and quizzes.  If you know you are going to have a verifiable excused absence in advance I will allow make-ups </w:t>
      </w:r>
      <w:r>
        <w:rPr>
          <w:color w:val="000000"/>
          <w:szCs w:val="24"/>
        </w:rPr>
        <w:t>journal entries</w:t>
      </w:r>
      <w:r w:rsidRPr="00597154">
        <w:rPr>
          <w:color w:val="000000"/>
          <w:szCs w:val="24"/>
        </w:rPr>
        <w:t xml:space="preserve"> and/or quizzes.  The instructor MUST be notified at least a week before the </w:t>
      </w:r>
      <w:r>
        <w:rPr>
          <w:color w:val="000000"/>
          <w:szCs w:val="24"/>
        </w:rPr>
        <w:t>journal entry</w:t>
      </w:r>
      <w:r w:rsidRPr="00597154">
        <w:rPr>
          <w:color w:val="000000"/>
          <w:szCs w:val="24"/>
        </w:rPr>
        <w:t xml:space="preserve"> or quiz is due.  Make-ups will only be administered before the due date, not after.  It is your responsibility to arrange make-ups with the instructor in advance. </w:t>
      </w:r>
      <w:r w:rsidRPr="00597154">
        <w:rPr>
          <w:szCs w:val="24"/>
        </w:rPr>
        <w:br/>
      </w:r>
      <w:r w:rsidRPr="00597154">
        <w:rPr>
          <w:color w:val="000000"/>
          <w:szCs w:val="24"/>
        </w:rPr>
        <w:t> </w:t>
      </w:r>
      <w:r w:rsidRPr="00597154">
        <w:rPr>
          <w:szCs w:val="24"/>
        </w:rPr>
        <w:br/>
      </w:r>
      <w:r w:rsidRPr="00597154">
        <w:rPr>
          <w:color w:val="000000"/>
          <w:szCs w:val="24"/>
        </w:rPr>
        <w:t>It is your responsibility to keep track of you</w:t>
      </w:r>
      <w:r w:rsidR="00E61014">
        <w:rPr>
          <w:color w:val="000000"/>
          <w:szCs w:val="24"/>
        </w:rPr>
        <w:t>r homework and quizzes.</w:t>
      </w:r>
      <w:r w:rsidRPr="00597154">
        <w:rPr>
          <w:color w:val="000000"/>
          <w:szCs w:val="24"/>
        </w:rPr>
        <w:t xml:space="preserve"> If you are absent it is your responsibility to find out all announcements made during your absence. PLEASE do not approach the professor and ask, “What did I miss?” Instead, make an eff</w:t>
      </w:r>
      <w:r w:rsidR="00E61014">
        <w:rPr>
          <w:color w:val="000000"/>
          <w:szCs w:val="24"/>
        </w:rPr>
        <w:t>ort to go</w:t>
      </w:r>
      <w:r w:rsidRPr="00597154">
        <w:rPr>
          <w:color w:val="000000"/>
          <w:szCs w:val="24"/>
        </w:rPr>
        <w:t xml:space="preserve"> ask another student for missed assignments/announcements.</w:t>
      </w:r>
      <w:r w:rsidRPr="00597154">
        <w:rPr>
          <w:b/>
          <w:bCs/>
          <w:color w:val="000000"/>
          <w:szCs w:val="24"/>
        </w:rPr>
        <w:t xml:space="preserve"> </w:t>
      </w:r>
      <w:r w:rsidRPr="00597154">
        <w:rPr>
          <w:color w:val="000000"/>
          <w:szCs w:val="24"/>
        </w:rPr>
        <w:t>In class</w:t>
      </w:r>
      <w:r w:rsidR="00F16EC1">
        <w:rPr>
          <w:color w:val="000000"/>
          <w:szCs w:val="24"/>
        </w:rPr>
        <w:t>,</w:t>
      </w:r>
      <w:r w:rsidRPr="00597154">
        <w:rPr>
          <w:color w:val="000000"/>
          <w:szCs w:val="24"/>
        </w:rPr>
        <w:t xml:space="preserve"> group activities CANNOT be made up. Mis</w:t>
      </w:r>
      <w:r w:rsidR="00F16EC1">
        <w:rPr>
          <w:color w:val="000000"/>
          <w:szCs w:val="24"/>
        </w:rPr>
        <w:t>sing class during any graded in-</w:t>
      </w:r>
      <w:r w:rsidRPr="00597154">
        <w:rPr>
          <w:color w:val="000000"/>
          <w:szCs w:val="24"/>
        </w:rPr>
        <w:t xml:space="preserve">class activity will result in lower points. </w:t>
      </w:r>
    </w:p>
    <w:p w:rsidR="002F0F4F" w:rsidRPr="0089743C" w:rsidRDefault="002F0F4F" w:rsidP="002F0F4F">
      <w:pPr>
        <w:spacing w:line="240" w:lineRule="auto"/>
        <w:rPr>
          <w:rFonts w:cstheme="minorHAnsi"/>
          <w:szCs w:val="24"/>
        </w:rPr>
      </w:pPr>
      <w:r w:rsidRPr="0089743C">
        <w:rPr>
          <w:rFonts w:cstheme="minorHAnsi"/>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3E177D" w:rsidRDefault="003E177D" w:rsidP="002F0F4F">
      <w:pPr>
        <w:pStyle w:val="Default"/>
        <w:jc w:val="center"/>
        <w:rPr>
          <w:rFonts w:ascii="Times New Roman" w:hAnsi="Times New Roman" w:cs="Times New Roman"/>
          <w:b/>
          <w:bCs/>
        </w:rPr>
      </w:pP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Late and Missed Assignments</w:t>
      </w: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I will NOT accept any emailed, unstapled, or handwritten papers. I have a very strict policy on late work.</w:t>
      </w:r>
    </w:p>
    <w:p w:rsidR="002F0F4F" w:rsidRPr="00F16EC1" w:rsidRDefault="002F0F4F" w:rsidP="002F0F4F">
      <w:pPr>
        <w:pStyle w:val="Default"/>
        <w:jc w:val="center"/>
        <w:rPr>
          <w:rFonts w:ascii="Times New Roman" w:hAnsi="Times New Roman" w:cs="Times New Roman"/>
          <w:b/>
          <w:bCs/>
        </w:rPr>
      </w:pPr>
      <w:r w:rsidRPr="00F16EC1">
        <w:rPr>
          <w:rFonts w:ascii="Times New Roman" w:hAnsi="Times New Roman" w:cs="Times New Roman"/>
          <w:b/>
          <w:bCs/>
        </w:rPr>
        <w:t>ALL WORK IS DUE AT THE BEGINNING OF THE CLASS – DO NOT COME IN LATE AND ASSUME I WILL ACCEPT YOUR WORK.</w:t>
      </w:r>
    </w:p>
    <w:p w:rsidR="002F0F4F" w:rsidRPr="0089743C" w:rsidRDefault="002F0F4F" w:rsidP="002F0F4F">
      <w:pPr>
        <w:pStyle w:val="Default"/>
        <w:jc w:val="center"/>
        <w:rPr>
          <w:rFonts w:asciiTheme="minorHAnsi" w:hAnsiTheme="minorHAnsi" w:cstheme="minorHAnsi"/>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Speeches</w:t>
      </w:r>
      <w:r w:rsidRPr="002432A1">
        <w:rPr>
          <w:rFonts w:ascii="Times New Roman" w:hAnsi="Times New Roman" w:cs="Times New Roman"/>
        </w:rPr>
        <w:t xml:space="preserve">: This class fulfills the oral component for general education requirements. I take this very seriously. Students who miss a speech will only be able to earn a D in the course overall.  Mathematically students who miss a speech would have a difficult time passing this course. If you are more than 15 minutes late on the day you are scheduled to speak you will not be allowed to give your speech.  Keep this in mind and do all three of the graded speeches.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Group Presentation</w:t>
      </w:r>
      <w:r w:rsidRPr="002432A1">
        <w:rPr>
          <w:rFonts w:ascii="Times New Roman" w:hAnsi="Times New Roman" w:cs="Times New Roman"/>
        </w:rPr>
        <w:t xml:space="preserve">: Group members absent on the day of presentations will receive a 0 unless some arrangement has been made with me in advance. The group however, must go on without the absent member. </w:t>
      </w:r>
      <w:r w:rsidRPr="002432A1">
        <w:rPr>
          <w:rFonts w:ascii="Times New Roman" w:hAnsi="Times New Roman" w:cs="Times New Roman"/>
          <w:bCs/>
        </w:rPr>
        <w:t xml:space="preserve">I do not allow any late speeches. </w:t>
      </w:r>
      <w:r w:rsidRPr="002432A1">
        <w:rPr>
          <w:rFonts w:ascii="Times New Roman" w:hAnsi="Times New Roman" w:cs="Times New Roman"/>
        </w:rPr>
        <w:t xml:space="preserve">If your group is unable to present on your assigned date your entire group will be given a 0 on that assignment.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Exams</w:t>
      </w:r>
      <w:r w:rsidRPr="002432A1">
        <w:rPr>
          <w:rFonts w:ascii="Times New Roman" w:hAnsi="Times New Roman" w:cs="Times New Roman"/>
        </w:rPr>
        <w:t>: There will be three 100 point exams.  You will need a scantron 882-E for these exams.  They will include but not be limited to multiple choice, true and false, and matching questions.  Exams will begin at the beginning of class.  Once the first student is done with the exam no one else will be allowed to take it.</w:t>
      </w:r>
    </w:p>
    <w:p w:rsidR="00C47F91" w:rsidRDefault="00C47F91" w:rsidP="002F0F4F">
      <w:pPr>
        <w:pStyle w:val="Default"/>
        <w:rPr>
          <w:rFonts w:ascii="Times New Roman" w:hAnsi="Times New Roman" w:cs="Times New Roman"/>
          <w:b/>
        </w:rPr>
      </w:pPr>
    </w:p>
    <w:p w:rsidR="002F0F4F" w:rsidRDefault="00C47F91" w:rsidP="002F0F4F">
      <w:pPr>
        <w:pStyle w:val="Default"/>
        <w:rPr>
          <w:rFonts w:ascii="Times New Roman" w:hAnsi="Times New Roman" w:cs="Times New Roman"/>
        </w:rPr>
      </w:pPr>
      <w:r w:rsidRPr="00C47F91">
        <w:rPr>
          <w:rFonts w:ascii="Times New Roman" w:hAnsi="Times New Roman" w:cs="Times New Roman"/>
          <w:b/>
        </w:rPr>
        <w:t>Journals:</w:t>
      </w:r>
      <w:r>
        <w:rPr>
          <w:rFonts w:ascii="Times New Roman" w:hAnsi="Times New Roman" w:cs="Times New Roman"/>
          <w:b/>
        </w:rPr>
        <w:t xml:space="preserve"> </w:t>
      </w:r>
      <w:r>
        <w:rPr>
          <w:rFonts w:ascii="Times New Roman" w:hAnsi="Times New Roman" w:cs="Times New Roman"/>
        </w:rPr>
        <w:t xml:space="preserve">You will write several one-page “journal” entries of your interpersonal experiences at home, work, school, etc. You will benefit more from these writings of you analyze the interaction, instead of just reporting what is happened.  You may also write on your reflections of in-class discussions and exercises.  You </w:t>
      </w:r>
      <w:r w:rsidRPr="00C47F91">
        <w:rPr>
          <w:rFonts w:ascii="Times New Roman" w:hAnsi="Times New Roman" w:cs="Times New Roman"/>
          <w:i/>
        </w:rPr>
        <w:t>must</w:t>
      </w:r>
      <w:r>
        <w:rPr>
          <w:rFonts w:ascii="Times New Roman" w:hAnsi="Times New Roman" w:cs="Times New Roman"/>
        </w:rPr>
        <w:t xml:space="preserve"> cite at least one quote from the book in each entry to supplement your writing (include the page number) and relate the quote to your interpersonal experience</w:t>
      </w:r>
      <w:r w:rsidR="00542E66">
        <w:rPr>
          <w:rFonts w:ascii="Times New Roman" w:hAnsi="Times New Roman" w:cs="Times New Roman"/>
        </w:rPr>
        <w:t>.  These will be due at various time during the semester and should be one (1) complete page in length, double spaced, New Times Roman font with one inch margins.</w:t>
      </w:r>
    </w:p>
    <w:p w:rsidR="00C47F91" w:rsidRPr="00C47F91" w:rsidRDefault="00C47F91" w:rsidP="002F0F4F">
      <w:pPr>
        <w:pStyle w:val="Default"/>
        <w:rPr>
          <w:rFonts w:ascii="Times New Roman" w:hAnsi="Times New Roman" w:cs="Times New Roman"/>
        </w:rPr>
      </w:pPr>
    </w:p>
    <w:p w:rsidR="002F0F4F" w:rsidRPr="0089743C" w:rsidRDefault="002F0F4F" w:rsidP="002F0F4F">
      <w:pPr>
        <w:autoSpaceDE w:val="0"/>
        <w:autoSpaceDN w:val="0"/>
        <w:adjustRightInd w:val="0"/>
        <w:spacing w:after="0" w:line="240" w:lineRule="auto"/>
        <w:rPr>
          <w:rFonts w:cstheme="minorHAnsi"/>
          <w:szCs w:val="24"/>
        </w:rPr>
      </w:pPr>
      <w:r w:rsidRPr="002432A1">
        <w:rPr>
          <w:rFonts w:cstheme="minorHAnsi"/>
          <w:b/>
          <w:szCs w:val="24"/>
        </w:rPr>
        <w:t>Reflection Paper/Term Paper</w:t>
      </w:r>
      <w:r w:rsidRPr="0089743C">
        <w:rPr>
          <w:rFonts w:cstheme="minorHAnsi"/>
          <w:szCs w:val="24"/>
          <w:u w:val="single"/>
        </w:rPr>
        <w:t>:</w:t>
      </w:r>
      <w:r w:rsidRPr="0089743C">
        <w:rPr>
          <w:rFonts w:cstheme="minorHAnsi"/>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2F0F4F" w:rsidRPr="0089743C" w:rsidRDefault="002F0F4F" w:rsidP="002F0F4F">
      <w:pPr>
        <w:pStyle w:val="Default"/>
        <w:rPr>
          <w:rFonts w:asciiTheme="minorHAnsi" w:hAnsiTheme="minorHAnsi" w:cstheme="minorHAnsi"/>
          <w:u w:val="single"/>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Additional Point Assignments</w:t>
      </w:r>
      <w:r w:rsidRPr="002432A1">
        <w:rPr>
          <w:rFonts w:ascii="Times New Roman" w:hAnsi="Times New Roman" w:cs="Times New Roman"/>
        </w:rPr>
        <w:t xml:space="preserve">: On rare occasions extra credit assignments may arise.  They will be briefly announced in class and written on the board.  It is the </w:t>
      </w:r>
      <w:r w:rsidR="002432A1" w:rsidRPr="002432A1">
        <w:rPr>
          <w:rFonts w:ascii="Times New Roman" w:hAnsi="Times New Roman" w:cs="Times New Roman"/>
        </w:rPr>
        <w:t>student’s</w:t>
      </w:r>
      <w:r w:rsidRPr="002432A1">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2F0F4F" w:rsidRPr="002432A1" w:rsidRDefault="002F0F4F" w:rsidP="002F0F4F">
      <w:pPr>
        <w:spacing w:line="240" w:lineRule="auto"/>
        <w:rPr>
          <w:szCs w:val="24"/>
        </w:rPr>
      </w:pPr>
    </w:p>
    <w:p w:rsidR="002432A1" w:rsidRDefault="002432A1" w:rsidP="002432A1">
      <w:pPr>
        <w:pStyle w:val="NormalWeb"/>
        <w:jc w:val="center"/>
        <w:rPr>
          <w:b/>
          <w:bCs/>
        </w:rPr>
      </w:pPr>
      <w:r>
        <w:rPr>
          <w:b/>
          <w:bCs/>
        </w:rPr>
        <w:t>Final note</w:t>
      </w:r>
      <w:r w:rsidRPr="000A12E3">
        <w:rPr>
          <w:b/>
          <w:bCs/>
        </w:rPr>
        <w:t xml:space="preserve"> from the Instructor</w:t>
      </w:r>
    </w:p>
    <w:p w:rsidR="002432A1" w:rsidRPr="000A12E3" w:rsidRDefault="002432A1" w:rsidP="002432A1">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w:t>
      </w:r>
      <w:r w:rsidR="00F16EC1">
        <w:t>s your grade, you must contact</w:t>
      </w:r>
      <w:r>
        <w:t xml:space="preserve"> me personally. I am here to help you in any way I can and my goal is for you to have a </w:t>
      </w:r>
      <w:r w:rsidR="00F16EC1">
        <w:t>rewarding experience in Communication 2</w:t>
      </w:r>
      <w:r>
        <w:t>.  Nonetheless, remember it is your responsibility as the student to:</w:t>
      </w:r>
    </w:p>
    <w:p w:rsidR="002432A1" w:rsidRDefault="002432A1" w:rsidP="002432A1">
      <w:pPr>
        <w:pStyle w:val="NormalWeb"/>
        <w:numPr>
          <w:ilvl w:val="0"/>
          <w:numId w:val="1"/>
        </w:numPr>
      </w:pPr>
      <w:r>
        <w:t>Ask questions when confused and seek help</w:t>
      </w:r>
    </w:p>
    <w:p w:rsidR="002432A1" w:rsidRPr="000A12E3" w:rsidRDefault="002432A1" w:rsidP="002432A1">
      <w:pPr>
        <w:pStyle w:val="NormalWeb"/>
        <w:numPr>
          <w:ilvl w:val="0"/>
          <w:numId w:val="1"/>
        </w:numPr>
        <w:rPr>
          <w:b/>
          <w:bCs/>
        </w:rPr>
      </w:pPr>
      <w:r>
        <w:t>Come see me before it is too late</w:t>
      </w:r>
    </w:p>
    <w:p w:rsidR="002432A1" w:rsidRDefault="00F16EC1" w:rsidP="002432A1">
      <w:pPr>
        <w:pStyle w:val="NormalWeb"/>
        <w:numPr>
          <w:ilvl w:val="0"/>
          <w:numId w:val="1"/>
        </w:numPr>
      </w:pPr>
      <w:r>
        <w:t xml:space="preserve">Be </w:t>
      </w:r>
      <w:r w:rsidR="002432A1">
        <w:t>responsible for your grades</w:t>
      </w:r>
    </w:p>
    <w:p w:rsidR="00F90B39" w:rsidRPr="00184512" w:rsidRDefault="00F16EC1" w:rsidP="00F90B39">
      <w:pPr>
        <w:pStyle w:val="NormalWeb"/>
        <w:numPr>
          <w:ilvl w:val="0"/>
          <w:numId w:val="1"/>
        </w:numPr>
        <w:sectPr w:rsidR="00F90B39" w:rsidRPr="00184512" w:rsidSect="003E177D">
          <w:pgSz w:w="12240" w:h="16340"/>
          <w:pgMar w:top="1150" w:right="572" w:bottom="1530" w:left="897" w:header="720" w:footer="720" w:gutter="0"/>
          <w:cols w:space="720"/>
          <w:noEndnote/>
        </w:sectPr>
      </w:pPr>
      <w:r>
        <w:t>And</w:t>
      </w:r>
      <w:r w:rsidR="002432A1">
        <w:t xml:space="preserve"> re</w:t>
      </w:r>
      <w:r w:rsidR="00F90B39">
        <w:t>ad and understand this syllabus.</w:t>
      </w:r>
    </w:p>
    <w:p w:rsidR="000156C9" w:rsidRPr="00006E23" w:rsidRDefault="000156C9" w:rsidP="000156C9">
      <w:pPr>
        <w:rPr>
          <w:b/>
        </w:rPr>
      </w:pPr>
    </w:p>
    <w:sectPr w:rsidR="000156C9" w:rsidRPr="00006E23" w:rsidSect="00512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BC" w:rsidRDefault="005C1EBC" w:rsidP="00F90B39">
      <w:pPr>
        <w:spacing w:after="0" w:line="240" w:lineRule="auto"/>
      </w:pPr>
      <w:r>
        <w:separator/>
      </w:r>
    </w:p>
  </w:endnote>
  <w:endnote w:type="continuationSeparator" w:id="0">
    <w:p w:rsidR="005C1EBC" w:rsidRDefault="005C1EBC" w:rsidP="00F9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BC" w:rsidRDefault="005C1EBC" w:rsidP="00F90B39">
      <w:pPr>
        <w:spacing w:after="0" w:line="240" w:lineRule="auto"/>
      </w:pPr>
      <w:r>
        <w:separator/>
      </w:r>
    </w:p>
  </w:footnote>
  <w:footnote w:type="continuationSeparator" w:id="0">
    <w:p w:rsidR="005C1EBC" w:rsidRDefault="005C1EBC" w:rsidP="00F9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F8"/>
    <w:rsid w:val="00006E23"/>
    <w:rsid w:val="000156C9"/>
    <w:rsid w:val="000411F8"/>
    <w:rsid w:val="00091843"/>
    <w:rsid w:val="000C3B67"/>
    <w:rsid w:val="001A3D74"/>
    <w:rsid w:val="002432A1"/>
    <w:rsid w:val="00245C21"/>
    <w:rsid w:val="002C0951"/>
    <w:rsid w:val="002F0F4F"/>
    <w:rsid w:val="0033566B"/>
    <w:rsid w:val="003E177D"/>
    <w:rsid w:val="00472090"/>
    <w:rsid w:val="00477EA5"/>
    <w:rsid w:val="004D6AD5"/>
    <w:rsid w:val="00512268"/>
    <w:rsid w:val="00542E66"/>
    <w:rsid w:val="005C1EBC"/>
    <w:rsid w:val="005F47BD"/>
    <w:rsid w:val="007E5260"/>
    <w:rsid w:val="009A5142"/>
    <w:rsid w:val="00B417F3"/>
    <w:rsid w:val="00BB2289"/>
    <w:rsid w:val="00C47F91"/>
    <w:rsid w:val="00CF0F4B"/>
    <w:rsid w:val="00E02765"/>
    <w:rsid w:val="00E61014"/>
    <w:rsid w:val="00F16EC1"/>
    <w:rsid w:val="00F90B39"/>
    <w:rsid w:val="00F9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ie.lierl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Diana Rodriguez</cp:lastModifiedBy>
  <cp:revision>2</cp:revision>
  <dcterms:created xsi:type="dcterms:W3CDTF">2013-08-07T17:01:00Z</dcterms:created>
  <dcterms:modified xsi:type="dcterms:W3CDTF">2013-08-07T17:01:00Z</dcterms:modified>
</cp:coreProperties>
</file>