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AD" w:rsidRPr="00C2466E" w:rsidRDefault="00B51EAD" w:rsidP="00B51EAD">
      <w:pPr>
        <w:jc w:val="center"/>
        <w:rPr>
          <w:rFonts w:ascii="Arial Narrow" w:hAnsi="Arial Narrow"/>
          <w:smallCaps/>
          <w:szCs w:val="24"/>
        </w:rPr>
      </w:pPr>
      <w:r>
        <w:rPr>
          <w:rFonts w:ascii="Arial Narrow" w:hAnsi="Arial Narrow"/>
          <w:b/>
          <w:smallCaps/>
          <w:noProof/>
          <w:szCs w:val="24"/>
        </w:rPr>
        <w:drawing>
          <wp:anchor distT="0" distB="0" distL="114300" distR="114300" simplePos="0" relativeHeight="251659264" behindDoc="0" locked="0" layoutInCell="1" allowOverlap="1">
            <wp:simplePos x="0" y="0"/>
            <wp:positionH relativeFrom="column">
              <wp:posOffset>2337435</wp:posOffset>
            </wp:positionH>
            <wp:positionV relativeFrom="paragraph">
              <wp:posOffset>-340360</wp:posOffset>
            </wp:positionV>
            <wp:extent cx="1257300" cy="35814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257300" cy="358140"/>
                    </a:xfrm>
                    <a:prstGeom prst="rect">
                      <a:avLst/>
                    </a:prstGeom>
                    <a:noFill/>
                  </pic:spPr>
                </pic:pic>
              </a:graphicData>
            </a:graphic>
          </wp:anchor>
        </w:drawing>
      </w:r>
      <w:r w:rsidRPr="00C2466E">
        <w:rPr>
          <w:rFonts w:ascii="Arial Narrow" w:hAnsi="Arial Narrow"/>
          <w:b/>
          <w:smallCaps/>
          <w:szCs w:val="24"/>
        </w:rPr>
        <w:t>Syllabus – Spring 20</w:t>
      </w:r>
      <w:r>
        <w:rPr>
          <w:rFonts w:ascii="Arial Narrow" w:hAnsi="Arial Narrow"/>
          <w:b/>
          <w:smallCaps/>
          <w:szCs w:val="24"/>
        </w:rPr>
        <w:t>12</w:t>
      </w:r>
    </w:p>
    <w:p w:rsidR="00B51EAD" w:rsidRPr="00C2466E"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B51EAD" w:rsidRPr="00B906FF"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Course:</w:t>
      </w:r>
      <w:r w:rsidRPr="00B906FF">
        <w:rPr>
          <w:rFonts w:ascii="Arial Narrow" w:hAnsi="Arial Narrow"/>
          <w:szCs w:val="24"/>
        </w:rPr>
        <w:tab/>
      </w:r>
      <w:r>
        <w:rPr>
          <w:rFonts w:ascii="Arial Narrow" w:hAnsi="Arial Narrow"/>
          <w:szCs w:val="24"/>
        </w:rPr>
        <w:t>ESL 265</w:t>
      </w:r>
      <w:r w:rsidRPr="00B906FF">
        <w:rPr>
          <w:rFonts w:ascii="Arial Narrow" w:hAnsi="Arial Narrow"/>
          <w:szCs w:val="24"/>
        </w:rPr>
        <w:t>LS Beginning Listening and Speaking (</w:t>
      </w:r>
      <w:r>
        <w:rPr>
          <w:rFonts w:ascii="Arial Narrow" w:hAnsi="Arial Narrow"/>
          <w:szCs w:val="24"/>
        </w:rPr>
        <w:t>51126)</w:t>
      </w:r>
    </w:p>
    <w:p w:rsidR="00B51EAD" w:rsidRPr="00B906FF"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szCs w:val="24"/>
        </w:rPr>
        <w:t xml:space="preserve"> </w:t>
      </w:r>
    </w:p>
    <w:p w:rsidR="00B51EAD" w:rsidRPr="00B906FF" w:rsidRDefault="00B51EAD" w:rsidP="00B51E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Time/ Location:</w:t>
      </w:r>
    </w:p>
    <w:p w:rsidR="00B51EAD" w:rsidRPr="00C2466E" w:rsidRDefault="00B51EAD" w:rsidP="00B51E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tbl>
      <w:tblPr>
        <w:tblStyle w:val="TableGrid"/>
        <w:tblW w:w="0" w:type="auto"/>
        <w:jc w:val="center"/>
        <w:tblLook w:val="01E0"/>
      </w:tblPr>
      <w:tblGrid>
        <w:gridCol w:w="1641"/>
        <w:gridCol w:w="1642"/>
        <w:gridCol w:w="1641"/>
        <w:gridCol w:w="1642"/>
        <w:gridCol w:w="1642"/>
      </w:tblGrid>
      <w:tr w:rsidR="00B51EAD" w:rsidRPr="00C2466E" w:rsidTr="00E87D18">
        <w:trPr>
          <w:jc w:val="center"/>
        </w:trPr>
        <w:tc>
          <w:tcPr>
            <w:tcW w:w="1641" w:type="dxa"/>
            <w:tcBorders>
              <w:top w:val="single" w:sz="4" w:space="0" w:color="auto"/>
              <w:left w:val="single" w:sz="4" w:space="0" w:color="auto"/>
              <w:bottom w:val="single" w:sz="4" w:space="0" w:color="auto"/>
              <w:right w:val="single" w:sz="4" w:space="0" w:color="auto"/>
            </w:tcBorders>
            <w:shd w:val="clear" w:color="auto" w:fill="auto"/>
          </w:tcPr>
          <w:p w:rsidR="00B51EAD" w:rsidRPr="00B906FF" w:rsidRDefault="00B51EAD" w:rsidP="00E87D18">
            <w:pPr>
              <w:jc w:val="center"/>
              <w:rPr>
                <w:rFonts w:ascii="Arial Narrow" w:hAnsi="Arial Narrow" w:cs="Arial"/>
                <w:b/>
                <w:szCs w:val="24"/>
              </w:rPr>
            </w:pPr>
            <w:r w:rsidRPr="00B906FF">
              <w:rPr>
                <w:rFonts w:ascii="Arial Narrow" w:hAnsi="Arial Narrow" w:cs="Arial"/>
                <w:b/>
                <w:szCs w:val="24"/>
              </w:rPr>
              <w:t>Monday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51EAD" w:rsidRPr="00B906FF" w:rsidRDefault="00B51EAD" w:rsidP="00E87D18">
            <w:pPr>
              <w:jc w:val="center"/>
              <w:rPr>
                <w:rFonts w:ascii="Arial Narrow" w:hAnsi="Arial Narrow" w:cs="Arial"/>
                <w:b/>
                <w:szCs w:val="24"/>
              </w:rPr>
            </w:pPr>
            <w:r w:rsidRPr="00B906FF">
              <w:rPr>
                <w:rFonts w:ascii="Arial Narrow" w:hAnsi="Arial Narrow" w:cs="Arial"/>
                <w:b/>
                <w:szCs w:val="24"/>
              </w:rPr>
              <w:t>Tuesday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51EAD" w:rsidRPr="00B906FF" w:rsidRDefault="00B51EAD" w:rsidP="00E87D18">
            <w:pPr>
              <w:jc w:val="center"/>
              <w:rPr>
                <w:rFonts w:ascii="Arial Narrow" w:hAnsi="Arial Narrow" w:cs="Arial"/>
                <w:b/>
                <w:szCs w:val="24"/>
              </w:rPr>
            </w:pPr>
            <w:r w:rsidRPr="00B906FF">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51EAD" w:rsidRPr="00B906FF" w:rsidRDefault="00B51EAD" w:rsidP="00E87D18">
            <w:pPr>
              <w:jc w:val="center"/>
              <w:rPr>
                <w:rFonts w:ascii="Arial Narrow" w:hAnsi="Arial Narrow" w:cs="Arial"/>
                <w:b/>
                <w:szCs w:val="24"/>
              </w:rPr>
            </w:pPr>
            <w:r w:rsidRPr="00B906FF">
              <w:rPr>
                <w:rFonts w:ascii="Arial Narrow" w:hAnsi="Arial Narrow" w:cs="Arial"/>
                <w:b/>
                <w:szCs w:val="24"/>
              </w:rPr>
              <w:t>Thursday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51EAD" w:rsidRPr="00B906FF" w:rsidRDefault="00B51EAD" w:rsidP="00E87D18">
            <w:pPr>
              <w:jc w:val="center"/>
              <w:rPr>
                <w:rFonts w:ascii="Arial Narrow" w:hAnsi="Arial Narrow" w:cs="Arial"/>
                <w:b/>
                <w:szCs w:val="24"/>
              </w:rPr>
            </w:pPr>
            <w:r w:rsidRPr="00B906FF">
              <w:rPr>
                <w:rFonts w:ascii="Arial Narrow" w:hAnsi="Arial Narrow" w:cs="Arial"/>
                <w:b/>
                <w:szCs w:val="24"/>
              </w:rPr>
              <w:t>Friday</w:t>
            </w:r>
          </w:p>
        </w:tc>
      </w:tr>
      <w:tr w:rsidR="00B51EAD" w:rsidRPr="00C2466E" w:rsidTr="00E87D18">
        <w:trPr>
          <w:jc w:val="center"/>
        </w:trPr>
        <w:tc>
          <w:tcPr>
            <w:tcW w:w="1641" w:type="dxa"/>
            <w:shd w:val="clear" w:color="auto" w:fill="auto"/>
          </w:tcPr>
          <w:p w:rsidR="00B51EAD" w:rsidRPr="00B906FF" w:rsidRDefault="00B51EAD" w:rsidP="00E87D18">
            <w:pPr>
              <w:jc w:val="center"/>
              <w:rPr>
                <w:rFonts w:ascii="Arial Narrow" w:hAnsi="Arial Narrow"/>
                <w:szCs w:val="24"/>
              </w:rPr>
            </w:pPr>
            <w:r>
              <w:rPr>
                <w:rFonts w:ascii="Arial Narrow" w:hAnsi="Arial Narrow"/>
                <w:szCs w:val="24"/>
              </w:rPr>
              <w:t>10:00-10</w:t>
            </w:r>
            <w:r w:rsidRPr="00B906FF">
              <w:rPr>
                <w:rFonts w:ascii="Arial Narrow" w:hAnsi="Arial Narrow"/>
                <w:szCs w:val="24"/>
              </w:rPr>
              <w:t>:50</w:t>
            </w:r>
          </w:p>
          <w:p w:rsidR="00B51EAD" w:rsidRPr="00B906FF" w:rsidRDefault="00B51EAD" w:rsidP="00E87D18">
            <w:pPr>
              <w:jc w:val="center"/>
              <w:rPr>
                <w:rFonts w:ascii="Arial Narrow" w:hAnsi="Arial Narrow"/>
                <w:i/>
                <w:szCs w:val="24"/>
              </w:rPr>
            </w:pPr>
            <w:r>
              <w:rPr>
                <w:rFonts w:ascii="Arial Narrow" w:hAnsi="Arial Narrow"/>
                <w:i/>
                <w:szCs w:val="24"/>
              </w:rPr>
              <w:t>CCI 207</w:t>
            </w:r>
          </w:p>
        </w:tc>
        <w:tc>
          <w:tcPr>
            <w:tcW w:w="1642" w:type="dxa"/>
            <w:tcBorders>
              <w:bottom w:val="single" w:sz="4" w:space="0" w:color="auto"/>
            </w:tcBorders>
            <w:shd w:val="clear" w:color="auto" w:fill="auto"/>
          </w:tcPr>
          <w:p w:rsidR="00B51EAD" w:rsidRPr="004B5831" w:rsidRDefault="00B51EAD" w:rsidP="00B51EAD">
            <w:pPr>
              <w:rPr>
                <w:rFonts w:ascii="Arial Narrow" w:hAnsi="Arial Narrow"/>
                <w:szCs w:val="24"/>
              </w:rPr>
            </w:pPr>
            <w:r>
              <w:rPr>
                <w:rFonts w:ascii="Arial Narrow" w:hAnsi="Arial Narrow"/>
                <w:szCs w:val="24"/>
              </w:rPr>
              <w:t>108:00-10</w:t>
            </w:r>
            <w:r w:rsidRPr="004B5831">
              <w:rPr>
                <w:rFonts w:ascii="Arial Narrow" w:hAnsi="Arial Narrow"/>
                <w:szCs w:val="24"/>
              </w:rPr>
              <w:t>:50</w:t>
            </w:r>
          </w:p>
          <w:p w:rsidR="00B51EAD" w:rsidRPr="00B906FF" w:rsidRDefault="00B51EAD" w:rsidP="00E87D18">
            <w:pPr>
              <w:jc w:val="center"/>
              <w:rPr>
                <w:rFonts w:ascii="Arial Narrow" w:hAnsi="Arial Narrow"/>
                <w:szCs w:val="24"/>
              </w:rPr>
            </w:pPr>
            <w:r w:rsidRPr="00B906FF">
              <w:rPr>
                <w:rFonts w:ascii="Arial Narrow" w:hAnsi="Arial Narrow"/>
                <w:i/>
                <w:szCs w:val="24"/>
              </w:rPr>
              <w:t xml:space="preserve">LAL </w:t>
            </w:r>
            <w:r>
              <w:rPr>
                <w:rFonts w:ascii="Arial Narrow" w:hAnsi="Arial Narrow"/>
                <w:i/>
                <w:szCs w:val="24"/>
              </w:rPr>
              <w:t>2</w:t>
            </w:r>
          </w:p>
        </w:tc>
        <w:tc>
          <w:tcPr>
            <w:tcW w:w="1641" w:type="dxa"/>
            <w:tcBorders>
              <w:bottom w:val="single" w:sz="4" w:space="0" w:color="auto"/>
            </w:tcBorders>
            <w:shd w:val="clear" w:color="auto" w:fill="auto"/>
          </w:tcPr>
          <w:p w:rsidR="00B51EAD" w:rsidRPr="004B5831" w:rsidRDefault="00B51EAD" w:rsidP="00E87D18">
            <w:pPr>
              <w:jc w:val="center"/>
              <w:rPr>
                <w:rFonts w:ascii="Arial Narrow" w:hAnsi="Arial Narrow"/>
                <w:szCs w:val="24"/>
              </w:rPr>
            </w:pPr>
            <w:r>
              <w:rPr>
                <w:rFonts w:ascii="Arial Narrow" w:hAnsi="Arial Narrow"/>
                <w:szCs w:val="24"/>
              </w:rPr>
              <w:t>10</w:t>
            </w:r>
            <w:r w:rsidRPr="004B5831">
              <w:rPr>
                <w:rFonts w:ascii="Arial Narrow" w:hAnsi="Arial Narrow"/>
                <w:szCs w:val="24"/>
              </w:rPr>
              <w:t>:00-</w:t>
            </w:r>
            <w:r>
              <w:rPr>
                <w:rFonts w:ascii="Arial Narrow" w:hAnsi="Arial Narrow"/>
                <w:szCs w:val="24"/>
              </w:rPr>
              <w:t>10</w:t>
            </w:r>
            <w:r w:rsidRPr="004B5831">
              <w:rPr>
                <w:rFonts w:ascii="Arial Narrow" w:hAnsi="Arial Narrow"/>
                <w:szCs w:val="24"/>
              </w:rPr>
              <w:t>:50</w:t>
            </w:r>
          </w:p>
          <w:p w:rsidR="00B51EAD" w:rsidRPr="00B906FF" w:rsidRDefault="00B51EAD" w:rsidP="00E87D18">
            <w:pPr>
              <w:jc w:val="center"/>
              <w:rPr>
                <w:rFonts w:ascii="Arial Narrow" w:hAnsi="Arial Narrow"/>
                <w:szCs w:val="24"/>
              </w:rPr>
            </w:pPr>
            <w:r w:rsidRPr="00B906FF">
              <w:rPr>
                <w:rFonts w:ascii="Arial Narrow" w:hAnsi="Arial Narrow"/>
                <w:i/>
                <w:szCs w:val="24"/>
              </w:rPr>
              <w:t xml:space="preserve">LAL </w:t>
            </w:r>
            <w:r>
              <w:rPr>
                <w:rFonts w:ascii="Arial Narrow" w:hAnsi="Arial Narrow"/>
                <w:i/>
                <w:szCs w:val="24"/>
              </w:rPr>
              <w:t>1</w:t>
            </w:r>
          </w:p>
        </w:tc>
        <w:tc>
          <w:tcPr>
            <w:tcW w:w="1642" w:type="dxa"/>
            <w:shd w:val="clear" w:color="auto" w:fill="auto"/>
          </w:tcPr>
          <w:p w:rsidR="00B51EAD" w:rsidRPr="004B5831" w:rsidRDefault="00B51EAD" w:rsidP="00E87D18">
            <w:pPr>
              <w:jc w:val="center"/>
              <w:rPr>
                <w:rFonts w:ascii="Arial Narrow" w:hAnsi="Arial Narrow"/>
                <w:szCs w:val="24"/>
              </w:rPr>
            </w:pPr>
            <w:r>
              <w:rPr>
                <w:rFonts w:ascii="Arial Narrow" w:hAnsi="Arial Narrow"/>
                <w:szCs w:val="24"/>
              </w:rPr>
              <w:t>10</w:t>
            </w:r>
            <w:r w:rsidRPr="004B5831">
              <w:rPr>
                <w:rFonts w:ascii="Arial Narrow" w:hAnsi="Arial Narrow"/>
                <w:szCs w:val="24"/>
              </w:rPr>
              <w:t>:00-</w:t>
            </w:r>
            <w:r>
              <w:rPr>
                <w:rFonts w:ascii="Arial Narrow" w:hAnsi="Arial Narrow"/>
                <w:szCs w:val="24"/>
              </w:rPr>
              <w:t>10</w:t>
            </w:r>
            <w:r w:rsidRPr="004B5831">
              <w:rPr>
                <w:rFonts w:ascii="Arial Narrow" w:hAnsi="Arial Narrow"/>
                <w:szCs w:val="24"/>
              </w:rPr>
              <w:t>:50</w:t>
            </w:r>
          </w:p>
          <w:p w:rsidR="00B51EAD" w:rsidRPr="00B906FF" w:rsidRDefault="00B51EAD" w:rsidP="00E87D18">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B51EAD" w:rsidRPr="004B5831" w:rsidRDefault="00B51EAD" w:rsidP="00E87D18">
            <w:pPr>
              <w:jc w:val="center"/>
              <w:rPr>
                <w:rFonts w:ascii="Arial Narrow" w:hAnsi="Arial Narrow"/>
                <w:szCs w:val="24"/>
              </w:rPr>
            </w:pPr>
            <w:r>
              <w:rPr>
                <w:rFonts w:ascii="Arial Narrow" w:hAnsi="Arial Narrow"/>
                <w:szCs w:val="24"/>
              </w:rPr>
              <w:t>10:00-10</w:t>
            </w:r>
            <w:r w:rsidRPr="004B5831">
              <w:rPr>
                <w:rFonts w:ascii="Arial Narrow" w:hAnsi="Arial Narrow"/>
                <w:szCs w:val="24"/>
              </w:rPr>
              <w:t>:50</w:t>
            </w:r>
          </w:p>
          <w:p w:rsidR="00B51EAD" w:rsidRPr="00B906FF" w:rsidRDefault="00B51EAD" w:rsidP="00E87D18">
            <w:pPr>
              <w:jc w:val="center"/>
              <w:rPr>
                <w:rFonts w:ascii="Arial Narrow" w:hAnsi="Arial Narrow"/>
                <w:szCs w:val="24"/>
              </w:rPr>
            </w:pPr>
            <w:r>
              <w:rPr>
                <w:rFonts w:ascii="Arial Narrow" w:hAnsi="Arial Narrow"/>
                <w:i/>
                <w:szCs w:val="24"/>
              </w:rPr>
              <w:t>POR 1</w:t>
            </w:r>
          </w:p>
        </w:tc>
      </w:tr>
    </w:tbl>
    <w:p w:rsidR="00B51EAD" w:rsidRPr="00C2466E" w:rsidRDefault="00B51EAD" w:rsidP="00B51E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B51EAD" w:rsidRPr="00E161AD" w:rsidRDefault="00B51EAD" w:rsidP="00B51EA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Important Dates:</w:t>
      </w:r>
      <w:r>
        <w:rPr>
          <w:rFonts w:ascii="Arial Narrow" w:hAnsi="Arial Narrow"/>
          <w:szCs w:val="24"/>
        </w:rPr>
        <w:tab/>
        <w:t>No Classes</w:t>
      </w:r>
      <w:proofErr w:type="gramStart"/>
      <w:r>
        <w:rPr>
          <w:rFonts w:ascii="Arial Narrow" w:hAnsi="Arial Narrow"/>
          <w:szCs w:val="24"/>
        </w:rPr>
        <w:t>:1</w:t>
      </w:r>
      <w:proofErr w:type="gramEnd"/>
      <w:r>
        <w:rPr>
          <w:rFonts w:ascii="Arial Narrow" w:hAnsi="Arial Narrow"/>
          <w:szCs w:val="24"/>
        </w:rPr>
        <w:t>/16, 2/17, 2/20, 4/2 - 4/7</w:t>
      </w:r>
    </w:p>
    <w:p w:rsidR="00B51EAD" w:rsidRPr="00E161AD" w:rsidRDefault="00B51EAD" w:rsidP="00B51EA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Deadline to drop the class t</w:t>
      </w:r>
      <w:r>
        <w:rPr>
          <w:rFonts w:ascii="Arial Narrow" w:hAnsi="Arial Narrow"/>
          <w:szCs w:val="24"/>
        </w:rPr>
        <w:t>o avoid a “W” (withdrawal): 1/27</w:t>
      </w:r>
    </w:p>
    <w:p w:rsidR="00B51EAD" w:rsidRPr="00E161AD" w:rsidRDefault="00B51EAD" w:rsidP="00B51EA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Deadline to drop </w:t>
      </w:r>
      <w:r>
        <w:rPr>
          <w:rFonts w:ascii="Arial Narrow" w:hAnsi="Arial Narrow"/>
          <w:szCs w:val="24"/>
        </w:rPr>
        <w:t>the class to avoid a grade: 3/9</w:t>
      </w:r>
    </w:p>
    <w:p w:rsidR="00B51EAD" w:rsidRPr="00E161AD" w:rsidRDefault="00B51EAD" w:rsidP="00B51EA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Final E</w:t>
      </w:r>
      <w:r>
        <w:rPr>
          <w:rFonts w:ascii="Arial Narrow" w:hAnsi="Arial Narrow"/>
          <w:szCs w:val="24"/>
        </w:rPr>
        <w:t>xam: Thursday, May 17, 2012, 10:00 – 11</w:t>
      </w:r>
      <w:r w:rsidRPr="00E161AD">
        <w:rPr>
          <w:rFonts w:ascii="Arial Narrow" w:hAnsi="Arial Narrow"/>
          <w:szCs w:val="24"/>
        </w:rPr>
        <w:t>:50, LAL2</w:t>
      </w:r>
    </w:p>
    <w:p w:rsidR="00B51EAD" w:rsidRPr="00E161AD"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B51EAD" w:rsidRPr="00E161AD"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Instructor:</w:t>
      </w:r>
      <w:r w:rsidRPr="00E161AD">
        <w:rPr>
          <w:rFonts w:ascii="Arial Narrow" w:hAnsi="Arial Narrow"/>
          <w:szCs w:val="24"/>
        </w:rPr>
        <w:tab/>
      </w:r>
      <w:r>
        <w:rPr>
          <w:rFonts w:ascii="Arial Narrow" w:hAnsi="Arial Narrow"/>
          <w:szCs w:val="24"/>
        </w:rPr>
        <w:t>Denise Stark</w:t>
      </w:r>
    </w:p>
    <w:p w:rsidR="00B51EAD" w:rsidRPr="00E161AD"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Pr>
          <w:rFonts w:ascii="Arial Narrow" w:hAnsi="Arial Narrow"/>
          <w:szCs w:val="24"/>
        </w:rPr>
        <w:tab/>
        <w:t xml:space="preserve">Email:  </w:t>
      </w:r>
      <w:r>
        <w:rPr>
          <w:rFonts w:ascii="Arial Narrow" w:hAnsi="Arial Narrow"/>
          <w:szCs w:val="24"/>
        </w:rPr>
        <w:tab/>
      </w:r>
      <w:r>
        <w:rPr>
          <w:rFonts w:ascii="Arial Narrow" w:hAnsi="Arial Narrow"/>
          <w:szCs w:val="24"/>
        </w:rPr>
        <w:tab/>
        <w:t>denise.stark</w:t>
      </w:r>
      <w:r w:rsidRPr="00E161AD">
        <w:rPr>
          <w:rFonts w:ascii="Arial Narrow" w:hAnsi="Arial Narrow"/>
          <w:szCs w:val="24"/>
        </w:rPr>
        <w:t>@ReedleyCollege.edu</w:t>
      </w:r>
    </w:p>
    <w:p w:rsidR="00B51EAD" w:rsidRPr="00C2466E"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B51EAD" w:rsidRPr="00C2466E"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Units</w:t>
      </w:r>
      <w:r w:rsidRPr="00C2466E">
        <w:rPr>
          <w:rFonts w:ascii="Arial Narrow" w:hAnsi="Arial Narrow"/>
          <w:b/>
          <w:szCs w:val="24"/>
        </w:rPr>
        <w:t>:</w:t>
      </w:r>
      <w:r w:rsidRPr="00C2466E">
        <w:rPr>
          <w:rFonts w:ascii="Arial Narrow" w:hAnsi="Arial Narrow"/>
          <w:szCs w:val="24"/>
        </w:rPr>
        <w:tab/>
        <w:t xml:space="preserve">4 </w:t>
      </w:r>
    </w:p>
    <w:p w:rsidR="00B51EAD" w:rsidRPr="00C2466E" w:rsidRDefault="00B51EAD" w:rsidP="00B51EAD">
      <w:pPr>
        <w:tabs>
          <w:tab w:val="left" w:pos="2160"/>
          <w:tab w:val="center" w:pos="4680"/>
        </w:tabs>
        <w:ind w:left="2160" w:hanging="2160"/>
        <w:rPr>
          <w:rFonts w:ascii="Arial Narrow" w:hAnsi="Arial Narrow"/>
          <w:szCs w:val="24"/>
        </w:rPr>
      </w:pPr>
    </w:p>
    <w:p w:rsidR="00B51EAD" w:rsidRPr="00B906FF" w:rsidRDefault="00B51EAD" w:rsidP="00B51E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Texts and Materials</w:t>
      </w:r>
      <w:r w:rsidRPr="00C2466E">
        <w:rPr>
          <w:rFonts w:ascii="Arial Narrow" w:hAnsi="Arial Narrow"/>
          <w:b/>
          <w:smallCaps/>
          <w:szCs w:val="24"/>
        </w:rPr>
        <w:t>:</w:t>
      </w:r>
      <w:r w:rsidRPr="00C2466E">
        <w:rPr>
          <w:rFonts w:ascii="Arial Narrow" w:hAnsi="Arial Narrow"/>
          <w:szCs w:val="24"/>
        </w:rPr>
        <w:tab/>
      </w:r>
    </w:p>
    <w:p w:rsidR="00B51EAD" w:rsidRPr="00B906FF" w:rsidRDefault="00B51EAD" w:rsidP="00B51EAD">
      <w:pPr>
        <w:ind w:left="2340" w:hanging="1620"/>
        <w:rPr>
          <w:rFonts w:ascii="Arial Narrow" w:hAnsi="Arial Narrow"/>
          <w:i/>
          <w:szCs w:val="24"/>
        </w:rPr>
      </w:pPr>
      <w:r w:rsidRPr="00B906FF">
        <w:rPr>
          <w:rFonts w:ascii="Arial Narrow" w:hAnsi="Arial Narrow"/>
          <w:szCs w:val="24"/>
        </w:rPr>
        <w:t xml:space="preserve">Required: </w:t>
      </w:r>
      <w:r w:rsidRPr="00B906FF">
        <w:rPr>
          <w:rFonts w:ascii="Arial Narrow" w:hAnsi="Arial Narrow"/>
          <w:szCs w:val="24"/>
        </w:rPr>
        <w:tab/>
      </w:r>
      <w:r w:rsidRPr="00B906FF">
        <w:rPr>
          <w:rFonts w:ascii="Arial Narrow" w:hAnsi="Arial Narrow"/>
          <w:b/>
          <w:szCs w:val="24"/>
        </w:rPr>
        <w:t xml:space="preserve">Top Notch </w:t>
      </w:r>
      <w:r>
        <w:rPr>
          <w:rFonts w:ascii="Arial Narrow" w:hAnsi="Arial Narrow"/>
          <w:b/>
          <w:szCs w:val="24"/>
        </w:rPr>
        <w:t>3, 2</w:t>
      </w:r>
      <w:r w:rsidRPr="00071DCC">
        <w:rPr>
          <w:rFonts w:ascii="Arial Narrow" w:hAnsi="Arial Narrow"/>
          <w:b/>
          <w:szCs w:val="24"/>
          <w:vertAlign w:val="superscript"/>
        </w:rPr>
        <w:t>nd</w:t>
      </w:r>
      <w:r>
        <w:rPr>
          <w:rFonts w:ascii="Arial Narrow" w:hAnsi="Arial Narrow"/>
          <w:b/>
          <w:szCs w:val="24"/>
        </w:rPr>
        <w:t xml:space="preserve"> Edition</w:t>
      </w:r>
      <w:r w:rsidRPr="00B906FF">
        <w:rPr>
          <w:rFonts w:ascii="Arial Narrow" w:hAnsi="Arial Narrow"/>
          <w:szCs w:val="24"/>
        </w:rPr>
        <w:t xml:space="preserve">; </w:t>
      </w:r>
      <w:proofErr w:type="spellStart"/>
      <w:r w:rsidRPr="00B906FF">
        <w:rPr>
          <w:rFonts w:ascii="Arial Narrow" w:hAnsi="Arial Narrow"/>
          <w:i/>
          <w:szCs w:val="24"/>
        </w:rPr>
        <w:t>Saslow</w:t>
      </w:r>
      <w:proofErr w:type="spellEnd"/>
      <w:r w:rsidRPr="00B906FF">
        <w:rPr>
          <w:rFonts w:ascii="Arial Narrow" w:hAnsi="Arial Narrow"/>
          <w:i/>
          <w:szCs w:val="24"/>
        </w:rPr>
        <w:t xml:space="preserve">/ </w:t>
      </w:r>
      <w:proofErr w:type="spellStart"/>
      <w:r w:rsidRPr="00B906FF">
        <w:rPr>
          <w:rFonts w:ascii="Arial Narrow" w:hAnsi="Arial Narrow"/>
          <w:i/>
          <w:szCs w:val="24"/>
        </w:rPr>
        <w:t>Ascher</w:t>
      </w:r>
      <w:proofErr w:type="spellEnd"/>
      <w:r w:rsidRPr="00B906FF">
        <w:rPr>
          <w:rFonts w:ascii="Arial Narrow" w:hAnsi="Arial Narrow"/>
          <w:i/>
          <w:szCs w:val="24"/>
        </w:rPr>
        <w:t xml:space="preserve"> </w:t>
      </w:r>
      <w:r>
        <w:rPr>
          <w:rFonts w:ascii="Arial Narrow" w:hAnsi="Arial Narrow"/>
          <w:i/>
          <w:szCs w:val="24"/>
        </w:rPr>
        <w:t>(</w:t>
      </w:r>
      <w:r w:rsidRPr="00B906FF">
        <w:rPr>
          <w:rFonts w:ascii="Arial Narrow" w:hAnsi="Arial Narrow"/>
          <w:i/>
          <w:szCs w:val="24"/>
        </w:rPr>
        <w:t>This is a workbook. Used books are not allowed.</w:t>
      </w:r>
      <w:r>
        <w:rPr>
          <w:rFonts w:ascii="Arial Narrow" w:hAnsi="Arial Narrow"/>
          <w:i/>
          <w:szCs w:val="24"/>
        </w:rPr>
        <w:t>)</w:t>
      </w:r>
    </w:p>
    <w:p w:rsidR="00B51EAD" w:rsidRDefault="00B51EAD" w:rsidP="00B51EAD">
      <w:pPr>
        <w:rPr>
          <w:rFonts w:ascii="Arial Narrow" w:hAnsi="Arial Narrow"/>
          <w:b/>
          <w:smallCaps/>
          <w:szCs w:val="24"/>
          <w:u w:val="single"/>
        </w:rPr>
      </w:pPr>
    </w:p>
    <w:p w:rsidR="00B51EAD" w:rsidRPr="00EC0A81" w:rsidRDefault="00B51EAD" w:rsidP="00242E11">
      <w:pPr>
        <w:rPr>
          <w:rFonts w:ascii="Arial Narrow" w:hAnsi="Arial Narrow"/>
          <w:szCs w:val="24"/>
        </w:rPr>
      </w:pPr>
      <w:r w:rsidRPr="00EC0A81">
        <w:rPr>
          <w:rFonts w:ascii="Arial Narrow" w:hAnsi="Arial Narrow"/>
          <w:szCs w:val="24"/>
        </w:rPr>
        <w:t>.</w:t>
      </w:r>
    </w:p>
    <w:p w:rsidR="00242E11" w:rsidRPr="00C40110" w:rsidRDefault="00242E11" w:rsidP="00242E11">
      <w:pPr>
        <w:rPr>
          <w:rFonts w:ascii="Arial Narrow" w:hAnsi="Arial Narrow"/>
          <w:szCs w:val="24"/>
        </w:rPr>
      </w:pPr>
      <w:r w:rsidRPr="00E97A66">
        <w:rPr>
          <w:rFonts w:ascii="Arial Narrow" w:hAnsi="Arial Narrow"/>
          <w:b/>
          <w:smallCaps/>
          <w:szCs w:val="24"/>
          <w:u w:val="single"/>
        </w:rPr>
        <w:t>Course Description</w:t>
      </w:r>
      <w:r w:rsidRPr="00C40110">
        <w:rPr>
          <w:rFonts w:ascii="Arial Narrow" w:hAnsi="Arial Narrow"/>
          <w:szCs w:val="24"/>
        </w:rPr>
        <w:t xml:space="preserve">: An oral skills course for high-intermediate ESL students. </w:t>
      </w:r>
      <w:proofErr w:type="gramStart"/>
      <w:r w:rsidRPr="00C40110">
        <w:rPr>
          <w:rFonts w:ascii="Arial Narrow" w:hAnsi="Arial Narrow"/>
          <w:szCs w:val="24"/>
        </w:rPr>
        <w:t>Designed to develop communication skills in listening, speaking, and pronunciation.</w:t>
      </w:r>
      <w:proofErr w:type="gramEnd"/>
      <w:r w:rsidRPr="00C40110">
        <w:rPr>
          <w:rFonts w:ascii="Arial Narrow" w:hAnsi="Arial Narrow"/>
          <w:szCs w:val="24"/>
        </w:rPr>
        <w:t xml:space="preserve">  Prepares students </w:t>
      </w:r>
      <w:proofErr w:type="gramStart"/>
      <w:r w:rsidRPr="00C40110">
        <w:rPr>
          <w:rFonts w:ascii="Arial Narrow" w:hAnsi="Arial Narrow"/>
          <w:szCs w:val="24"/>
        </w:rPr>
        <w:t>for  ESL</w:t>
      </w:r>
      <w:proofErr w:type="gramEnd"/>
      <w:r w:rsidRPr="00C40110">
        <w:rPr>
          <w:rFonts w:ascii="Arial Narrow" w:hAnsi="Arial Narrow"/>
          <w:szCs w:val="24"/>
        </w:rPr>
        <w:t xml:space="preserve"> 266 level courses.  </w:t>
      </w:r>
      <w:proofErr w:type="gramStart"/>
      <w:r w:rsidRPr="00C40110">
        <w:rPr>
          <w:rFonts w:ascii="Arial Narrow" w:hAnsi="Arial Narrow"/>
          <w:szCs w:val="24"/>
        </w:rPr>
        <w:t>May be taken concurrently with ESL 265.</w:t>
      </w:r>
      <w:proofErr w:type="gramEnd"/>
    </w:p>
    <w:p w:rsidR="00242E11" w:rsidRPr="00C40110" w:rsidRDefault="00242E11" w:rsidP="00242E11">
      <w:pPr>
        <w:rPr>
          <w:rFonts w:ascii="Arial Narrow" w:hAnsi="Arial Narrow"/>
          <w:b/>
          <w:smallCaps/>
          <w:szCs w:val="24"/>
          <w:u w:val="single"/>
        </w:rPr>
      </w:pPr>
    </w:p>
    <w:p w:rsidR="00242E11" w:rsidRPr="00C40110" w:rsidRDefault="00242E11" w:rsidP="00242E11">
      <w:pPr>
        <w:rPr>
          <w:rFonts w:ascii="Arial Narrow" w:hAnsi="Arial Narrow"/>
          <w:szCs w:val="24"/>
        </w:rPr>
      </w:pPr>
      <w:proofErr w:type="gramStart"/>
      <w:r w:rsidRPr="00C40110">
        <w:rPr>
          <w:rFonts w:ascii="Arial Narrow" w:hAnsi="Arial Narrow"/>
          <w:b/>
          <w:smallCaps/>
          <w:szCs w:val="24"/>
          <w:u w:val="single"/>
        </w:rPr>
        <w:t>Subject Prerequisites</w:t>
      </w:r>
      <w:r w:rsidRPr="00C40110">
        <w:rPr>
          <w:rFonts w:ascii="Arial Narrow" w:hAnsi="Arial Narrow"/>
          <w:b/>
          <w:smallCaps/>
          <w:szCs w:val="24"/>
        </w:rPr>
        <w:t xml:space="preserve">:  </w:t>
      </w:r>
      <w:r w:rsidRPr="00C40110">
        <w:rPr>
          <w:rFonts w:ascii="Arial Narrow" w:hAnsi="Arial Narrow"/>
          <w:szCs w:val="24"/>
        </w:rPr>
        <w:t>Use of language other than English as a primary language.</w:t>
      </w:r>
      <w:proofErr w:type="gramEnd"/>
      <w:r w:rsidRPr="00C40110">
        <w:rPr>
          <w:rFonts w:ascii="Arial Narrow" w:hAnsi="Arial Narrow"/>
          <w:szCs w:val="24"/>
        </w:rPr>
        <w:t xml:space="preserve">  Appropriate multiple-measure placement by a counselor, which includes score on approved ESL placement test such as the CELSA, successful completion of ESL 264 or ESL 264LS, or counselor/instructor recommendation.       </w:t>
      </w:r>
    </w:p>
    <w:p w:rsidR="00242E11" w:rsidRPr="00C40110" w:rsidRDefault="00242E11" w:rsidP="00242E11">
      <w:pPr>
        <w:tabs>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rPr>
      </w:pPr>
    </w:p>
    <w:p w:rsidR="00242E11" w:rsidRPr="00C40110" w:rsidRDefault="00242E11" w:rsidP="00242E11">
      <w:pPr>
        <w:rPr>
          <w:rFonts w:ascii="Arial Narrow" w:hAnsi="Arial Narrow"/>
          <w:b/>
          <w:smallCaps/>
          <w:szCs w:val="24"/>
        </w:rPr>
      </w:pPr>
      <w:r w:rsidRPr="00C40110">
        <w:rPr>
          <w:rFonts w:ascii="Arial Narrow" w:hAnsi="Arial Narrow"/>
          <w:b/>
          <w:smallCaps/>
          <w:szCs w:val="24"/>
          <w:u w:val="single"/>
        </w:rPr>
        <w:t>Course O</w:t>
      </w:r>
      <w:r>
        <w:rPr>
          <w:rFonts w:ascii="Arial Narrow" w:hAnsi="Arial Narrow"/>
          <w:b/>
          <w:smallCaps/>
          <w:szCs w:val="24"/>
          <w:u w:val="single"/>
        </w:rPr>
        <w:t>utcomes</w:t>
      </w:r>
      <w:r w:rsidRPr="00C40110">
        <w:rPr>
          <w:rFonts w:ascii="Arial Narrow" w:hAnsi="Arial Narrow"/>
          <w:b/>
          <w:smallCaps/>
          <w:szCs w:val="24"/>
        </w:rPr>
        <w:t xml:space="preserve">:  </w:t>
      </w:r>
      <w:r w:rsidRPr="00C40110">
        <w:rPr>
          <w:rFonts w:ascii="Arial Narrow" w:hAnsi="Arial Narrow"/>
          <w:szCs w:val="24"/>
        </w:rPr>
        <w:t>In the process of completing this course, students will:</w:t>
      </w:r>
    </w:p>
    <w:p w:rsidR="00242E11" w:rsidRPr="00C40110" w:rsidRDefault="00242E11" w:rsidP="00242E11">
      <w:pPr>
        <w:pStyle w:val="1EnsStyle"/>
        <w:tabs>
          <w:tab w:val="clear" w:pos="720"/>
          <w:tab w:val="left" w:pos="500"/>
          <w:tab w:val="left" w:pos="900"/>
          <w:tab w:val="left" w:pos="1300"/>
          <w:tab w:val="left" w:pos="1700"/>
        </w:tabs>
        <w:ind w:left="495" w:hanging="495"/>
        <w:rPr>
          <w:rFonts w:ascii="Arial Narrow" w:hAnsi="Arial Narrow"/>
          <w:szCs w:val="24"/>
        </w:rPr>
      </w:pPr>
      <w:r w:rsidRPr="00C40110">
        <w:rPr>
          <w:rFonts w:ascii="Arial Narrow" w:hAnsi="Arial Narrow"/>
          <w:szCs w:val="24"/>
        </w:rPr>
        <w:t>A.</w:t>
      </w:r>
      <w:r w:rsidRPr="00C40110">
        <w:rPr>
          <w:rFonts w:ascii="Arial Narrow" w:hAnsi="Arial Narrow"/>
          <w:szCs w:val="24"/>
        </w:rPr>
        <w:tab/>
        <w:t>listen to a variety of oral passages on social, professional and academic topics and then identify and state the main points and major supporting details.</w:t>
      </w:r>
    </w:p>
    <w:p w:rsidR="00242E11" w:rsidRPr="00C40110" w:rsidRDefault="00242E11" w:rsidP="00242E11">
      <w:pPr>
        <w:pStyle w:val="1EnsStyle"/>
        <w:tabs>
          <w:tab w:val="clear" w:pos="720"/>
          <w:tab w:val="left" w:pos="500"/>
          <w:tab w:val="left" w:pos="900"/>
          <w:tab w:val="left" w:pos="1300"/>
          <w:tab w:val="left" w:pos="1700"/>
        </w:tabs>
        <w:rPr>
          <w:rFonts w:ascii="Arial Narrow" w:hAnsi="Arial Narrow"/>
          <w:szCs w:val="24"/>
        </w:rPr>
      </w:pPr>
      <w:r w:rsidRPr="00C40110">
        <w:rPr>
          <w:rFonts w:ascii="Arial Narrow" w:hAnsi="Arial Narrow"/>
          <w:szCs w:val="24"/>
        </w:rPr>
        <w:t>B.</w:t>
      </w:r>
      <w:r w:rsidRPr="00C40110">
        <w:rPr>
          <w:rFonts w:ascii="Arial Narrow" w:hAnsi="Arial Narrow"/>
          <w:szCs w:val="24"/>
        </w:rPr>
        <w:tab/>
      </w:r>
      <w:proofErr w:type="gramStart"/>
      <w:r w:rsidRPr="00C40110">
        <w:rPr>
          <w:rFonts w:ascii="Arial Narrow" w:hAnsi="Arial Narrow"/>
          <w:szCs w:val="24"/>
        </w:rPr>
        <w:t>listen</w:t>
      </w:r>
      <w:proofErr w:type="gramEnd"/>
      <w:r w:rsidRPr="00C40110">
        <w:rPr>
          <w:rFonts w:ascii="Arial Narrow" w:hAnsi="Arial Narrow"/>
          <w:szCs w:val="24"/>
        </w:rPr>
        <w:t xml:space="preserve"> to and practice various styles and registers of language in a variety of social and academic situations.</w:t>
      </w:r>
    </w:p>
    <w:p w:rsidR="00242E11" w:rsidRPr="00C40110" w:rsidRDefault="00242E11" w:rsidP="00242E11">
      <w:pPr>
        <w:pStyle w:val="1EnsStyle"/>
        <w:tabs>
          <w:tab w:val="clear" w:pos="720"/>
          <w:tab w:val="left" w:pos="500"/>
          <w:tab w:val="left" w:pos="900"/>
          <w:tab w:val="left" w:pos="1300"/>
          <w:tab w:val="left" w:pos="1700"/>
        </w:tabs>
        <w:ind w:left="0" w:firstLine="0"/>
        <w:rPr>
          <w:rFonts w:ascii="Arial Narrow" w:hAnsi="Arial Narrow"/>
          <w:szCs w:val="24"/>
        </w:rPr>
      </w:pPr>
      <w:r w:rsidRPr="00C40110">
        <w:rPr>
          <w:rFonts w:ascii="Arial Narrow" w:hAnsi="Arial Narrow"/>
          <w:szCs w:val="24"/>
        </w:rPr>
        <w:t>C.</w:t>
      </w:r>
      <w:r w:rsidRPr="00C40110">
        <w:rPr>
          <w:rFonts w:ascii="Arial Narrow" w:hAnsi="Arial Narrow"/>
          <w:szCs w:val="24"/>
        </w:rPr>
        <w:tab/>
        <w:t>record in writing what is heard with increasing accuracy.</w:t>
      </w:r>
    </w:p>
    <w:p w:rsidR="00242E11" w:rsidRPr="00C40110" w:rsidRDefault="00242E11" w:rsidP="00242E11">
      <w:pPr>
        <w:pStyle w:val="1EnsStyle"/>
        <w:tabs>
          <w:tab w:val="clear" w:pos="720"/>
          <w:tab w:val="left" w:pos="500"/>
          <w:tab w:val="left" w:pos="900"/>
          <w:tab w:val="left" w:pos="1300"/>
          <w:tab w:val="left" w:pos="1700"/>
        </w:tabs>
        <w:rPr>
          <w:rFonts w:ascii="Arial Narrow" w:hAnsi="Arial Narrow"/>
          <w:szCs w:val="24"/>
        </w:rPr>
      </w:pPr>
      <w:r w:rsidRPr="00C40110">
        <w:rPr>
          <w:rFonts w:ascii="Arial Narrow" w:hAnsi="Arial Narrow"/>
          <w:szCs w:val="24"/>
        </w:rPr>
        <w:t>D.</w:t>
      </w:r>
      <w:r w:rsidRPr="00C40110">
        <w:rPr>
          <w:rFonts w:ascii="Arial Narrow" w:hAnsi="Arial Narrow"/>
          <w:szCs w:val="24"/>
        </w:rPr>
        <w:tab/>
      </w:r>
      <w:proofErr w:type="gramStart"/>
      <w:r w:rsidRPr="00C40110">
        <w:rPr>
          <w:rFonts w:ascii="Arial Narrow" w:hAnsi="Arial Narrow"/>
          <w:szCs w:val="24"/>
        </w:rPr>
        <w:t>speak</w:t>
      </w:r>
      <w:proofErr w:type="gramEnd"/>
      <w:r w:rsidRPr="00C40110">
        <w:rPr>
          <w:rFonts w:ascii="Arial Narrow" w:hAnsi="Arial Narrow"/>
          <w:szCs w:val="24"/>
        </w:rPr>
        <w:t xml:space="preserve"> clearly enough to be understood on a variety of topics.</w:t>
      </w:r>
    </w:p>
    <w:p w:rsidR="00242E11" w:rsidRPr="00C40110" w:rsidRDefault="00242E11" w:rsidP="00242E11">
      <w:pPr>
        <w:pStyle w:val="1EnsStyle"/>
        <w:tabs>
          <w:tab w:val="clear" w:pos="720"/>
          <w:tab w:val="left" w:pos="500"/>
          <w:tab w:val="left" w:pos="900"/>
          <w:tab w:val="left" w:pos="1300"/>
          <w:tab w:val="left" w:pos="1700"/>
        </w:tabs>
        <w:ind w:left="495" w:hanging="495"/>
        <w:rPr>
          <w:rFonts w:ascii="Arial Narrow" w:hAnsi="Arial Narrow"/>
          <w:szCs w:val="24"/>
        </w:rPr>
      </w:pPr>
      <w:r w:rsidRPr="00C40110">
        <w:rPr>
          <w:rFonts w:ascii="Arial Narrow" w:hAnsi="Arial Narrow"/>
          <w:szCs w:val="24"/>
        </w:rPr>
        <w:t>E.</w:t>
      </w:r>
      <w:r w:rsidRPr="00C40110">
        <w:rPr>
          <w:rFonts w:ascii="Arial Narrow" w:hAnsi="Arial Narrow"/>
          <w:szCs w:val="24"/>
        </w:rPr>
        <w:tab/>
        <w:t>be introduced to a variety of communication strategies and practice these in various professional and academic situations to negotiate meaning.</w:t>
      </w:r>
    </w:p>
    <w:p w:rsidR="00242E11" w:rsidRPr="00C40110" w:rsidRDefault="00242E11" w:rsidP="00242E11">
      <w:pPr>
        <w:pStyle w:val="1EnsStyle"/>
        <w:tabs>
          <w:tab w:val="clear" w:pos="720"/>
          <w:tab w:val="left" w:pos="500"/>
          <w:tab w:val="left" w:pos="900"/>
          <w:tab w:val="left" w:pos="1300"/>
          <w:tab w:val="left" w:pos="1700"/>
        </w:tabs>
        <w:rPr>
          <w:rFonts w:ascii="Arial Narrow" w:hAnsi="Arial Narrow"/>
          <w:szCs w:val="24"/>
        </w:rPr>
      </w:pPr>
      <w:r w:rsidRPr="00C40110">
        <w:rPr>
          <w:rFonts w:ascii="Arial Narrow" w:hAnsi="Arial Narrow"/>
          <w:szCs w:val="24"/>
        </w:rPr>
        <w:t>F.</w:t>
      </w:r>
      <w:r w:rsidRPr="00C40110">
        <w:rPr>
          <w:rFonts w:ascii="Arial Narrow" w:hAnsi="Arial Narrow"/>
          <w:szCs w:val="24"/>
        </w:rPr>
        <w:tab/>
        <w:t>receive feedback on individual errors in oral communication and pronunciation and learn strategies for self-correction.</w:t>
      </w:r>
    </w:p>
    <w:p w:rsidR="00242E11" w:rsidRPr="00C40110" w:rsidRDefault="00242E11" w:rsidP="00242E11">
      <w:pPr>
        <w:pStyle w:val="1EnsStyle"/>
        <w:tabs>
          <w:tab w:val="clear" w:pos="720"/>
          <w:tab w:val="left" w:pos="500"/>
          <w:tab w:val="left" w:pos="900"/>
          <w:tab w:val="left" w:pos="1300"/>
          <w:tab w:val="left" w:pos="1700"/>
        </w:tabs>
        <w:rPr>
          <w:rFonts w:ascii="Arial Narrow" w:hAnsi="Arial Narrow"/>
          <w:szCs w:val="24"/>
        </w:rPr>
      </w:pPr>
      <w:r w:rsidRPr="00C40110">
        <w:rPr>
          <w:rFonts w:ascii="Arial Narrow" w:hAnsi="Arial Narrow"/>
          <w:szCs w:val="24"/>
        </w:rPr>
        <w:t>G.</w:t>
      </w:r>
      <w:r w:rsidRPr="00C40110">
        <w:rPr>
          <w:rFonts w:ascii="Arial Narrow" w:hAnsi="Arial Narrow"/>
          <w:szCs w:val="24"/>
        </w:rPr>
        <w:tab/>
      </w:r>
      <w:proofErr w:type="gramStart"/>
      <w:r w:rsidRPr="00C40110">
        <w:rPr>
          <w:rFonts w:ascii="Arial Narrow" w:hAnsi="Arial Narrow"/>
          <w:szCs w:val="24"/>
        </w:rPr>
        <w:t>recognize</w:t>
      </w:r>
      <w:proofErr w:type="gramEnd"/>
      <w:r w:rsidRPr="00C40110">
        <w:rPr>
          <w:rFonts w:ascii="Arial Narrow" w:hAnsi="Arial Narrow"/>
          <w:szCs w:val="24"/>
        </w:rPr>
        <w:t xml:space="preserve"> and analyze paralinguistic features of language (nonverbal communication, use of filler words and sounds).</w:t>
      </w:r>
    </w:p>
    <w:p w:rsidR="00242E11" w:rsidRPr="00C40110" w:rsidRDefault="00242E11" w:rsidP="00242E11">
      <w:pPr>
        <w:pStyle w:val="1EnsStyle"/>
        <w:tabs>
          <w:tab w:val="clear" w:pos="720"/>
          <w:tab w:val="left" w:pos="500"/>
          <w:tab w:val="left" w:pos="900"/>
          <w:tab w:val="left" w:pos="1300"/>
          <w:tab w:val="left" w:pos="1700"/>
        </w:tabs>
        <w:rPr>
          <w:rFonts w:ascii="Arial Narrow" w:hAnsi="Arial Narrow"/>
          <w:szCs w:val="24"/>
        </w:rPr>
      </w:pPr>
      <w:r w:rsidRPr="00C40110">
        <w:rPr>
          <w:rFonts w:ascii="Arial Narrow" w:hAnsi="Arial Narrow"/>
          <w:szCs w:val="24"/>
        </w:rPr>
        <w:t>H.</w:t>
      </w:r>
      <w:r w:rsidRPr="00C40110">
        <w:rPr>
          <w:rFonts w:ascii="Arial Narrow" w:hAnsi="Arial Narrow"/>
          <w:szCs w:val="24"/>
        </w:rPr>
        <w:tab/>
        <w:t>be introduced to and practice the appropriate pronunciation of professional and academic vocabulary.</w:t>
      </w:r>
    </w:p>
    <w:p w:rsidR="00A62741" w:rsidRDefault="00A62741" w:rsidP="00242E11">
      <w:pPr>
        <w:rPr>
          <w:rFonts w:ascii="Arial Narrow" w:hAnsi="Arial Narrow"/>
          <w:b/>
          <w:szCs w:val="24"/>
          <w:u w:val="single"/>
        </w:rPr>
      </w:pPr>
    </w:p>
    <w:p w:rsidR="00242E11" w:rsidRPr="00C40110" w:rsidRDefault="00242E11" w:rsidP="00242E11">
      <w:pPr>
        <w:rPr>
          <w:rFonts w:ascii="Arial Narrow" w:hAnsi="Arial Narrow"/>
          <w:szCs w:val="24"/>
        </w:rPr>
      </w:pPr>
      <w:r w:rsidRPr="00C40110">
        <w:rPr>
          <w:rFonts w:ascii="Arial Narrow" w:hAnsi="Arial Narrow"/>
          <w:b/>
          <w:szCs w:val="24"/>
          <w:u w:val="single"/>
        </w:rPr>
        <w:lastRenderedPageBreak/>
        <w:t>Course Outcomes</w:t>
      </w:r>
      <w:r w:rsidRPr="00C40110">
        <w:rPr>
          <w:rFonts w:ascii="Arial Narrow" w:hAnsi="Arial Narrow"/>
          <w:szCs w:val="24"/>
        </w:rPr>
        <w:t>:  Upon completion of the course, students will be able to:</w:t>
      </w:r>
    </w:p>
    <w:p w:rsidR="00242E11" w:rsidRPr="00C40110" w:rsidRDefault="00242E11" w:rsidP="00242E11">
      <w:pPr>
        <w:tabs>
          <w:tab w:val="left" w:pos="500"/>
          <w:tab w:val="left" w:pos="900"/>
          <w:tab w:val="left" w:pos="1200"/>
          <w:tab w:val="left" w:pos="1600"/>
          <w:tab w:val="left" w:pos="2000"/>
        </w:tabs>
        <w:ind w:left="360"/>
        <w:rPr>
          <w:rFonts w:ascii="Arial Narrow" w:hAnsi="Arial Narrow"/>
          <w:szCs w:val="24"/>
        </w:rPr>
      </w:pPr>
      <w:r w:rsidRPr="00C40110">
        <w:rPr>
          <w:rFonts w:ascii="Arial Narrow" w:hAnsi="Arial Narrow"/>
          <w:szCs w:val="24"/>
        </w:rPr>
        <w:t>A. comprehend main points of academic and professional topics</w:t>
      </w:r>
    </w:p>
    <w:p w:rsidR="00242E11" w:rsidRPr="00C40110" w:rsidRDefault="00242E11" w:rsidP="00242E11">
      <w:pPr>
        <w:tabs>
          <w:tab w:val="left" w:pos="500"/>
          <w:tab w:val="left" w:pos="900"/>
          <w:tab w:val="left" w:pos="1200"/>
          <w:tab w:val="left" w:pos="1600"/>
          <w:tab w:val="left" w:pos="2000"/>
        </w:tabs>
        <w:ind w:left="360"/>
        <w:rPr>
          <w:rFonts w:ascii="Arial Narrow" w:hAnsi="Arial Narrow"/>
          <w:szCs w:val="24"/>
        </w:rPr>
      </w:pPr>
      <w:r w:rsidRPr="00C40110">
        <w:rPr>
          <w:rFonts w:ascii="Arial Narrow" w:hAnsi="Arial Narrow"/>
          <w:szCs w:val="24"/>
        </w:rPr>
        <w:t xml:space="preserve">B. </w:t>
      </w:r>
      <w:proofErr w:type="gramStart"/>
      <w:r w:rsidRPr="00C40110">
        <w:rPr>
          <w:rFonts w:ascii="Arial Narrow" w:hAnsi="Arial Narrow"/>
          <w:szCs w:val="24"/>
        </w:rPr>
        <w:t>recognize</w:t>
      </w:r>
      <w:proofErr w:type="gramEnd"/>
      <w:r w:rsidRPr="00C40110">
        <w:rPr>
          <w:rFonts w:ascii="Arial Narrow" w:hAnsi="Arial Narrow"/>
          <w:szCs w:val="24"/>
        </w:rPr>
        <w:t xml:space="preserve"> and reduce errors in oral communication</w:t>
      </w:r>
    </w:p>
    <w:p w:rsidR="00242E11" w:rsidRPr="00C40110" w:rsidRDefault="00242E11" w:rsidP="00242E11">
      <w:pPr>
        <w:tabs>
          <w:tab w:val="left" w:pos="500"/>
          <w:tab w:val="left" w:pos="900"/>
          <w:tab w:val="left" w:pos="1200"/>
          <w:tab w:val="left" w:pos="1600"/>
          <w:tab w:val="left" w:pos="2000"/>
        </w:tabs>
        <w:ind w:left="360"/>
        <w:rPr>
          <w:rFonts w:ascii="Arial Narrow" w:hAnsi="Arial Narrow"/>
          <w:szCs w:val="24"/>
        </w:rPr>
      </w:pPr>
      <w:r w:rsidRPr="00C40110">
        <w:rPr>
          <w:rFonts w:ascii="Arial Narrow" w:hAnsi="Arial Narrow"/>
          <w:szCs w:val="24"/>
        </w:rPr>
        <w:t>C. communicate in a work and school related environment at a satisfactory level of competency</w:t>
      </w:r>
    </w:p>
    <w:p w:rsidR="00242E11" w:rsidRPr="00C40110" w:rsidRDefault="00242E11" w:rsidP="00242E11">
      <w:pPr>
        <w:tabs>
          <w:tab w:val="left" w:pos="500"/>
          <w:tab w:val="left" w:pos="900"/>
          <w:tab w:val="left" w:pos="1200"/>
          <w:tab w:val="left" w:pos="1600"/>
          <w:tab w:val="left" w:pos="2000"/>
        </w:tabs>
        <w:ind w:left="360"/>
        <w:rPr>
          <w:rFonts w:ascii="Arial Narrow" w:hAnsi="Arial Narrow"/>
          <w:szCs w:val="24"/>
        </w:rPr>
      </w:pPr>
    </w:p>
    <w:p w:rsidR="00242E11" w:rsidRPr="00C40110" w:rsidRDefault="00242E11" w:rsidP="00242E11">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C40110">
        <w:rPr>
          <w:rFonts w:ascii="Arial Narrow" w:hAnsi="Arial Narrow"/>
          <w:b/>
          <w:smallCaps/>
          <w:szCs w:val="24"/>
        </w:rPr>
        <w:t>Exams and Quizzes:</w:t>
      </w:r>
      <w:r w:rsidRPr="00C40110">
        <w:rPr>
          <w:rFonts w:ascii="Arial Narrow" w:hAnsi="Arial Narrow"/>
          <w:szCs w:val="24"/>
        </w:rPr>
        <w:t xml:space="preserve">  The date for exams and quizzes will be announced in advance.  If you are absent on the day of an exam or quiz, </w:t>
      </w:r>
      <w:r w:rsidRPr="00C40110">
        <w:rPr>
          <w:rFonts w:ascii="Arial Narrow" w:hAnsi="Arial Narrow"/>
          <w:szCs w:val="24"/>
          <w:u w:val="single"/>
        </w:rPr>
        <w:t>you will receive a zero score</w:t>
      </w:r>
      <w:r w:rsidRPr="00C40110">
        <w:rPr>
          <w:rFonts w:ascii="Arial Narrow" w:hAnsi="Arial Narrow"/>
          <w:szCs w:val="24"/>
        </w:rPr>
        <w:t xml:space="preserve">.  You will not be allowed to take the exam on a later day unless you have made arrangements with the instructor </w:t>
      </w:r>
      <w:r w:rsidRPr="00C40110">
        <w:rPr>
          <w:rFonts w:ascii="Arial Narrow" w:hAnsi="Arial Narrow"/>
          <w:b/>
          <w:szCs w:val="24"/>
        </w:rPr>
        <w:t xml:space="preserve">before </w:t>
      </w:r>
      <w:r w:rsidRPr="00C40110">
        <w:rPr>
          <w:rFonts w:ascii="Arial Narrow" w:hAnsi="Arial Narrow"/>
          <w:szCs w:val="24"/>
        </w:rPr>
        <w:t xml:space="preserve">the exam. </w:t>
      </w:r>
    </w:p>
    <w:p w:rsidR="00242E11" w:rsidRPr="00C40110" w:rsidRDefault="00242E11" w:rsidP="00242E11">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242E11" w:rsidRDefault="00242E11" w:rsidP="00242E1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C40110">
        <w:rPr>
          <w:rFonts w:ascii="Arial Narrow" w:hAnsi="Arial Narrow"/>
          <w:b/>
          <w:smallCaps/>
          <w:szCs w:val="24"/>
        </w:rPr>
        <w:t>Grading</w:t>
      </w:r>
      <w:r w:rsidRPr="00C40110">
        <w:rPr>
          <w:rFonts w:ascii="Arial Narrow" w:hAnsi="Arial Narrow"/>
          <w:szCs w:val="24"/>
        </w:rPr>
        <w:t xml:space="preserve">:  This is a credit / no credit course.  Final grades will be calculated as follows: </w:t>
      </w:r>
    </w:p>
    <w:p w:rsidR="00A62741" w:rsidRPr="00C40110" w:rsidRDefault="00A62741" w:rsidP="00242E1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869"/>
        <w:gridCol w:w="4707"/>
      </w:tblGrid>
      <w:tr w:rsidR="00242E11" w:rsidRPr="00C40110" w:rsidTr="00E87D18">
        <w:tc>
          <w:tcPr>
            <w:tcW w:w="10656" w:type="dxa"/>
            <w:gridSpan w:val="2"/>
            <w:tcBorders>
              <w:top w:val="single" w:sz="4" w:space="0" w:color="auto"/>
              <w:left w:val="single" w:sz="4" w:space="0" w:color="auto"/>
              <w:bottom w:val="single" w:sz="4" w:space="0" w:color="auto"/>
              <w:right w:val="single" w:sz="4" w:space="0" w:color="auto"/>
            </w:tcBorders>
            <w:shd w:val="clear" w:color="auto" w:fill="D9D9D9"/>
          </w:tcPr>
          <w:p w:rsidR="00242E11" w:rsidRPr="00C40110" w:rsidRDefault="00242E11" w:rsidP="00E87D18">
            <w:pPr>
              <w:rPr>
                <w:rFonts w:ascii="Arial Narrow" w:eastAsia="Arial Unicode MS" w:hAnsi="Arial Narrow"/>
                <w:szCs w:val="24"/>
              </w:rPr>
            </w:pPr>
            <w:r w:rsidRPr="00C40110">
              <w:rPr>
                <w:rFonts w:ascii="Arial Narrow" w:hAnsi="Arial Narrow"/>
                <w:b/>
                <w:bCs/>
                <w:szCs w:val="24"/>
              </w:rPr>
              <w:t xml:space="preserve">                                      Categories                                                                                               Weight                 </w:t>
            </w:r>
          </w:p>
        </w:tc>
      </w:tr>
      <w:tr w:rsidR="00242E11" w:rsidRPr="00C40110" w:rsidTr="00E87D18">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eastAsia="Arial Unicode MS" w:hAnsi="Arial Narrow"/>
                <w:szCs w:val="24"/>
              </w:rPr>
            </w:pPr>
            <w:r w:rsidRPr="00C40110">
              <w:rPr>
                <w:rFonts w:ascii="Arial Narrow" w:eastAsia="Arial Unicode MS" w:hAnsi="Arial Narrow"/>
                <w:szCs w:val="24"/>
              </w:rPr>
              <w:t>Oral Presentations</w:t>
            </w:r>
            <w:r>
              <w:rPr>
                <w:rFonts w:ascii="Arial Narrow" w:eastAsia="Arial Unicode MS" w:hAnsi="Arial Narrow"/>
                <w:szCs w:val="24"/>
              </w:rPr>
              <w:t>/Oral Progress Checks</w:t>
            </w:r>
          </w:p>
        </w:tc>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Narrow" w:eastAsia="Arial Unicode MS" w:hAnsi="Arial Narrow"/>
                <w:szCs w:val="24"/>
              </w:rPr>
            </w:pPr>
            <w:r>
              <w:rPr>
                <w:rFonts w:ascii="Arial Narrow" w:hAnsi="Arial Narrow"/>
                <w:szCs w:val="24"/>
              </w:rPr>
              <w:t>15</w:t>
            </w:r>
            <w:r w:rsidRPr="00C40110">
              <w:rPr>
                <w:rFonts w:ascii="Arial Narrow" w:hAnsi="Arial Narrow"/>
                <w:szCs w:val="24"/>
              </w:rPr>
              <w:t>%</w:t>
            </w:r>
          </w:p>
        </w:tc>
      </w:tr>
      <w:tr w:rsidR="00242E11" w:rsidRPr="00C40110" w:rsidTr="00E87D18">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rPr>
                <w:rFonts w:ascii="Arial Narrow" w:eastAsia="Arial Unicode MS" w:hAnsi="Arial Narrow"/>
                <w:szCs w:val="24"/>
              </w:rPr>
            </w:pPr>
            <w:r>
              <w:rPr>
                <w:rFonts w:ascii="Arial Narrow" w:hAnsi="Arial Narrow"/>
                <w:szCs w:val="24"/>
              </w:rPr>
              <w:t>Exams and Quizzes</w:t>
            </w:r>
          </w:p>
        </w:tc>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Narrow" w:eastAsia="Arial Unicode MS" w:hAnsi="Arial Narrow"/>
                <w:szCs w:val="24"/>
              </w:rPr>
            </w:pPr>
            <w:r>
              <w:rPr>
                <w:rFonts w:ascii="Arial Narrow" w:hAnsi="Arial Narrow"/>
                <w:szCs w:val="24"/>
              </w:rPr>
              <w:t>50</w:t>
            </w:r>
            <w:r w:rsidRPr="00C40110">
              <w:rPr>
                <w:rFonts w:ascii="Arial Narrow" w:hAnsi="Arial Narrow"/>
                <w:szCs w:val="24"/>
              </w:rPr>
              <w:t>%</w:t>
            </w:r>
          </w:p>
        </w:tc>
      </w:tr>
      <w:tr w:rsidR="00242E11" w:rsidRPr="00C40110" w:rsidTr="00E87D18">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rPr>
                <w:rFonts w:ascii="Arial Narrow" w:eastAsia="Arial Unicode MS" w:hAnsi="Arial Narrow"/>
                <w:szCs w:val="24"/>
              </w:rPr>
            </w:pPr>
            <w:r w:rsidRPr="00C40110">
              <w:rPr>
                <w:rFonts w:ascii="Arial Narrow" w:hAnsi="Arial Narrow"/>
                <w:szCs w:val="24"/>
              </w:rPr>
              <w:t>Homework</w:t>
            </w:r>
            <w:r>
              <w:rPr>
                <w:rFonts w:ascii="Arial Narrow" w:hAnsi="Arial Narrow"/>
                <w:szCs w:val="24"/>
              </w:rPr>
              <w:t xml:space="preserve"> and Computer Lab Assignments</w:t>
            </w:r>
          </w:p>
        </w:tc>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Narrow" w:eastAsia="Arial Unicode MS" w:hAnsi="Arial Narrow"/>
                <w:szCs w:val="24"/>
              </w:rPr>
            </w:pPr>
            <w:r>
              <w:rPr>
                <w:rFonts w:ascii="Arial Narrow" w:hAnsi="Arial Narrow"/>
                <w:szCs w:val="24"/>
              </w:rPr>
              <w:t>25</w:t>
            </w:r>
            <w:r w:rsidRPr="00C40110">
              <w:rPr>
                <w:rFonts w:ascii="Arial Narrow" w:hAnsi="Arial Narrow"/>
                <w:szCs w:val="24"/>
              </w:rPr>
              <w:t>%</w:t>
            </w:r>
          </w:p>
        </w:tc>
      </w:tr>
      <w:tr w:rsidR="00242E11" w:rsidRPr="00C40110" w:rsidTr="00242E11">
        <w:trPr>
          <w:trHeight w:val="70"/>
        </w:trPr>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tabs>
                <w:tab w:val="left" w:pos="400"/>
                <w:tab w:val="left" w:pos="1100"/>
                <w:tab w:val="left" w:pos="1400"/>
                <w:tab w:val="left" w:pos="1800"/>
              </w:tabs>
              <w:rPr>
                <w:rFonts w:ascii="Arial Narrow" w:eastAsia="Arial Unicode MS" w:hAnsi="Arial Narrow"/>
                <w:szCs w:val="24"/>
              </w:rPr>
            </w:pPr>
            <w:r>
              <w:rPr>
                <w:rFonts w:ascii="Arial Narrow" w:hAnsi="Arial Narrow"/>
                <w:szCs w:val="24"/>
              </w:rPr>
              <w:t>Comprehensive Final Exam</w:t>
            </w:r>
          </w:p>
        </w:tc>
        <w:tc>
          <w:tcPr>
            <w:tcW w:w="5328" w:type="dxa"/>
            <w:tcBorders>
              <w:top w:val="single" w:sz="4" w:space="0" w:color="auto"/>
              <w:left w:val="single" w:sz="4" w:space="0" w:color="auto"/>
              <w:bottom w:val="single" w:sz="4" w:space="0" w:color="auto"/>
              <w:right w:val="single" w:sz="4" w:space="0" w:color="auto"/>
            </w:tcBorders>
          </w:tcPr>
          <w:p w:rsidR="00242E11" w:rsidRPr="00C40110" w:rsidRDefault="00242E11" w:rsidP="00E87D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Narrow" w:eastAsia="Arial Unicode MS" w:hAnsi="Arial Narrow"/>
                <w:szCs w:val="24"/>
              </w:rPr>
            </w:pPr>
            <w:r>
              <w:rPr>
                <w:rFonts w:ascii="Arial Narrow" w:hAnsi="Arial Narrow"/>
                <w:szCs w:val="24"/>
              </w:rPr>
              <w:t>10</w:t>
            </w:r>
            <w:r w:rsidRPr="00C40110">
              <w:rPr>
                <w:rFonts w:ascii="Arial Narrow" w:hAnsi="Arial Narrow"/>
                <w:szCs w:val="24"/>
              </w:rPr>
              <w:t>%</w:t>
            </w:r>
          </w:p>
        </w:tc>
      </w:tr>
    </w:tbl>
    <w:p w:rsidR="00242E11" w:rsidRPr="00C40110" w:rsidRDefault="00242E11" w:rsidP="00242E1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szCs w:val="24"/>
        </w:rPr>
      </w:pPr>
    </w:p>
    <w:p w:rsidR="00242E11" w:rsidRPr="00C40110" w:rsidRDefault="00242E11" w:rsidP="00242E11">
      <w:pPr>
        <w:rPr>
          <w:rFonts w:ascii="Arial Narrow" w:hAnsi="Arial Narrow"/>
          <w:bCs/>
          <w:szCs w:val="24"/>
        </w:rPr>
      </w:pPr>
      <w:r w:rsidRPr="00C40110">
        <w:rPr>
          <w:rFonts w:ascii="Arial Narrow" w:hAnsi="Arial Narrow"/>
          <w:bCs/>
          <w:szCs w:val="24"/>
        </w:rPr>
        <w:t>A total of 70% is needed to receive credit</w:t>
      </w:r>
      <w:r>
        <w:rPr>
          <w:rFonts w:ascii="Arial Narrow" w:hAnsi="Arial Narrow"/>
          <w:bCs/>
          <w:szCs w:val="24"/>
        </w:rPr>
        <w:t xml:space="preserve"> (to pass the course)</w:t>
      </w:r>
      <w:r w:rsidRPr="00C40110">
        <w:rPr>
          <w:rFonts w:ascii="Arial Narrow" w:hAnsi="Arial Narrow"/>
          <w:bCs/>
          <w:szCs w:val="24"/>
        </w:rPr>
        <w:t>.</w:t>
      </w:r>
    </w:p>
    <w:p w:rsidR="00242E11" w:rsidRPr="00C40110" w:rsidRDefault="00242E11" w:rsidP="00242E11">
      <w:pPr>
        <w:rPr>
          <w:rFonts w:ascii="Arial Narrow" w:hAnsi="Arial Narrow"/>
          <w:szCs w:val="24"/>
          <w:highlight w:val="yellow"/>
        </w:rPr>
      </w:pPr>
    </w:p>
    <w:p w:rsidR="00242E11" w:rsidRPr="00C40110" w:rsidRDefault="00242E11" w:rsidP="00242E11">
      <w:pPr>
        <w:rPr>
          <w:rFonts w:ascii="Arial Narrow" w:hAnsi="Arial Narrow"/>
          <w:szCs w:val="24"/>
        </w:rPr>
      </w:pPr>
      <w:r w:rsidRPr="00C40110">
        <w:rPr>
          <w:rFonts w:ascii="Arial Narrow" w:hAnsi="Arial Narrow"/>
          <w:b/>
          <w:smallCaps/>
          <w:szCs w:val="24"/>
        </w:rPr>
        <w:t>Class Participation:</w:t>
      </w:r>
      <w:r w:rsidRPr="00C40110">
        <w:rPr>
          <w:rFonts w:ascii="Arial Narrow" w:hAnsi="Arial Narrow"/>
          <w:szCs w:val="24"/>
        </w:rPr>
        <w:tab/>
        <w:t xml:space="preserve">Your active participation in class is important for not only you but also your classmates.  Make it your priority to be in class </w:t>
      </w:r>
      <w:proofErr w:type="spellStart"/>
      <w:r w:rsidRPr="00C40110">
        <w:rPr>
          <w:rFonts w:ascii="Arial Narrow" w:hAnsi="Arial Narrow"/>
          <w:szCs w:val="24"/>
        </w:rPr>
        <w:t>everyday</w:t>
      </w:r>
      <w:proofErr w:type="spellEnd"/>
      <w:r w:rsidRPr="00C40110">
        <w:rPr>
          <w:rFonts w:ascii="Arial Narrow" w:hAnsi="Arial Narrow"/>
          <w:szCs w:val="24"/>
        </w:rPr>
        <w:t>. You are expected to come to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rsidR="00242E11" w:rsidRPr="00C40110" w:rsidRDefault="00242E11" w:rsidP="00242E11">
      <w:pPr>
        <w:rPr>
          <w:rFonts w:ascii="Arial Narrow" w:hAnsi="Arial Narrow"/>
          <w:b/>
          <w:smallCaps/>
          <w:szCs w:val="24"/>
        </w:rPr>
      </w:pPr>
    </w:p>
    <w:p w:rsidR="00242E11" w:rsidRPr="00C40110" w:rsidRDefault="00242E11" w:rsidP="00242E11">
      <w:pPr>
        <w:rPr>
          <w:rFonts w:ascii="Arial Narrow" w:hAnsi="Arial Narrow"/>
          <w:b/>
          <w:szCs w:val="24"/>
        </w:rPr>
      </w:pPr>
      <w:proofErr w:type="gramStart"/>
      <w:r w:rsidRPr="00C40110">
        <w:rPr>
          <w:rFonts w:ascii="Arial Narrow" w:hAnsi="Arial Narrow"/>
          <w:b/>
          <w:smallCaps/>
          <w:szCs w:val="24"/>
        </w:rPr>
        <w:t>Canceled Class</w:t>
      </w:r>
      <w:r w:rsidRPr="00C40110">
        <w:rPr>
          <w:rFonts w:ascii="Arial Narrow" w:hAnsi="Arial Narrow"/>
          <w:b/>
          <w:szCs w:val="24"/>
        </w:rPr>
        <w:t xml:space="preserve">: </w:t>
      </w:r>
      <w:r w:rsidRPr="00C40110">
        <w:rPr>
          <w:rFonts w:ascii="Arial Narrow" w:hAnsi="Arial Narrow"/>
          <w:szCs w:val="24"/>
        </w:rPr>
        <w:t xml:space="preserve">In the event that class must be canceled unexpectedly, an official yellow form will be placed on the classroom door by the </w:t>
      </w:r>
      <w:proofErr w:type="spellStart"/>
      <w:r w:rsidRPr="00C40110">
        <w:rPr>
          <w:rFonts w:ascii="Arial Narrow" w:hAnsi="Arial Narrow"/>
          <w:szCs w:val="24"/>
        </w:rPr>
        <w:t>Deans</w:t>
      </w:r>
      <w:proofErr w:type="spellEnd"/>
      <w:r w:rsidRPr="00C40110">
        <w:rPr>
          <w:rFonts w:ascii="Arial Narrow" w:hAnsi="Arial Narrow"/>
          <w:szCs w:val="24"/>
        </w:rPr>
        <w:t xml:space="preserve"> Office.</w:t>
      </w:r>
      <w:proofErr w:type="gramEnd"/>
      <w:r w:rsidRPr="00C40110">
        <w:rPr>
          <w:rFonts w:ascii="Arial Narrow" w:hAnsi="Arial Narrow"/>
          <w:szCs w:val="24"/>
        </w:rPr>
        <w:t xml:space="preserve"> When you arrive to class, you are responsible to read the notice for any special assignments or instructions. </w:t>
      </w:r>
    </w:p>
    <w:p w:rsidR="00242E11" w:rsidRPr="00C40110" w:rsidRDefault="00242E11" w:rsidP="00242E11">
      <w:pPr>
        <w:rPr>
          <w:rFonts w:ascii="Arial Narrow" w:hAnsi="Arial Narrow"/>
          <w:b/>
          <w:smallCaps/>
          <w:szCs w:val="24"/>
        </w:rPr>
      </w:pPr>
    </w:p>
    <w:p w:rsidR="00242E11" w:rsidRPr="00C40110" w:rsidRDefault="00242E11" w:rsidP="00242E11">
      <w:pPr>
        <w:rPr>
          <w:rFonts w:ascii="Arial Narrow" w:hAnsi="Arial Narrow"/>
          <w:szCs w:val="24"/>
        </w:rPr>
      </w:pPr>
      <w:r w:rsidRPr="00C40110">
        <w:rPr>
          <w:rFonts w:ascii="Arial Narrow" w:hAnsi="Arial Narrow"/>
          <w:b/>
          <w:smallCaps/>
          <w:szCs w:val="24"/>
        </w:rPr>
        <w:t xml:space="preserve">Accommodations for students with disabilities: </w:t>
      </w:r>
      <w:r w:rsidRPr="00C40110">
        <w:rPr>
          <w:rFonts w:ascii="Arial Narrow" w:hAnsi="Arial Narrow"/>
          <w:szCs w:val="24"/>
        </w:rPr>
        <w:t xml:space="preserve">If you have a verified need for an academic accommodation or materials in alternate media (i.e., Braille, large print, electronic text, etc.) per the Americans with Disabilities Act (ADA) or Section 504 of the Rehabilitation Act, please </w:t>
      </w:r>
      <w:smartTag w:uri="urn:schemas-microsoft-com:office:smarttags" w:element="PersonName">
        <w:r w:rsidRPr="00C40110">
          <w:rPr>
            <w:rFonts w:ascii="Arial Narrow" w:hAnsi="Arial Narrow"/>
            <w:szCs w:val="24"/>
          </w:rPr>
          <w:t>contact</w:t>
        </w:r>
      </w:smartTag>
      <w:r w:rsidRPr="00C40110">
        <w:rPr>
          <w:rFonts w:ascii="Arial Narrow" w:hAnsi="Arial Narrow"/>
          <w:szCs w:val="24"/>
        </w:rPr>
        <w:t xml:space="preserve"> me as soon as possible. </w:t>
      </w:r>
    </w:p>
    <w:p w:rsidR="00242E11" w:rsidRPr="00C40110" w:rsidRDefault="00242E11" w:rsidP="00242E11">
      <w:pPr>
        <w:rPr>
          <w:rFonts w:ascii="Arial Narrow" w:hAnsi="Arial Narrow"/>
          <w:b/>
          <w:smallCaps/>
          <w:szCs w:val="24"/>
        </w:rPr>
      </w:pPr>
    </w:p>
    <w:p w:rsidR="00242E11" w:rsidRPr="00C40110" w:rsidRDefault="00242E11" w:rsidP="00242E11">
      <w:pPr>
        <w:outlineLvl w:val="0"/>
        <w:rPr>
          <w:rFonts w:ascii="Arial Narrow" w:hAnsi="Arial Narrow"/>
          <w:b/>
          <w:szCs w:val="24"/>
        </w:rPr>
      </w:pPr>
      <w:r w:rsidRPr="00C40110">
        <w:rPr>
          <w:rFonts w:ascii="Arial Narrow" w:hAnsi="Arial Narrow"/>
          <w:b/>
          <w:smallCaps/>
          <w:szCs w:val="24"/>
        </w:rPr>
        <w:t>Other Policies</w:t>
      </w:r>
      <w:r w:rsidRPr="00C40110">
        <w:rPr>
          <w:rFonts w:ascii="Arial Narrow" w:hAnsi="Arial Narrow"/>
          <w:b/>
          <w:szCs w:val="24"/>
        </w:rPr>
        <w:t xml:space="preserve">: </w:t>
      </w:r>
    </w:p>
    <w:p w:rsidR="00242E11" w:rsidRPr="00C40110" w:rsidRDefault="00242E11" w:rsidP="00242E11">
      <w:pPr>
        <w:numPr>
          <w:ilvl w:val="0"/>
          <w:numId w:val="1"/>
        </w:numPr>
        <w:rPr>
          <w:rFonts w:ascii="Arial Narrow" w:hAnsi="Arial Narrow"/>
          <w:szCs w:val="24"/>
        </w:rPr>
      </w:pPr>
      <w:r w:rsidRPr="00C40110">
        <w:rPr>
          <w:rFonts w:ascii="Arial Narrow" w:hAnsi="Arial Narrow"/>
          <w:szCs w:val="24"/>
        </w:rPr>
        <w:t xml:space="preserve">Please do not use cell phones during class time. </w:t>
      </w:r>
    </w:p>
    <w:p w:rsidR="00242E11" w:rsidRPr="00C40110" w:rsidRDefault="00242E11" w:rsidP="00242E11">
      <w:pPr>
        <w:numPr>
          <w:ilvl w:val="0"/>
          <w:numId w:val="1"/>
        </w:numPr>
        <w:rPr>
          <w:rFonts w:ascii="Arial Narrow" w:hAnsi="Arial Narrow"/>
          <w:b/>
          <w:szCs w:val="24"/>
        </w:rPr>
      </w:pPr>
      <w:r w:rsidRPr="00C40110">
        <w:rPr>
          <w:rFonts w:ascii="Arial Narrow" w:hAnsi="Arial Narrow"/>
          <w:szCs w:val="24"/>
        </w:rPr>
        <w:t>A student will receive no credit for an assignment if in th</w:t>
      </w:r>
      <w:r>
        <w:rPr>
          <w:rFonts w:ascii="Arial Narrow" w:hAnsi="Arial Narrow"/>
          <w:szCs w:val="24"/>
        </w:rPr>
        <w:t xml:space="preserve">e opinion of the instructor the </w:t>
      </w:r>
      <w:r>
        <w:rPr>
          <w:rFonts w:ascii="Arial Narrow" w:hAnsi="Arial Narrow"/>
          <w:szCs w:val="24"/>
        </w:rPr>
        <w:tab/>
      </w:r>
      <w:r w:rsidRPr="00C40110">
        <w:rPr>
          <w:rFonts w:ascii="Arial Narrow" w:hAnsi="Arial Narrow"/>
          <w:szCs w:val="24"/>
        </w:rPr>
        <w:t>individual has cheated or plagiarized.</w:t>
      </w:r>
    </w:p>
    <w:p w:rsidR="00242E11" w:rsidRPr="00C40110" w:rsidRDefault="00242E11" w:rsidP="00242E11">
      <w:pPr>
        <w:rPr>
          <w:rFonts w:ascii="Arial Narrow" w:hAnsi="Arial Narrow"/>
          <w:szCs w:val="24"/>
        </w:rPr>
      </w:pPr>
    </w:p>
    <w:p w:rsidR="00B51EAD" w:rsidRPr="00EC0A81" w:rsidRDefault="00B51EAD" w:rsidP="00242E11">
      <w:pPr>
        <w:ind w:left="720"/>
        <w:rPr>
          <w:rFonts w:ascii="Arial Narrow" w:hAnsi="Arial Narrow"/>
          <w:szCs w:val="24"/>
        </w:rPr>
      </w:pPr>
    </w:p>
    <w:p w:rsidR="00B51EAD" w:rsidRPr="00B906FF" w:rsidRDefault="00B51EAD" w:rsidP="00B51EAD">
      <w:pPr>
        <w:rPr>
          <w:rFonts w:ascii="Arial Narrow" w:hAnsi="Arial Narrow"/>
          <w:szCs w:val="24"/>
          <w:highlight w:val="yellow"/>
        </w:rPr>
      </w:pPr>
    </w:p>
    <w:p w:rsidR="00B51EAD" w:rsidRPr="004D6351" w:rsidRDefault="00B51EAD" w:rsidP="00DA0193">
      <w:pPr>
        <w:rPr>
          <w:szCs w:val="24"/>
        </w:rPr>
      </w:pPr>
      <w:r>
        <w:rPr>
          <w:rFonts w:ascii="Arial Narrow" w:hAnsi="Arial Narrow"/>
          <w:b/>
          <w:smallCaps/>
          <w:szCs w:val="24"/>
        </w:rPr>
        <w:br w:type="page"/>
      </w:r>
      <w:r w:rsidR="00DA0193" w:rsidRPr="004D6351">
        <w:rPr>
          <w:szCs w:val="24"/>
        </w:rPr>
        <w:lastRenderedPageBreak/>
        <w:t xml:space="preserve"> </w:t>
      </w:r>
    </w:p>
    <w:p w:rsidR="00DA0193" w:rsidRPr="00C40110" w:rsidRDefault="00DA0193" w:rsidP="00DA0193">
      <w:pPr>
        <w:jc w:val="center"/>
        <w:rPr>
          <w:rFonts w:ascii="Arial Narrow" w:hAnsi="Arial Narrow" w:cs="Arial"/>
          <w:b/>
          <w:smallCaps/>
          <w:szCs w:val="24"/>
        </w:rPr>
      </w:pPr>
      <w:r>
        <w:rPr>
          <w:rFonts w:ascii="Arial Narrow" w:hAnsi="Arial Narrow" w:cs="Arial"/>
          <w:b/>
          <w:smallCaps/>
          <w:szCs w:val="24"/>
        </w:rPr>
        <w:t>ESL 265</w:t>
      </w:r>
      <w:r w:rsidRPr="00C40110">
        <w:rPr>
          <w:rFonts w:ascii="Arial Narrow" w:hAnsi="Arial Narrow" w:cs="Arial"/>
          <w:b/>
          <w:smallCaps/>
          <w:szCs w:val="24"/>
        </w:rPr>
        <w:t>LS</w:t>
      </w:r>
    </w:p>
    <w:p w:rsidR="00DA0193" w:rsidRPr="00C40110" w:rsidRDefault="00DA0193" w:rsidP="00DA0193">
      <w:pPr>
        <w:jc w:val="center"/>
        <w:rPr>
          <w:rFonts w:ascii="Arial Narrow" w:hAnsi="Arial Narrow" w:cs="Arial"/>
          <w:szCs w:val="24"/>
        </w:rPr>
      </w:pPr>
      <w:r w:rsidRPr="00C40110">
        <w:rPr>
          <w:rFonts w:ascii="Arial Narrow" w:hAnsi="Arial Narrow" w:cs="Arial"/>
          <w:b/>
          <w:smallCaps/>
          <w:szCs w:val="24"/>
        </w:rPr>
        <w:t>Study Plan</w:t>
      </w:r>
      <w:r w:rsidRPr="00C40110">
        <w:rPr>
          <w:rFonts w:ascii="Arial Narrow" w:hAnsi="Arial Narrow" w:cs="Arial"/>
          <w:szCs w:val="24"/>
        </w:rPr>
        <w:t xml:space="preserve"> (subject to change)</w:t>
      </w:r>
    </w:p>
    <w:p w:rsidR="00DA0193" w:rsidRPr="00C40110" w:rsidRDefault="00DA0193" w:rsidP="00DA0193">
      <w:pPr>
        <w:jc w:val="center"/>
        <w:rPr>
          <w:rFonts w:ascii="Arial Narrow" w:hAnsi="Arial Narrow" w:cs="Arial"/>
          <w:szCs w:val="24"/>
        </w:rPr>
      </w:pPr>
      <w:r w:rsidRPr="00C40110">
        <w:rPr>
          <w:rFonts w:ascii="Arial Narrow" w:hAnsi="Arial Narrow" w:cs="Arial"/>
          <w:szCs w:val="24"/>
        </w:rPr>
        <w:t xml:space="preserve">Homework assignments will be announced in class and posted on </w:t>
      </w:r>
      <w:proofErr w:type="spellStart"/>
      <w:r w:rsidRPr="003F24E4">
        <w:rPr>
          <w:rFonts w:ascii="Arial Narrow" w:hAnsi="Arial Narrow" w:cs="Arial"/>
          <w:b/>
          <w:i/>
          <w:szCs w:val="24"/>
        </w:rPr>
        <w:t>Engrade</w:t>
      </w:r>
      <w:proofErr w:type="spellEnd"/>
    </w:p>
    <w:p w:rsidR="00DA0193" w:rsidRPr="00C40110" w:rsidRDefault="00DA0193" w:rsidP="00DA0193">
      <w:pPr>
        <w:jc w:val="center"/>
        <w:rPr>
          <w:rFonts w:ascii="Arial Narrow" w:hAnsi="Arial Narrow" w:cs="Arial"/>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4860"/>
        <w:gridCol w:w="3060"/>
      </w:tblGrid>
      <w:tr w:rsidR="00DA0193" w:rsidRPr="00E06575" w:rsidTr="0052603D">
        <w:trPr>
          <w:trHeight w:val="323"/>
        </w:trPr>
        <w:tc>
          <w:tcPr>
            <w:tcW w:w="1008" w:type="dxa"/>
            <w:vAlign w:val="center"/>
          </w:tcPr>
          <w:p w:rsidR="00DA0193" w:rsidRPr="00E06575" w:rsidRDefault="00DA0193" w:rsidP="00E87D18">
            <w:pPr>
              <w:jc w:val="center"/>
              <w:rPr>
                <w:rFonts w:ascii="Arial Narrow" w:hAnsi="Arial Narrow" w:cs="Arial"/>
                <w:b/>
                <w:i/>
                <w:szCs w:val="24"/>
              </w:rPr>
            </w:pPr>
            <w:r w:rsidRPr="00E06575">
              <w:rPr>
                <w:rFonts w:ascii="Arial Narrow" w:hAnsi="Arial Narrow" w:cs="Arial"/>
                <w:b/>
                <w:i/>
                <w:szCs w:val="24"/>
              </w:rPr>
              <w:t>Week</w:t>
            </w:r>
          </w:p>
        </w:tc>
        <w:tc>
          <w:tcPr>
            <w:tcW w:w="4860" w:type="dxa"/>
          </w:tcPr>
          <w:p w:rsidR="00DA0193" w:rsidRPr="00E06575" w:rsidRDefault="00DA0193" w:rsidP="00E87D18">
            <w:pPr>
              <w:jc w:val="center"/>
              <w:rPr>
                <w:rFonts w:ascii="Arial Narrow" w:hAnsi="Arial Narrow" w:cs="Arial"/>
                <w:b/>
                <w:szCs w:val="24"/>
              </w:rPr>
            </w:pPr>
            <w:r w:rsidRPr="00E06575">
              <w:rPr>
                <w:rFonts w:ascii="Arial Narrow" w:hAnsi="Arial Narrow" w:cs="Arial"/>
                <w:b/>
                <w:szCs w:val="24"/>
              </w:rPr>
              <w:t>Oral Presentations</w:t>
            </w:r>
          </w:p>
        </w:tc>
        <w:tc>
          <w:tcPr>
            <w:tcW w:w="3060" w:type="dxa"/>
            <w:vAlign w:val="center"/>
          </w:tcPr>
          <w:p w:rsidR="00DA0193" w:rsidRPr="00E06575" w:rsidRDefault="00DA0193" w:rsidP="00E87D18">
            <w:pPr>
              <w:jc w:val="center"/>
              <w:rPr>
                <w:rFonts w:ascii="Arial Narrow" w:hAnsi="Arial Narrow" w:cs="Arial"/>
                <w:b/>
                <w:i/>
                <w:szCs w:val="24"/>
              </w:rPr>
            </w:pPr>
            <w:r w:rsidRPr="00E06575">
              <w:rPr>
                <w:rFonts w:ascii="Arial Narrow" w:hAnsi="Arial Narrow" w:cs="Arial"/>
                <w:b/>
                <w:i/>
                <w:szCs w:val="24"/>
              </w:rPr>
              <w:t>Top Notch (TN)</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w:t>
            </w:r>
          </w:p>
        </w:tc>
        <w:tc>
          <w:tcPr>
            <w:tcW w:w="4860" w:type="dxa"/>
            <w:shd w:val="clear" w:color="auto" w:fill="E5DFEC" w:themeFill="accent4" w:themeFillTint="33"/>
          </w:tcPr>
          <w:p w:rsidR="00DA0193" w:rsidRPr="00E06575" w:rsidRDefault="0052603D" w:rsidP="00E87D18">
            <w:pPr>
              <w:rPr>
                <w:rFonts w:ascii="Arial Narrow" w:hAnsi="Arial Narrow" w:cs="Arial"/>
                <w:szCs w:val="24"/>
              </w:rPr>
            </w:pPr>
            <w:r>
              <w:rPr>
                <w:rFonts w:ascii="Arial Narrow" w:hAnsi="Arial Narrow" w:cs="Arial"/>
                <w:szCs w:val="24"/>
              </w:rPr>
              <w:t>Make Small Talk</w:t>
            </w:r>
          </w:p>
        </w:tc>
        <w:tc>
          <w:tcPr>
            <w:tcW w:w="3060" w:type="dxa"/>
            <w:shd w:val="clear" w:color="auto" w:fill="E5DFEC" w:themeFill="accent4" w:themeFillTint="33"/>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Unit 1</w:t>
            </w:r>
          </w:p>
        </w:tc>
      </w:tr>
      <w:tr w:rsidR="00DA0193" w:rsidRPr="00E06575" w:rsidTr="00E87D18">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2</w:t>
            </w:r>
          </w:p>
        </w:tc>
        <w:tc>
          <w:tcPr>
            <w:tcW w:w="4860" w:type="dxa"/>
            <w:tcBorders>
              <w:bottom w:val="single" w:sz="4" w:space="0" w:color="auto"/>
            </w:tcBorders>
          </w:tcPr>
          <w:p w:rsidR="00DA0193" w:rsidRPr="00E06575" w:rsidRDefault="00DA0193" w:rsidP="00E87D18">
            <w:pPr>
              <w:rPr>
                <w:rFonts w:ascii="Arial Narrow" w:hAnsi="Arial Narrow" w:cs="Arial"/>
                <w:szCs w:val="24"/>
              </w:rPr>
            </w:pPr>
          </w:p>
        </w:tc>
        <w:tc>
          <w:tcPr>
            <w:tcW w:w="3060"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Unit 2</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3</w:t>
            </w:r>
          </w:p>
        </w:tc>
        <w:tc>
          <w:tcPr>
            <w:tcW w:w="4860" w:type="dxa"/>
            <w:shd w:val="clear" w:color="auto" w:fill="E5DFEC" w:themeFill="accent4" w:themeFillTint="33"/>
          </w:tcPr>
          <w:p w:rsidR="00DA0193" w:rsidRPr="00E06575" w:rsidRDefault="0052603D" w:rsidP="00E87D18">
            <w:pPr>
              <w:rPr>
                <w:rFonts w:ascii="Arial Narrow" w:hAnsi="Arial Narrow" w:cs="Arial"/>
                <w:szCs w:val="24"/>
              </w:rPr>
            </w:pPr>
            <w:r>
              <w:rPr>
                <w:rFonts w:ascii="Arial Narrow" w:hAnsi="Arial Narrow" w:cs="Arial"/>
                <w:szCs w:val="24"/>
              </w:rPr>
              <w:t>Health Matters</w:t>
            </w:r>
            <w:r w:rsidR="00DA0193" w:rsidRPr="00E06575">
              <w:rPr>
                <w:rFonts w:ascii="Arial Narrow" w:hAnsi="Arial Narrow" w:cs="Arial"/>
                <w:szCs w:val="24"/>
              </w:rPr>
              <w:t xml:space="preserve"> </w:t>
            </w:r>
          </w:p>
        </w:tc>
        <w:tc>
          <w:tcPr>
            <w:tcW w:w="3060" w:type="dxa"/>
            <w:tcBorders>
              <w:bottom w:val="single" w:sz="4" w:space="0" w:color="auto"/>
            </w:tcBorders>
            <w:shd w:val="clear" w:color="auto" w:fill="E5DFEC" w:themeFill="accent4" w:themeFillTint="33"/>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Unit 2</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4</w:t>
            </w:r>
          </w:p>
        </w:tc>
        <w:tc>
          <w:tcPr>
            <w:tcW w:w="4860" w:type="dxa"/>
            <w:shd w:val="clear" w:color="auto" w:fill="auto"/>
          </w:tcPr>
          <w:p w:rsidR="00DA0193" w:rsidRPr="00E06575" w:rsidRDefault="00DA0193" w:rsidP="00E87D18">
            <w:pPr>
              <w:rPr>
                <w:rFonts w:ascii="Arial Narrow" w:hAnsi="Arial Narrow" w:cs="Arial"/>
                <w:szCs w:val="24"/>
              </w:rPr>
            </w:pPr>
          </w:p>
        </w:tc>
        <w:tc>
          <w:tcPr>
            <w:tcW w:w="3060" w:type="dxa"/>
            <w:shd w:val="clear" w:color="auto" w:fill="auto"/>
            <w:vAlign w:val="center"/>
          </w:tcPr>
          <w:p w:rsidR="00DA0193" w:rsidRPr="00A62741" w:rsidRDefault="00DA0193" w:rsidP="00E87D18">
            <w:pPr>
              <w:rPr>
                <w:rFonts w:ascii="Arial Narrow" w:hAnsi="Arial Narrow" w:cs="Arial"/>
                <w:color w:val="FFFFFF" w:themeColor="background1"/>
                <w:szCs w:val="24"/>
              </w:rPr>
            </w:pPr>
            <w:r w:rsidRPr="00E06575">
              <w:rPr>
                <w:rFonts w:ascii="Arial Narrow" w:hAnsi="Arial Narrow" w:cs="Arial"/>
                <w:szCs w:val="24"/>
              </w:rPr>
              <w:t>Test: Unit</w:t>
            </w:r>
            <w:r w:rsidR="0052603D">
              <w:rPr>
                <w:rFonts w:ascii="Arial Narrow" w:hAnsi="Arial Narrow" w:cs="Arial"/>
                <w:szCs w:val="24"/>
              </w:rPr>
              <w:t>s</w:t>
            </w:r>
            <w:r w:rsidRPr="00E06575">
              <w:rPr>
                <w:rFonts w:ascii="Arial Narrow" w:hAnsi="Arial Narrow" w:cs="Arial"/>
                <w:szCs w:val="24"/>
              </w:rPr>
              <w:t xml:space="preserve"> 1-2</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5</w:t>
            </w:r>
          </w:p>
        </w:tc>
        <w:tc>
          <w:tcPr>
            <w:tcW w:w="4860" w:type="dxa"/>
            <w:shd w:val="clear" w:color="auto" w:fill="E5DFEC" w:themeFill="accent4" w:themeFillTint="33"/>
          </w:tcPr>
          <w:p w:rsidR="00DA0193" w:rsidRPr="00E06575" w:rsidRDefault="0052603D" w:rsidP="00E87D18">
            <w:pPr>
              <w:rPr>
                <w:rFonts w:ascii="Arial Narrow" w:hAnsi="Arial Narrow" w:cs="Arial"/>
                <w:szCs w:val="24"/>
              </w:rPr>
            </w:pPr>
            <w:r>
              <w:rPr>
                <w:rFonts w:ascii="Arial Narrow" w:hAnsi="Arial Narrow" w:cs="Arial"/>
                <w:szCs w:val="24"/>
              </w:rPr>
              <w:t>Getting Things Done</w:t>
            </w:r>
          </w:p>
        </w:tc>
        <w:tc>
          <w:tcPr>
            <w:tcW w:w="3060" w:type="dxa"/>
            <w:shd w:val="clear" w:color="auto" w:fill="E5DFEC" w:themeFill="accent4" w:themeFillTint="33"/>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Unit 3</w:t>
            </w:r>
          </w:p>
        </w:tc>
      </w:tr>
      <w:tr w:rsidR="00DA0193" w:rsidRPr="00E06575" w:rsidTr="00E87D18">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6</w:t>
            </w:r>
          </w:p>
        </w:tc>
        <w:tc>
          <w:tcPr>
            <w:tcW w:w="4860" w:type="dxa"/>
            <w:tcBorders>
              <w:bottom w:val="single" w:sz="4" w:space="0" w:color="auto"/>
            </w:tcBorders>
          </w:tcPr>
          <w:p w:rsidR="00DA0193" w:rsidRPr="00E06575" w:rsidRDefault="00DA0193" w:rsidP="00E87D18">
            <w:pPr>
              <w:rPr>
                <w:rFonts w:ascii="Arial Narrow" w:hAnsi="Arial Narrow" w:cs="Arial"/>
                <w:szCs w:val="24"/>
              </w:rPr>
            </w:pPr>
          </w:p>
        </w:tc>
        <w:tc>
          <w:tcPr>
            <w:tcW w:w="3060" w:type="dxa"/>
            <w:tcBorders>
              <w:bottom w:val="single" w:sz="4" w:space="0" w:color="auto"/>
            </w:tcBorders>
            <w:vAlign w:val="center"/>
          </w:tcPr>
          <w:p w:rsidR="00DA0193" w:rsidRPr="00E06575" w:rsidRDefault="0052603D" w:rsidP="00E87D18">
            <w:pPr>
              <w:rPr>
                <w:rFonts w:ascii="Arial Narrow" w:hAnsi="Arial Narrow" w:cs="Arial"/>
                <w:szCs w:val="24"/>
              </w:rPr>
            </w:pPr>
            <w:r>
              <w:rPr>
                <w:rFonts w:ascii="Arial Narrow" w:hAnsi="Arial Narrow" w:cs="Arial"/>
                <w:szCs w:val="24"/>
              </w:rPr>
              <w:t>Unit 3</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7</w:t>
            </w:r>
          </w:p>
        </w:tc>
        <w:tc>
          <w:tcPr>
            <w:tcW w:w="4860" w:type="dxa"/>
            <w:shd w:val="clear" w:color="auto" w:fill="E5DFEC" w:themeFill="accent4" w:themeFillTint="33"/>
          </w:tcPr>
          <w:p w:rsidR="00DA0193" w:rsidRPr="00E06575" w:rsidRDefault="0052603D" w:rsidP="00E87D18">
            <w:pPr>
              <w:rPr>
                <w:rFonts w:ascii="Arial Narrow" w:hAnsi="Arial Narrow" w:cs="Arial"/>
                <w:szCs w:val="24"/>
              </w:rPr>
            </w:pPr>
            <w:r>
              <w:rPr>
                <w:rFonts w:ascii="Arial Narrow" w:hAnsi="Arial Narrow" w:cs="Arial"/>
                <w:szCs w:val="24"/>
              </w:rPr>
              <w:t>Reading for Pleasure</w:t>
            </w:r>
          </w:p>
        </w:tc>
        <w:tc>
          <w:tcPr>
            <w:tcW w:w="3060" w:type="dxa"/>
            <w:tcBorders>
              <w:bottom w:val="single" w:sz="4" w:space="0" w:color="auto"/>
            </w:tcBorders>
            <w:shd w:val="clear" w:color="auto" w:fill="E5DFEC" w:themeFill="accent4" w:themeFillTint="33"/>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Unit 4</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8</w:t>
            </w:r>
          </w:p>
        </w:tc>
        <w:tc>
          <w:tcPr>
            <w:tcW w:w="4860" w:type="dxa"/>
            <w:shd w:val="clear" w:color="auto" w:fill="auto"/>
          </w:tcPr>
          <w:p w:rsidR="00DA0193" w:rsidRPr="00E06575" w:rsidRDefault="00DA0193" w:rsidP="00E87D18">
            <w:pPr>
              <w:rPr>
                <w:rFonts w:ascii="Arial Narrow" w:hAnsi="Arial Narrow" w:cs="Arial"/>
                <w:szCs w:val="24"/>
              </w:rPr>
            </w:pPr>
          </w:p>
        </w:tc>
        <w:tc>
          <w:tcPr>
            <w:tcW w:w="3060" w:type="dxa"/>
            <w:shd w:val="clear" w:color="auto" w:fill="auto"/>
            <w:vAlign w:val="center"/>
          </w:tcPr>
          <w:p w:rsidR="00DA0193" w:rsidRPr="00E06575" w:rsidRDefault="0052603D" w:rsidP="00E87D18">
            <w:pPr>
              <w:rPr>
                <w:rFonts w:ascii="Arial Narrow" w:hAnsi="Arial Narrow" w:cs="Arial"/>
                <w:szCs w:val="24"/>
              </w:rPr>
            </w:pPr>
            <w:r>
              <w:rPr>
                <w:rFonts w:ascii="Arial Narrow" w:hAnsi="Arial Narrow" w:cs="Arial"/>
                <w:szCs w:val="24"/>
              </w:rPr>
              <w:t>Test: Units 3-4</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9</w:t>
            </w:r>
          </w:p>
        </w:tc>
        <w:tc>
          <w:tcPr>
            <w:tcW w:w="4860" w:type="dxa"/>
            <w:shd w:val="clear" w:color="auto" w:fill="E5DFEC" w:themeFill="accent4" w:themeFillTint="33"/>
          </w:tcPr>
          <w:p w:rsidR="00DA0193" w:rsidRPr="00E06575" w:rsidRDefault="0052603D" w:rsidP="00E87D18">
            <w:pPr>
              <w:rPr>
                <w:rFonts w:ascii="Arial Narrow" w:hAnsi="Arial Narrow" w:cs="Arial"/>
                <w:szCs w:val="24"/>
              </w:rPr>
            </w:pPr>
            <w:r>
              <w:rPr>
                <w:rFonts w:ascii="Arial Narrow" w:hAnsi="Arial Narrow" w:cs="Arial"/>
                <w:szCs w:val="24"/>
              </w:rPr>
              <w:t>Natural Disasters</w:t>
            </w:r>
          </w:p>
        </w:tc>
        <w:tc>
          <w:tcPr>
            <w:tcW w:w="3060" w:type="dxa"/>
            <w:tcBorders>
              <w:bottom w:val="single" w:sz="4" w:space="0" w:color="auto"/>
            </w:tcBorders>
            <w:shd w:val="clear" w:color="auto" w:fill="E5DFEC" w:themeFill="accent4" w:themeFillTint="33"/>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Unit 5</w:t>
            </w:r>
          </w:p>
        </w:tc>
      </w:tr>
      <w:tr w:rsidR="00DA0193" w:rsidRPr="00E06575" w:rsidTr="00E87D18">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10</w:t>
            </w:r>
          </w:p>
        </w:tc>
        <w:tc>
          <w:tcPr>
            <w:tcW w:w="4860" w:type="dxa"/>
            <w:tcBorders>
              <w:bottom w:val="single" w:sz="4" w:space="0" w:color="auto"/>
            </w:tcBorders>
            <w:shd w:val="clear" w:color="auto" w:fill="auto"/>
          </w:tcPr>
          <w:p w:rsidR="00DA0193" w:rsidRPr="00E06575" w:rsidRDefault="00DA0193" w:rsidP="00E87D18">
            <w:pPr>
              <w:rPr>
                <w:rFonts w:ascii="Arial Narrow" w:hAnsi="Arial Narrow" w:cs="Arial"/>
                <w:szCs w:val="24"/>
              </w:rPr>
            </w:pPr>
          </w:p>
        </w:tc>
        <w:tc>
          <w:tcPr>
            <w:tcW w:w="3060" w:type="dxa"/>
            <w:tcBorders>
              <w:bottom w:val="single" w:sz="4" w:space="0" w:color="auto"/>
            </w:tcBorders>
            <w:shd w:val="clear" w:color="auto" w:fill="auto"/>
            <w:vAlign w:val="center"/>
          </w:tcPr>
          <w:p w:rsidR="00DA0193" w:rsidRPr="00E06575" w:rsidRDefault="0052603D" w:rsidP="00E87D18">
            <w:pPr>
              <w:rPr>
                <w:rFonts w:ascii="Arial Narrow" w:hAnsi="Arial Narrow" w:cs="Arial"/>
                <w:szCs w:val="24"/>
              </w:rPr>
            </w:pPr>
            <w:r>
              <w:rPr>
                <w:rFonts w:ascii="Arial Narrow" w:hAnsi="Arial Narrow" w:cs="Arial"/>
                <w:szCs w:val="24"/>
              </w:rPr>
              <w:t>Unit 5</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11</w:t>
            </w:r>
          </w:p>
        </w:tc>
        <w:tc>
          <w:tcPr>
            <w:tcW w:w="4860" w:type="dxa"/>
            <w:shd w:val="clear" w:color="auto" w:fill="E5DFEC" w:themeFill="accent4" w:themeFillTint="33"/>
          </w:tcPr>
          <w:p w:rsidR="00DA0193" w:rsidRPr="00E06575" w:rsidRDefault="0052603D" w:rsidP="00E87D18">
            <w:pPr>
              <w:rPr>
                <w:rFonts w:ascii="Arial Narrow" w:hAnsi="Arial Narrow" w:cs="Arial"/>
                <w:szCs w:val="24"/>
              </w:rPr>
            </w:pPr>
            <w:r>
              <w:rPr>
                <w:rFonts w:ascii="Arial Narrow" w:hAnsi="Arial Narrow" w:cs="Arial"/>
                <w:szCs w:val="24"/>
              </w:rPr>
              <w:t>Life Plans</w:t>
            </w:r>
          </w:p>
        </w:tc>
        <w:tc>
          <w:tcPr>
            <w:tcW w:w="3060" w:type="dxa"/>
            <w:tcBorders>
              <w:bottom w:val="single" w:sz="4" w:space="0" w:color="auto"/>
            </w:tcBorders>
            <w:shd w:val="clear" w:color="auto" w:fill="E5DFEC" w:themeFill="accent4" w:themeFillTint="33"/>
            <w:vAlign w:val="center"/>
          </w:tcPr>
          <w:p w:rsidR="00DA0193" w:rsidRPr="00E06575" w:rsidRDefault="0052603D" w:rsidP="00E87D18">
            <w:pPr>
              <w:rPr>
                <w:rFonts w:ascii="Arial Narrow" w:hAnsi="Arial Narrow" w:cs="Arial"/>
                <w:szCs w:val="24"/>
              </w:rPr>
            </w:pPr>
            <w:r>
              <w:rPr>
                <w:rFonts w:ascii="Arial Narrow" w:hAnsi="Arial Narrow" w:cs="Arial"/>
                <w:szCs w:val="24"/>
              </w:rPr>
              <w:t>Unit 6</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12</w:t>
            </w:r>
          </w:p>
        </w:tc>
        <w:tc>
          <w:tcPr>
            <w:tcW w:w="4860" w:type="dxa"/>
            <w:shd w:val="clear" w:color="auto" w:fill="auto"/>
          </w:tcPr>
          <w:p w:rsidR="00DA0193" w:rsidRPr="00E06575" w:rsidRDefault="00DA0193" w:rsidP="00E87D18">
            <w:pPr>
              <w:rPr>
                <w:rFonts w:ascii="Arial Narrow" w:hAnsi="Arial Narrow" w:cs="Arial"/>
                <w:szCs w:val="24"/>
              </w:rPr>
            </w:pPr>
          </w:p>
        </w:tc>
        <w:tc>
          <w:tcPr>
            <w:tcW w:w="3060" w:type="dxa"/>
            <w:tcBorders>
              <w:bottom w:val="single" w:sz="4" w:space="0" w:color="auto"/>
            </w:tcBorders>
            <w:shd w:val="clear" w:color="auto" w:fill="auto"/>
            <w:vAlign w:val="center"/>
          </w:tcPr>
          <w:p w:rsidR="00DA0193" w:rsidRPr="00E06575" w:rsidRDefault="0052603D" w:rsidP="00E87D18">
            <w:pPr>
              <w:rPr>
                <w:rFonts w:ascii="Arial Narrow" w:hAnsi="Arial Narrow" w:cs="Arial"/>
                <w:szCs w:val="24"/>
              </w:rPr>
            </w:pPr>
            <w:r>
              <w:rPr>
                <w:rFonts w:ascii="Arial Narrow" w:hAnsi="Arial Narrow" w:cs="Arial"/>
                <w:szCs w:val="24"/>
              </w:rPr>
              <w:t>Unit 6</w:t>
            </w:r>
          </w:p>
        </w:tc>
      </w:tr>
      <w:tr w:rsidR="00DA0193" w:rsidRPr="00E06575" w:rsidTr="00E87D18">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13</w:t>
            </w:r>
          </w:p>
        </w:tc>
        <w:tc>
          <w:tcPr>
            <w:tcW w:w="4860" w:type="dxa"/>
            <w:shd w:val="clear" w:color="auto" w:fill="auto"/>
          </w:tcPr>
          <w:p w:rsidR="00DA0193" w:rsidRPr="00E06575" w:rsidRDefault="00DA0193" w:rsidP="00E87D18">
            <w:pPr>
              <w:rPr>
                <w:rFonts w:ascii="Arial Narrow" w:hAnsi="Arial Narrow" w:cs="Arial"/>
                <w:szCs w:val="24"/>
              </w:rPr>
            </w:pPr>
          </w:p>
        </w:tc>
        <w:tc>
          <w:tcPr>
            <w:tcW w:w="3060" w:type="dxa"/>
            <w:tcBorders>
              <w:bottom w:val="single" w:sz="4" w:space="0" w:color="auto"/>
            </w:tcBorders>
            <w:shd w:val="clear" w:color="auto" w:fill="auto"/>
            <w:vAlign w:val="center"/>
          </w:tcPr>
          <w:p w:rsidR="00DA0193" w:rsidRPr="00E06575" w:rsidRDefault="0052603D" w:rsidP="00E87D18">
            <w:pPr>
              <w:rPr>
                <w:rFonts w:ascii="Arial Narrow" w:hAnsi="Arial Narrow" w:cs="Arial"/>
                <w:szCs w:val="24"/>
              </w:rPr>
            </w:pPr>
            <w:r>
              <w:rPr>
                <w:rFonts w:ascii="Arial Narrow" w:hAnsi="Arial Narrow" w:cs="Arial"/>
                <w:szCs w:val="24"/>
              </w:rPr>
              <w:t>Test: Units 5-6</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14</w:t>
            </w:r>
          </w:p>
        </w:tc>
        <w:tc>
          <w:tcPr>
            <w:tcW w:w="4860" w:type="dxa"/>
            <w:tcBorders>
              <w:bottom w:val="single" w:sz="4" w:space="0" w:color="auto"/>
            </w:tcBorders>
            <w:shd w:val="clear" w:color="auto" w:fill="E5DFEC" w:themeFill="accent4" w:themeFillTint="33"/>
          </w:tcPr>
          <w:p w:rsidR="00DA0193" w:rsidRPr="00E06575" w:rsidRDefault="0052603D" w:rsidP="00E87D18">
            <w:pPr>
              <w:rPr>
                <w:rFonts w:ascii="Arial Narrow" w:hAnsi="Arial Narrow" w:cs="Arial"/>
                <w:szCs w:val="24"/>
              </w:rPr>
            </w:pPr>
            <w:r>
              <w:rPr>
                <w:rFonts w:ascii="Arial Narrow" w:hAnsi="Arial Narrow" w:cs="Arial"/>
                <w:szCs w:val="24"/>
              </w:rPr>
              <w:t>Holidays and Traditions</w:t>
            </w:r>
          </w:p>
        </w:tc>
        <w:tc>
          <w:tcPr>
            <w:tcW w:w="3060" w:type="dxa"/>
            <w:shd w:val="clear" w:color="auto" w:fill="E5DFEC" w:themeFill="accent4" w:themeFillTint="33"/>
            <w:vAlign w:val="center"/>
          </w:tcPr>
          <w:p w:rsidR="00DA0193" w:rsidRPr="00E06575" w:rsidRDefault="0052603D" w:rsidP="00E87D18">
            <w:pPr>
              <w:rPr>
                <w:rFonts w:ascii="Arial Narrow" w:hAnsi="Arial Narrow" w:cs="Arial"/>
                <w:szCs w:val="24"/>
              </w:rPr>
            </w:pPr>
            <w:r>
              <w:rPr>
                <w:rFonts w:ascii="Arial Narrow" w:hAnsi="Arial Narrow" w:cs="Arial"/>
                <w:szCs w:val="24"/>
              </w:rPr>
              <w:t>Unit 7</w:t>
            </w:r>
          </w:p>
        </w:tc>
      </w:tr>
      <w:tr w:rsidR="00DA0193" w:rsidRPr="00E06575" w:rsidTr="00A62741">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15</w:t>
            </w:r>
          </w:p>
        </w:tc>
        <w:tc>
          <w:tcPr>
            <w:tcW w:w="4860" w:type="dxa"/>
            <w:shd w:val="clear" w:color="auto" w:fill="auto"/>
          </w:tcPr>
          <w:p w:rsidR="00DA0193" w:rsidRPr="00E06575" w:rsidRDefault="00DA0193" w:rsidP="00E87D18">
            <w:pPr>
              <w:rPr>
                <w:rFonts w:ascii="Arial Narrow" w:hAnsi="Arial Narrow" w:cs="Arial"/>
                <w:szCs w:val="24"/>
              </w:rPr>
            </w:pPr>
          </w:p>
        </w:tc>
        <w:tc>
          <w:tcPr>
            <w:tcW w:w="3060" w:type="dxa"/>
            <w:tcBorders>
              <w:bottom w:val="single" w:sz="4" w:space="0" w:color="auto"/>
            </w:tcBorders>
            <w:shd w:val="clear" w:color="auto" w:fill="auto"/>
            <w:vAlign w:val="center"/>
          </w:tcPr>
          <w:p w:rsidR="00DA0193" w:rsidRPr="00E06575" w:rsidRDefault="0052603D" w:rsidP="00E87D18">
            <w:pPr>
              <w:rPr>
                <w:rFonts w:ascii="Arial Narrow" w:hAnsi="Arial Narrow" w:cs="Arial"/>
                <w:szCs w:val="24"/>
              </w:rPr>
            </w:pPr>
            <w:r>
              <w:rPr>
                <w:rFonts w:ascii="Arial Narrow" w:hAnsi="Arial Narrow" w:cs="Arial"/>
                <w:szCs w:val="24"/>
              </w:rPr>
              <w:t>Unit 7</w:t>
            </w:r>
          </w:p>
        </w:tc>
      </w:tr>
      <w:tr w:rsidR="00DA0193" w:rsidRPr="00E06575" w:rsidTr="00A62741">
        <w:trPr>
          <w:trHeight w:val="305"/>
        </w:trPr>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16</w:t>
            </w:r>
          </w:p>
        </w:tc>
        <w:tc>
          <w:tcPr>
            <w:tcW w:w="4860" w:type="dxa"/>
            <w:shd w:val="clear" w:color="auto" w:fill="E5DFEC" w:themeFill="accent4" w:themeFillTint="33"/>
          </w:tcPr>
          <w:p w:rsidR="00DA0193" w:rsidRPr="00E06575" w:rsidRDefault="00A62741" w:rsidP="00E87D18">
            <w:pPr>
              <w:rPr>
                <w:rFonts w:ascii="Arial Narrow" w:hAnsi="Arial Narrow" w:cs="Arial"/>
                <w:szCs w:val="24"/>
              </w:rPr>
            </w:pPr>
            <w:r>
              <w:rPr>
                <w:rFonts w:ascii="Arial Narrow" w:hAnsi="Arial Narrow" w:cs="Arial"/>
                <w:szCs w:val="24"/>
              </w:rPr>
              <w:t>Inventions and Discoveries</w:t>
            </w:r>
          </w:p>
        </w:tc>
        <w:tc>
          <w:tcPr>
            <w:tcW w:w="3060" w:type="dxa"/>
            <w:tcBorders>
              <w:bottom w:val="single" w:sz="4" w:space="0" w:color="auto"/>
            </w:tcBorders>
            <w:shd w:val="clear" w:color="auto" w:fill="E5DFEC" w:themeFill="accent4" w:themeFillTint="33"/>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Unit</w:t>
            </w:r>
            <w:r w:rsidR="0052603D">
              <w:rPr>
                <w:rFonts w:ascii="Arial Narrow" w:hAnsi="Arial Narrow" w:cs="Arial"/>
                <w:szCs w:val="24"/>
              </w:rPr>
              <w:t xml:space="preserve"> 8</w:t>
            </w:r>
          </w:p>
        </w:tc>
      </w:tr>
      <w:tr w:rsidR="00DA0193" w:rsidRPr="00E06575" w:rsidTr="00E87D18">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17</w:t>
            </w:r>
          </w:p>
        </w:tc>
        <w:tc>
          <w:tcPr>
            <w:tcW w:w="4860" w:type="dxa"/>
          </w:tcPr>
          <w:p w:rsidR="00DA0193" w:rsidRPr="00E06575" w:rsidRDefault="00DA0193" w:rsidP="00E87D18">
            <w:pPr>
              <w:rPr>
                <w:rFonts w:ascii="Arial Narrow" w:hAnsi="Arial Narrow" w:cs="Arial"/>
                <w:szCs w:val="24"/>
              </w:rPr>
            </w:pPr>
          </w:p>
        </w:tc>
        <w:tc>
          <w:tcPr>
            <w:tcW w:w="3060" w:type="dxa"/>
            <w:tcBorders>
              <w:bottom w:val="single" w:sz="4" w:space="0" w:color="auto"/>
            </w:tcBorders>
            <w:shd w:val="clear" w:color="auto" w:fill="auto"/>
            <w:vAlign w:val="center"/>
          </w:tcPr>
          <w:p w:rsidR="00DA0193" w:rsidRPr="00E06575" w:rsidRDefault="0052603D" w:rsidP="00E87D18">
            <w:pPr>
              <w:rPr>
                <w:rFonts w:ascii="Arial Narrow" w:hAnsi="Arial Narrow" w:cs="Arial"/>
                <w:szCs w:val="24"/>
              </w:rPr>
            </w:pPr>
            <w:r>
              <w:rPr>
                <w:rFonts w:ascii="Arial Narrow" w:hAnsi="Arial Narrow" w:cs="Arial"/>
                <w:szCs w:val="24"/>
              </w:rPr>
              <w:t>Unit 8</w:t>
            </w:r>
          </w:p>
        </w:tc>
      </w:tr>
      <w:tr w:rsidR="00DA0193" w:rsidRPr="00E06575" w:rsidTr="00E87D18">
        <w:trPr>
          <w:trHeight w:val="305"/>
        </w:trPr>
        <w:tc>
          <w:tcPr>
            <w:tcW w:w="1008" w:type="dxa"/>
            <w:vAlign w:val="center"/>
          </w:tcPr>
          <w:p w:rsidR="00DA0193" w:rsidRPr="00E06575" w:rsidRDefault="00DA0193" w:rsidP="00E87D18">
            <w:pPr>
              <w:rPr>
                <w:rFonts w:ascii="Arial Narrow" w:hAnsi="Arial Narrow" w:cs="Arial"/>
                <w:szCs w:val="24"/>
              </w:rPr>
            </w:pPr>
            <w:r w:rsidRPr="00E06575">
              <w:rPr>
                <w:rFonts w:ascii="Arial Narrow" w:hAnsi="Arial Narrow" w:cs="Arial"/>
                <w:szCs w:val="24"/>
              </w:rPr>
              <w:t>18</w:t>
            </w:r>
          </w:p>
        </w:tc>
        <w:tc>
          <w:tcPr>
            <w:tcW w:w="4860" w:type="dxa"/>
            <w:shd w:val="clear" w:color="auto" w:fill="E6E6E6"/>
          </w:tcPr>
          <w:p w:rsidR="00DA0193" w:rsidRPr="00E06575" w:rsidRDefault="0052603D" w:rsidP="00E87D18">
            <w:pPr>
              <w:rPr>
                <w:rFonts w:ascii="Arial Narrow" w:hAnsi="Arial Narrow" w:cs="Arial"/>
                <w:szCs w:val="24"/>
              </w:rPr>
            </w:pPr>
            <w:r>
              <w:rPr>
                <w:rFonts w:ascii="Arial Narrow" w:hAnsi="Arial Narrow" w:cs="Arial"/>
                <w:b/>
                <w:szCs w:val="24"/>
              </w:rPr>
              <w:t>Comprehensive Final Exam</w:t>
            </w:r>
          </w:p>
        </w:tc>
        <w:tc>
          <w:tcPr>
            <w:tcW w:w="3060" w:type="dxa"/>
            <w:shd w:val="clear" w:color="auto" w:fill="E6E6E6"/>
            <w:vAlign w:val="center"/>
          </w:tcPr>
          <w:p w:rsidR="00DA0193" w:rsidRPr="00E06575" w:rsidRDefault="0052603D" w:rsidP="00E87D18">
            <w:pPr>
              <w:rPr>
                <w:rFonts w:ascii="Arial Narrow" w:hAnsi="Arial Narrow" w:cs="Arial"/>
                <w:b/>
                <w:szCs w:val="24"/>
              </w:rPr>
            </w:pPr>
            <w:r>
              <w:rPr>
                <w:rFonts w:ascii="Arial Narrow" w:hAnsi="Arial Narrow" w:cs="Arial"/>
                <w:b/>
                <w:szCs w:val="24"/>
              </w:rPr>
              <w:t>Thursday May 17, 2012 10:00-11:50, Room LAL 2</w:t>
            </w:r>
          </w:p>
        </w:tc>
      </w:tr>
    </w:tbl>
    <w:p w:rsidR="00DA0193" w:rsidRDefault="00DA0193" w:rsidP="00DA0193"/>
    <w:p w:rsidR="00DA0193" w:rsidRDefault="00DA0193" w:rsidP="00DA0193"/>
    <w:p w:rsidR="00DA0193" w:rsidRDefault="00DA0193" w:rsidP="00DA0193"/>
    <w:p w:rsidR="00DA0193" w:rsidRPr="00DA0193" w:rsidRDefault="00DA0193" w:rsidP="00DA0193">
      <w:pPr>
        <w:rPr>
          <w:b/>
          <w:u w:val="single"/>
        </w:rPr>
      </w:pPr>
      <w:r>
        <w:t xml:space="preserve">All daily attendance, graded assignments, daily homework, and presentations will be posted on </w:t>
      </w:r>
      <w:proofErr w:type="spellStart"/>
      <w:r w:rsidRPr="003F24E4">
        <w:rPr>
          <w:b/>
        </w:rPr>
        <w:t>Engrade</w:t>
      </w:r>
      <w:proofErr w:type="spellEnd"/>
      <w:r>
        <w:t xml:space="preserve">.  I will instruct you how to login to </w:t>
      </w:r>
      <w:proofErr w:type="spellStart"/>
      <w:r w:rsidRPr="003F24E4">
        <w:rPr>
          <w:b/>
        </w:rPr>
        <w:t>Engrade</w:t>
      </w:r>
      <w:proofErr w:type="spellEnd"/>
      <w:r>
        <w:t xml:space="preserve"> where you can check your attendance and grades at any time on any computer.  </w:t>
      </w:r>
      <w:r w:rsidRPr="00DA0193">
        <w:rPr>
          <w:b/>
          <w:u w:val="single"/>
        </w:rPr>
        <w:t xml:space="preserve">Please keep your login information (username and password) in a safe place as I will not be able to retrieve it for you.  </w:t>
      </w:r>
    </w:p>
    <w:p w:rsidR="00DA0193" w:rsidRDefault="00DA0193" w:rsidP="00DA0193"/>
    <w:p w:rsidR="00DA0193" w:rsidRDefault="00DA0193" w:rsidP="00DA0193"/>
    <w:p w:rsidR="00DA0193" w:rsidRDefault="00DA0193" w:rsidP="00DA0193"/>
    <w:p w:rsidR="00DA0193" w:rsidRDefault="00DA0193" w:rsidP="00DA0193"/>
    <w:p w:rsidR="001B51A8" w:rsidRDefault="001B51A8"/>
    <w:sectPr w:rsidR="001B51A8" w:rsidSect="004D6351">
      <w:footerReference w:type="default" r:id="rId8"/>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7D" w:rsidRDefault="00CC177D" w:rsidP="00824FFF">
      <w:r>
        <w:separator/>
      </w:r>
    </w:p>
  </w:endnote>
  <w:endnote w:type="continuationSeparator" w:id="0">
    <w:p w:rsidR="00CC177D" w:rsidRDefault="00CC177D" w:rsidP="00824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EA" w:rsidRPr="004D6351" w:rsidRDefault="00A62741" w:rsidP="004D6351">
    <w:pPr>
      <w:pStyle w:val="Footer"/>
      <w:jc w:val="center"/>
      <w:rPr>
        <w:rFonts w:ascii="Arial Narrow" w:hAnsi="Arial Narrow"/>
        <w:sz w:val="20"/>
      </w:rPr>
    </w:pPr>
    <w:r w:rsidRPr="004D6351">
      <w:rPr>
        <w:rStyle w:val="PageNumber"/>
        <w:rFonts w:ascii="Arial Narrow" w:hAnsi="Arial Narrow"/>
        <w:sz w:val="20"/>
      </w:rPr>
      <w:t xml:space="preserve">Page </w:t>
    </w:r>
    <w:r w:rsidR="00824FFF"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00824FFF" w:rsidRPr="004D6351">
      <w:rPr>
        <w:rStyle w:val="PageNumber"/>
        <w:rFonts w:ascii="Arial Narrow" w:hAnsi="Arial Narrow"/>
        <w:sz w:val="20"/>
      </w:rPr>
      <w:fldChar w:fldCharType="separate"/>
    </w:r>
    <w:r w:rsidR="008033DD">
      <w:rPr>
        <w:rStyle w:val="PageNumber"/>
        <w:rFonts w:ascii="Arial Narrow" w:hAnsi="Arial Narrow"/>
        <w:noProof/>
        <w:sz w:val="20"/>
      </w:rPr>
      <w:t>1</w:t>
    </w:r>
    <w:r w:rsidR="00824FFF"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7D" w:rsidRDefault="00CC177D" w:rsidP="00824FFF">
      <w:r>
        <w:separator/>
      </w:r>
    </w:p>
  </w:footnote>
  <w:footnote w:type="continuationSeparator" w:id="0">
    <w:p w:rsidR="00CC177D" w:rsidRDefault="00CC177D" w:rsidP="00824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96D1B6D"/>
    <w:multiLevelType w:val="multilevel"/>
    <w:tmpl w:val="B7B29C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1EAD"/>
    <w:rsid w:val="001B51A8"/>
    <w:rsid w:val="00242E11"/>
    <w:rsid w:val="0052603D"/>
    <w:rsid w:val="008033DD"/>
    <w:rsid w:val="00824FFF"/>
    <w:rsid w:val="00A62741"/>
    <w:rsid w:val="00B51EAD"/>
    <w:rsid w:val="00CC177D"/>
    <w:rsid w:val="00DA0193"/>
    <w:rsid w:val="00DA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EA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1EAD"/>
    <w:pPr>
      <w:tabs>
        <w:tab w:val="center" w:pos="4320"/>
        <w:tab w:val="right" w:pos="8640"/>
      </w:tabs>
    </w:pPr>
  </w:style>
  <w:style w:type="character" w:customStyle="1" w:styleId="FooterChar">
    <w:name w:val="Footer Char"/>
    <w:basedOn w:val="DefaultParagraphFont"/>
    <w:link w:val="Footer"/>
    <w:rsid w:val="00B51EAD"/>
    <w:rPr>
      <w:rFonts w:ascii="Times New Roman" w:eastAsia="Times New Roman" w:hAnsi="Times New Roman" w:cs="Times New Roman"/>
      <w:sz w:val="24"/>
      <w:szCs w:val="20"/>
    </w:rPr>
  </w:style>
  <w:style w:type="table" w:styleId="TableGrid">
    <w:name w:val="Table Grid"/>
    <w:basedOn w:val="TableNormal"/>
    <w:rsid w:val="00B51E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51EAD"/>
  </w:style>
  <w:style w:type="paragraph" w:customStyle="1" w:styleId="1EnsStyle">
    <w:name w:val="1Ens Style"/>
    <w:rsid w:val="00242E11"/>
    <w:pPr>
      <w:tabs>
        <w:tab w:val="left" w:pos="720"/>
      </w:tabs>
      <w:spacing w:after="0" w:line="240" w:lineRule="auto"/>
      <w:ind w:left="720" w:hanging="720"/>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6</cp:revision>
  <dcterms:created xsi:type="dcterms:W3CDTF">2012-01-05T19:07:00Z</dcterms:created>
  <dcterms:modified xsi:type="dcterms:W3CDTF">2012-01-05T19:37:00Z</dcterms:modified>
</cp:coreProperties>
</file>