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8D4D08"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146</w:t>
      </w:r>
      <w:r w:rsidR="00B141B6" w:rsidRPr="00F56E0B">
        <w:rPr>
          <w:rFonts w:ascii="Times New Roman" w:hAnsi="Times New Roman"/>
          <w:b/>
          <w:sz w:val="22"/>
        </w:rPr>
        <w:t>--</w:t>
      </w:r>
      <w:r w:rsidR="00BF644C">
        <w:rPr>
          <w:rFonts w:ascii="Times New Roman" w:hAnsi="Times New Roman"/>
          <w:b/>
          <w:sz w:val="22"/>
        </w:rPr>
        <w:t>SPRING, 2012</w:t>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8D4D08" w:rsidP="008D4D08">
      <w:pPr>
        <w:pStyle w:val="ListParagraph"/>
        <w:numPr>
          <w:ilvl w:val="0"/>
          <w:numId w:val="1"/>
        </w:numPr>
        <w:tabs>
          <w:tab w:val="left" w:pos="400"/>
          <w:tab w:val="left" w:pos="800"/>
        </w:tabs>
        <w:rPr>
          <w:rFonts w:ascii="Times New Roman" w:hAnsi="Times New Roman"/>
          <w:sz w:val="22"/>
          <w:szCs w:val="22"/>
        </w:rPr>
      </w:pPr>
      <w:r w:rsidRPr="008D4D08">
        <w:rPr>
          <w:rFonts w:ascii="Times New Roman" w:hAnsi="Times New Roman"/>
          <w:sz w:val="22"/>
          <w:szCs w:val="22"/>
        </w:rPr>
        <w:t>Understand the rules for filing a tax return</w:t>
      </w:r>
      <w:r>
        <w:rPr>
          <w:rFonts w:ascii="Times New Roman" w:hAnsi="Times New Roman"/>
          <w:sz w:val="22"/>
          <w:szCs w:val="22"/>
        </w:rPr>
        <w:t>.</w:t>
      </w:r>
      <w:r>
        <w:rPr>
          <w:rFonts w:ascii="Times New Roman" w:hAnsi="Times New Roman"/>
          <w:sz w:val="22"/>
          <w:szCs w:val="22"/>
        </w:rPr>
        <w:tab/>
      </w:r>
    </w:p>
    <w:p w:rsidR="008D4D08" w:rsidRDefault="008D4D08" w:rsidP="008D4D08">
      <w:pPr>
        <w:pStyle w:val="ListParagraph"/>
        <w:tabs>
          <w:tab w:val="left" w:pos="400"/>
          <w:tab w:val="left" w:pos="800"/>
        </w:tabs>
        <w:ind w:left="765"/>
        <w:rPr>
          <w:rFonts w:ascii="Times New Roman" w:hAnsi="Times New Roman"/>
          <w:sz w:val="22"/>
          <w:szCs w:val="22"/>
        </w:rPr>
      </w:pPr>
    </w:p>
    <w:p w:rsidR="008D4D08" w:rsidRDefault="008D4D08" w:rsidP="008D4D08">
      <w:pPr>
        <w:pStyle w:val="ListParagraph"/>
        <w:numPr>
          <w:ilvl w:val="0"/>
          <w:numId w:val="1"/>
        </w:numPr>
        <w:tabs>
          <w:tab w:val="left" w:pos="400"/>
          <w:tab w:val="left" w:pos="800"/>
        </w:tabs>
        <w:rPr>
          <w:rFonts w:ascii="Times New Roman" w:hAnsi="Times New Roman"/>
          <w:sz w:val="22"/>
          <w:szCs w:val="22"/>
        </w:rPr>
      </w:pPr>
      <w:r>
        <w:rPr>
          <w:rFonts w:ascii="Times New Roman" w:hAnsi="Times New Roman"/>
          <w:sz w:val="22"/>
          <w:szCs w:val="22"/>
        </w:rPr>
        <w:t>Understand the advantages/disadvantages of the standard or itemized deductions.</w:t>
      </w:r>
    </w:p>
    <w:p w:rsidR="008D4D08" w:rsidRPr="008D4D08" w:rsidRDefault="008D4D08" w:rsidP="008D4D08">
      <w:pPr>
        <w:tabs>
          <w:tab w:val="left" w:pos="400"/>
          <w:tab w:val="left" w:pos="800"/>
        </w:tabs>
        <w:rPr>
          <w:rFonts w:ascii="Times New Roman" w:hAnsi="Times New Roman"/>
          <w:sz w:val="22"/>
          <w:szCs w:val="22"/>
        </w:rPr>
      </w:pPr>
    </w:p>
    <w:p w:rsidR="008D4D08" w:rsidRDefault="008D4D08" w:rsidP="008D4D08">
      <w:pPr>
        <w:pStyle w:val="ListParagraph"/>
        <w:numPr>
          <w:ilvl w:val="0"/>
          <w:numId w:val="1"/>
        </w:numPr>
        <w:tabs>
          <w:tab w:val="left" w:pos="400"/>
          <w:tab w:val="left" w:pos="800"/>
        </w:tabs>
        <w:rPr>
          <w:rFonts w:ascii="Times New Roman" w:hAnsi="Times New Roman"/>
          <w:sz w:val="22"/>
          <w:szCs w:val="22"/>
        </w:rPr>
      </w:pPr>
      <w:r>
        <w:rPr>
          <w:rFonts w:ascii="Times New Roman" w:hAnsi="Times New Roman"/>
          <w:sz w:val="22"/>
          <w:szCs w:val="22"/>
        </w:rPr>
        <w:t>Know how the tax law applies in typical situations.</w:t>
      </w:r>
    </w:p>
    <w:p w:rsidR="008D4D08" w:rsidRDefault="008D4D08" w:rsidP="008D4D08">
      <w:pPr>
        <w:pStyle w:val="ListParagraph"/>
        <w:tabs>
          <w:tab w:val="left" w:pos="400"/>
          <w:tab w:val="left" w:pos="800"/>
        </w:tabs>
        <w:ind w:left="765"/>
        <w:rPr>
          <w:rFonts w:ascii="Times New Roman" w:hAnsi="Times New Roman"/>
          <w:sz w:val="22"/>
          <w:szCs w:val="22"/>
        </w:rPr>
      </w:pPr>
    </w:p>
    <w:p w:rsidR="008D4D08" w:rsidRPr="00204DA4" w:rsidRDefault="008D4D08" w:rsidP="008D4D08">
      <w:pPr>
        <w:pStyle w:val="ListParagraph"/>
        <w:numPr>
          <w:ilvl w:val="0"/>
          <w:numId w:val="1"/>
        </w:numPr>
        <w:tabs>
          <w:tab w:val="left" w:pos="400"/>
          <w:tab w:val="left" w:pos="800"/>
        </w:tabs>
        <w:rPr>
          <w:rFonts w:ascii="Times New Roman" w:hAnsi="Times New Roman"/>
          <w:sz w:val="22"/>
          <w:szCs w:val="22"/>
        </w:rPr>
      </w:pPr>
      <w:r w:rsidRPr="00204DA4">
        <w:rPr>
          <w:rFonts w:ascii="Times New Roman" w:hAnsi="Times New Roman"/>
          <w:sz w:val="22"/>
          <w:szCs w:val="22"/>
        </w:rPr>
        <w:t>Know how to complete the 1040 tax forms and the associated schedules.</w:t>
      </w:r>
    </w:p>
    <w:p w:rsidR="008D4D08" w:rsidRPr="008D4D08" w:rsidRDefault="008D4D08" w:rsidP="008D4D08">
      <w:pPr>
        <w:pStyle w:val="ListParagraph"/>
        <w:tabs>
          <w:tab w:val="left" w:pos="400"/>
          <w:tab w:val="left" w:pos="800"/>
        </w:tabs>
        <w:ind w:left="765"/>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Default="00E42924" w:rsidP="00E42924">
      <w:pPr>
        <w:pStyle w:val="ListParagraph"/>
        <w:numPr>
          <w:ilvl w:val="0"/>
          <w:numId w:val="2"/>
        </w:numPr>
        <w:tabs>
          <w:tab w:val="left" w:pos="400"/>
          <w:tab w:val="left" w:pos="800"/>
        </w:tabs>
        <w:rPr>
          <w:rFonts w:ascii="Times New Roman" w:hAnsi="Times New Roman"/>
          <w:sz w:val="22"/>
          <w:szCs w:val="22"/>
        </w:rPr>
      </w:pPr>
      <w:r w:rsidRPr="00E42924">
        <w:rPr>
          <w:rFonts w:ascii="Times New Roman" w:hAnsi="Times New Roman"/>
          <w:sz w:val="22"/>
          <w:szCs w:val="22"/>
        </w:rPr>
        <w:t>Demonstrate</w:t>
      </w:r>
      <w:r>
        <w:rPr>
          <w:rFonts w:ascii="Times New Roman" w:hAnsi="Times New Roman"/>
          <w:sz w:val="22"/>
          <w:szCs w:val="22"/>
        </w:rPr>
        <w:t xml:space="preserve"> understanding of tax terminology and theory through class discussions.</w:t>
      </w:r>
    </w:p>
    <w:p w:rsidR="00E42924" w:rsidRDefault="00E42924" w:rsidP="00E42924">
      <w:pPr>
        <w:pStyle w:val="ListParagraph"/>
        <w:tabs>
          <w:tab w:val="left" w:pos="400"/>
          <w:tab w:val="left" w:pos="800"/>
        </w:tabs>
        <w:rPr>
          <w:rFonts w:ascii="Times New Roman" w:hAnsi="Times New Roman"/>
          <w:sz w:val="22"/>
          <w:szCs w:val="22"/>
        </w:rPr>
      </w:pPr>
    </w:p>
    <w:p w:rsidR="00E42924" w:rsidRDefault="00E42924" w:rsidP="00E42924">
      <w:pPr>
        <w:pStyle w:val="ListParagraph"/>
        <w:numPr>
          <w:ilvl w:val="0"/>
          <w:numId w:val="2"/>
        </w:numPr>
        <w:tabs>
          <w:tab w:val="left" w:pos="400"/>
          <w:tab w:val="left" w:pos="800"/>
        </w:tabs>
        <w:rPr>
          <w:rFonts w:ascii="Times New Roman" w:hAnsi="Times New Roman"/>
          <w:sz w:val="22"/>
          <w:szCs w:val="22"/>
        </w:rPr>
      </w:pPr>
      <w:r>
        <w:rPr>
          <w:rFonts w:ascii="Times New Roman" w:hAnsi="Times New Roman"/>
          <w:sz w:val="22"/>
          <w:szCs w:val="22"/>
        </w:rPr>
        <w:t>Compare and contrast various tax alternatives to complete homework assignments, class exercises and examinations.</w:t>
      </w:r>
    </w:p>
    <w:p w:rsidR="00E42924" w:rsidRPr="00E42924" w:rsidRDefault="00E42924" w:rsidP="00E42924">
      <w:pPr>
        <w:pStyle w:val="ListParagraph"/>
        <w:rPr>
          <w:rFonts w:ascii="Times New Roman" w:hAnsi="Times New Roman"/>
          <w:sz w:val="22"/>
          <w:szCs w:val="22"/>
        </w:rPr>
      </w:pPr>
    </w:p>
    <w:p w:rsidR="00E42924" w:rsidRDefault="00E42924" w:rsidP="00E42924">
      <w:pPr>
        <w:pStyle w:val="ListParagraph"/>
        <w:numPr>
          <w:ilvl w:val="0"/>
          <w:numId w:val="2"/>
        </w:numPr>
        <w:tabs>
          <w:tab w:val="left" w:pos="400"/>
          <w:tab w:val="left" w:pos="800"/>
        </w:tabs>
        <w:rPr>
          <w:rFonts w:ascii="Times New Roman" w:hAnsi="Times New Roman"/>
          <w:sz w:val="22"/>
          <w:szCs w:val="22"/>
        </w:rPr>
      </w:pPr>
      <w:r>
        <w:rPr>
          <w:rFonts w:ascii="Times New Roman" w:hAnsi="Times New Roman"/>
          <w:sz w:val="22"/>
          <w:szCs w:val="22"/>
        </w:rPr>
        <w:t>Demonstrate understanding of tax principles through proper application to new situations.</w:t>
      </w:r>
    </w:p>
    <w:p w:rsidR="00E42924" w:rsidRPr="00E42924" w:rsidRDefault="00E42924" w:rsidP="00E42924">
      <w:pPr>
        <w:pStyle w:val="ListParagraph"/>
        <w:rPr>
          <w:rFonts w:ascii="Times New Roman" w:hAnsi="Times New Roman"/>
          <w:sz w:val="22"/>
          <w:szCs w:val="22"/>
        </w:rPr>
      </w:pPr>
    </w:p>
    <w:p w:rsidR="00E42924" w:rsidRPr="00E42924" w:rsidRDefault="00E42924" w:rsidP="00E42924">
      <w:pPr>
        <w:pStyle w:val="ListParagraph"/>
        <w:numPr>
          <w:ilvl w:val="0"/>
          <w:numId w:val="2"/>
        </w:numPr>
        <w:tabs>
          <w:tab w:val="left" w:pos="400"/>
          <w:tab w:val="left" w:pos="800"/>
        </w:tabs>
        <w:rPr>
          <w:rFonts w:ascii="Times New Roman" w:hAnsi="Times New Roman"/>
          <w:sz w:val="22"/>
          <w:szCs w:val="22"/>
        </w:rPr>
      </w:pPr>
      <w:r>
        <w:rPr>
          <w:rFonts w:ascii="Times New Roman" w:hAnsi="Times New Roman"/>
          <w:sz w:val="22"/>
          <w:szCs w:val="22"/>
        </w:rPr>
        <w:t>Use critical thinking to make tax related decisions by analyzing tax data and preparing tax returns with optimum tax benefit for the client.</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846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rPr>
      </w:pPr>
      <w:r>
        <w:rPr>
          <w:rFonts w:ascii="Times New Roman" w:hAnsi="Times New Roman"/>
          <w:sz w:val="22"/>
        </w:rPr>
        <w:t xml:space="preserve">1. </w:t>
      </w:r>
      <w:r w:rsidR="009F4CAD">
        <w:rPr>
          <w:rFonts w:ascii="Times New Roman" w:hAnsi="Times New Roman"/>
          <w:sz w:val="22"/>
        </w:rPr>
        <w:tab/>
        <w:t>Whittenburg, Altus-Bulle</w:t>
      </w:r>
      <w:r w:rsidR="00BF644C">
        <w:rPr>
          <w:rFonts w:ascii="Times New Roman" w:hAnsi="Times New Roman"/>
          <w:sz w:val="22"/>
        </w:rPr>
        <w:t>r, INCOME TAX FUNDAMENTALS, 2012</w:t>
      </w:r>
      <w:r w:rsidR="009F4CAD">
        <w:rPr>
          <w:rFonts w:ascii="Times New Roman" w:hAnsi="Times New Roman"/>
          <w:sz w:val="22"/>
        </w:rPr>
        <w:t xml:space="preserve"> Edition, </w:t>
      </w:r>
      <w:r w:rsidR="001B2876">
        <w:rPr>
          <w:rFonts w:ascii="Times New Roman" w:hAnsi="Times New Roman"/>
          <w:sz w:val="22"/>
        </w:rPr>
        <w:t>South-Western, CENGAGE Learning.</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w:t>
      </w:r>
      <w:r w:rsidR="001B2876">
        <w:rPr>
          <w:rFonts w:ascii="Times New Roman" w:hAnsi="Times New Roman"/>
          <w:sz w:val="22"/>
        </w:rPr>
        <w:t>G</w:t>
      </w:r>
      <w:r w:rsidR="002B68E6">
        <w:rPr>
          <w:rFonts w:ascii="Times New Roman" w:hAnsi="Times New Roman"/>
          <w:sz w:val="22"/>
        </w:rPr>
        <w:t>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w:t>
      </w:r>
      <w:r w:rsidR="001B2876">
        <w:rPr>
          <w:rFonts w:ascii="Times New Roman" w:hAnsi="Times New Roman"/>
          <w:sz w:val="22"/>
        </w:rPr>
        <w:t>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w:t>
      </w:r>
      <w:r w:rsidR="001B2876">
        <w:rPr>
          <w:rFonts w:ascii="Times New Roman" w:hAnsi="Times New Roman"/>
          <w:sz w:val="22"/>
        </w:rPr>
        <w:t>r full credit.</w:t>
      </w:r>
    </w:p>
    <w:p w:rsidR="001B2876" w:rsidRDefault="001B287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1B2876" w:rsidRDefault="001B287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1B2876" w:rsidRDefault="001B287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w:t>
      </w:r>
      <w:r w:rsidR="00AA3D77" w:rsidRPr="00AA3D77">
        <w:rPr>
          <w:rFonts w:ascii="Times New Roman" w:hAnsi="Times New Roman"/>
          <w:sz w:val="22"/>
        </w:rPr>
        <w:lastRenderedPageBreak/>
        <w:t xml:space="preserve">under some </w:t>
      </w:r>
      <w:r w:rsidR="00B00539" w:rsidRPr="00AA3D77">
        <w:rPr>
          <w:rFonts w:ascii="Times New Roman" w:hAnsi="Times New Roman"/>
          <w:sz w:val="22"/>
        </w:rPr>
        <w:t>circumstances</w:t>
      </w:r>
      <w:r w:rsidR="00FE3813">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Tentative</w:t>
      </w:r>
      <w:r w:rsidR="00CF3A4F">
        <w:rPr>
          <w:rFonts w:ascii="Times New Roman" w:hAnsi="Times New Roman"/>
          <w:sz w:val="22"/>
        </w:rPr>
        <w:t xml:space="preserve"> points:</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AB3376">
        <w:rPr>
          <w:rFonts w:ascii="Times New Roman" w:hAnsi="Times New Roman"/>
          <w:sz w:val="22"/>
        </w:rPr>
        <w:t>Quizzes</w:t>
      </w:r>
      <w:r>
        <w:rPr>
          <w:rFonts w:ascii="Times New Roman" w:hAnsi="Times New Roman"/>
          <w:sz w:val="22"/>
        </w:rPr>
        <w:t xml:space="preserve"> </w:t>
      </w:r>
      <w:r w:rsidR="00147DA9">
        <w:rPr>
          <w:rFonts w:ascii="Times New Roman" w:hAnsi="Times New Roman"/>
          <w:sz w:val="22"/>
        </w:rPr>
        <w:t>(use scantron)</w:t>
      </w:r>
      <w:r w:rsidR="00204DA4">
        <w:rPr>
          <w:rFonts w:ascii="Times New Roman" w:hAnsi="Times New Roman"/>
          <w:sz w:val="22"/>
        </w:rPr>
        <w:tab/>
      </w:r>
      <w:r w:rsidR="00204DA4">
        <w:rPr>
          <w:rFonts w:ascii="Times New Roman" w:hAnsi="Times New Roman"/>
          <w:sz w:val="22"/>
        </w:rPr>
        <w:tab/>
      </w:r>
      <w:r w:rsidR="00204DA4">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sidR="00204DA4">
        <w:rPr>
          <w:rFonts w:ascii="Times New Roman" w:hAnsi="Times New Roman"/>
          <w:sz w:val="22"/>
        </w:rPr>
        <w:t xml:space="preserve">  80</w:t>
      </w:r>
    </w:p>
    <w:p w:rsidR="00CF3A4F" w:rsidRDefault="00D862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4A271F">
        <w:rPr>
          <w:rFonts w:ascii="Times New Roman" w:hAnsi="Times New Roman"/>
          <w:sz w:val="22"/>
        </w:rPr>
        <w:t xml:space="preserve">Take Home </w:t>
      </w:r>
      <w:r w:rsidR="00CF3A4F">
        <w:rPr>
          <w:rFonts w:ascii="Times New Roman" w:hAnsi="Times New Roman"/>
          <w:sz w:val="22"/>
        </w:rPr>
        <w:t>Exercises</w:t>
      </w:r>
      <w:r>
        <w:rPr>
          <w:rFonts w:ascii="Times New Roman" w:hAnsi="Times New Roman"/>
          <w:sz w:val="22"/>
        </w:rPr>
        <w:t>/Problems</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173C2C">
        <w:rPr>
          <w:rFonts w:ascii="Times New Roman" w:hAnsi="Times New Roman"/>
          <w:sz w:val="22"/>
        </w:rPr>
        <w:t>6</w:t>
      </w:r>
      <w:r>
        <w:rPr>
          <w:rFonts w:ascii="Times New Roman" w:hAnsi="Times New Roman"/>
          <w:sz w:val="22"/>
        </w:rPr>
        <w:t>0</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4A271F">
        <w:rPr>
          <w:rFonts w:ascii="Times New Roman" w:hAnsi="Times New Roman"/>
          <w:sz w:val="22"/>
        </w:rPr>
        <w:t>In class assignments</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t xml:space="preserve">   </w:t>
      </w:r>
      <w:r w:rsidR="00DF51AA">
        <w:rPr>
          <w:rFonts w:ascii="Times New Roman" w:hAnsi="Times New Roman"/>
          <w:sz w:val="22"/>
        </w:rPr>
        <w:t>4</w:t>
      </w:r>
      <w:r w:rsidR="00204DA4">
        <w:rPr>
          <w:rFonts w:ascii="Times New Roman" w:hAnsi="Times New Roman"/>
          <w:sz w:val="22"/>
        </w:rPr>
        <w:t>0</w:t>
      </w:r>
      <w:r w:rsidR="00AB3C36">
        <w:rPr>
          <w:rFonts w:ascii="Times New Roman" w:hAnsi="Times New Roman"/>
          <w:sz w:val="22"/>
        </w:rPr>
        <w:t xml:space="preserve">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204DA4">
        <w:rPr>
          <w:rFonts w:ascii="Times New Roman" w:hAnsi="Times New Roman"/>
          <w:sz w:val="22"/>
        </w:rPr>
        <w:t>P</w:t>
      </w:r>
      <w:r w:rsidR="00AB3C36">
        <w:rPr>
          <w:rFonts w:ascii="Times New Roman" w:hAnsi="Times New Roman"/>
          <w:sz w:val="22"/>
        </w:rPr>
        <w:t>articipation</w:t>
      </w:r>
      <w:r w:rsidR="00796ED0">
        <w:rPr>
          <w:rFonts w:ascii="Times New Roman" w:hAnsi="Times New Roman"/>
          <w:sz w:val="22"/>
        </w:rPr>
        <w:tab/>
      </w:r>
      <w:r w:rsidR="00204DA4">
        <w:rPr>
          <w:rFonts w:ascii="Times New Roman" w:hAnsi="Times New Roman"/>
          <w:sz w:val="22"/>
        </w:rPr>
        <w:tab/>
      </w:r>
      <w:r w:rsidR="00204DA4">
        <w:rPr>
          <w:rFonts w:ascii="Times New Roman" w:hAnsi="Times New Roman"/>
          <w:sz w:val="22"/>
        </w:rPr>
        <w:tab/>
      </w:r>
      <w:r w:rsidR="00796ED0">
        <w:rPr>
          <w:rFonts w:ascii="Times New Roman" w:hAnsi="Times New Roman"/>
          <w:sz w:val="22"/>
        </w:rPr>
        <w:tab/>
      </w:r>
      <w:r w:rsidR="00AB3C36">
        <w:rPr>
          <w:rFonts w:ascii="Times New Roman" w:hAnsi="Times New Roman"/>
          <w:sz w:val="22"/>
        </w:rPr>
        <w:tab/>
        <w:t xml:space="preserve">  </w:t>
      </w:r>
      <w:r w:rsidR="009610F1">
        <w:rPr>
          <w:rFonts w:ascii="Times New Roman" w:hAnsi="Times New Roman"/>
          <w:sz w:val="22"/>
          <w:u w:val="single"/>
        </w:rPr>
        <w:t xml:space="preserve"> </w:t>
      </w:r>
      <w:r w:rsidR="00204DA4">
        <w:rPr>
          <w:rFonts w:ascii="Times New Roman" w:hAnsi="Times New Roman"/>
          <w:sz w:val="22"/>
          <w:u w:val="single"/>
        </w:rPr>
        <w:t>20</w:t>
      </w:r>
    </w:p>
    <w:p w:rsidR="00B141B6" w:rsidRDefault="00AB3C3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Total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204DA4">
        <w:rPr>
          <w:rFonts w:ascii="Times New Roman" w:hAnsi="Times New Roman"/>
          <w:sz w:val="22"/>
        </w:rPr>
        <w:t xml:space="preserve">   2</w:t>
      </w:r>
      <w:r w:rsidR="00796ED0">
        <w:rPr>
          <w:rFonts w:ascii="Times New Roman" w:hAnsi="Times New Roman"/>
          <w:sz w:val="22"/>
        </w:rPr>
        <w:t>00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F4CCA"/>
    <w:multiLevelType w:val="hybridMultilevel"/>
    <w:tmpl w:val="68CE3872"/>
    <w:lvl w:ilvl="0" w:tplc="2F60CBC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E010F"/>
    <w:multiLevelType w:val="hybridMultilevel"/>
    <w:tmpl w:val="D5665D8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30059"/>
    <w:rsid w:val="00147DA9"/>
    <w:rsid w:val="00173C2C"/>
    <w:rsid w:val="001B2876"/>
    <w:rsid w:val="00204DA4"/>
    <w:rsid w:val="002B68E6"/>
    <w:rsid w:val="00315E50"/>
    <w:rsid w:val="003855DB"/>
    <w:rsid w:val="00455480"/>
    <w:rsid w:val="00483D47"/>
    <w:rsid w:val="004A271F"/>
    <w:rsid w:val="0054679A"/>
    <w:rsid w:val="00560476"/>
    <w:rsid w:val="00565E95"/>
    <w:rsid w:val="00607AD5"/>
    <w:rsid w:val="00657B1E"/>
    <w:rsid w:val="00676B73"/>
    <w:rsid w:val="006963E9"/>
    <w:rsid w:val="00710B70"/>
    <w:rsid w:val="00782DD4"/>
    <w:rsid w:val="00796ED0"/>
    <w:rsid w:val="007D07C6"/>
    <w:rsid w:val="007E2B3C"/>
    <w:rsid w:val="00846454"/>
    <w:rsid w:val="0089649A"/>
    <w:rsid w:val="008D4D08"/>
    <w:rsid w:val="00926ECE"/>
    <w:rsid w:val="00954739"/>
    <w:rsid w:val="009610F1"/>
    <w:rsid w:val="009F4CAD"/>
    <w:rsid w:val="00A8244F"/>
    <w:rsid w:val="00AA3D77"/>
    <w:rsid w:val="00AB3376"/>
    <w:rsid w:val="00AB3C36"/>
    <w:rsid w:val="00B00539"/>
    <w:rsid w:val="00B141B6"/>
    <w:rsid w:val="00BF644C"/>
    <w:rsid w:val="00C06376"/>
    <w:rsid w:val="00C10A63"/>
    <w:rsid w:val="00C459EC"/>
    <w:rsid w:val="00CF3A4F"/>
    <w:rsid w:val="00D862B5"/>
    <w:rsid w:val="00DC6895"/>
    <w:rsid w:val="00DF51AA"/>
    <w:rsid w:val="00E20C43"/>
    <w:rsid w:val="00E374F0"/>
    <w:rsid w:val="00E42924"/>
    <w:rsid w:val="00EA1742"/>
    <w:rsid w:val="00EF22DA"/>
    <w:rsid w:val="00F95EA7"/>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styleId="ListParagraph">
    <w:name w:val="List Paragraph"/>
    <w:basedOn w:val="Normal"/>
    <w:uiPriority w:val="34"/>
    <w:qFormat/>
    <w:rsid w:val="008D4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styleId="ListParagraph">
    <w:name w:val="List Paragraph"/>
    <w:basedOn w:val="Normal"/>
    <w:uiPriority w:val="34"/>
    <w:qFormat/>
    <w:rsid w:val="008D4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2012-01-12T16:00:00Z</cp:lastPrinted>
  <dcterms:created xsi:type="dcterms:W3CDTF">2012-01-13T17:03:00Z</dcterms:created>
  <dcterms:modified xsi:type="dcterms:W3CDTF">2012-01-13T17:03:00Z</dcterms:modified>
</cp:coreProperties>
</file>