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99967" w14:textId="77777777" w:rsidR="00A13068" w:rsidRPr="00FF20FA" w:rsidRDefault="00A13068">
      <w:pPr>
        <w:tabs>
          <w:tab w:val="left" w:pos="720"/>
          <w:tab w:val="left" w:pos="1140"/>
        </w:tabs>
        <w:spacing w:line="240" w:lineRule="atLeast"/>
        <w:ind w:right="720"/>
        <w:jc w:val="center"/>
        <w:rPr>
          <w:rFonts w:ascii="Arial" w:hAnsi="Arial"/>
          <w:b/>
          <w:sz w:val="48"/>
        </w:rPr>
      </w:pPr>
      <w:r w:rsidRPr="00FF20FA">
        <w:rPr>
          <w:rFonts w:ascii="Arial" w:hAnsi="Arial"/>
          <w:b/>
          <w:sz w:val="48"/>
        </w:rPr>
        <w:t>COURSE SYLLABUS:</w:t>
      </w:r>
    </w:p>
    <w:p w14:paraId="418ED74A" w14:textId="77777777" w:rsidR="00A13068" w:rsidRPr="00FF20FA" w:rsidRDefault="00A13068">
      <w:pPr>
        <w:tabs>
          <w:tab w:val="left" w:pos="720"/>
          <w:tab w:val="left" w:pos="1140"/>
        </w:tabs>
        <w:spacing w:line="240" w:lineRule="atLeast"/>
        <w:ind w:right="720"/>
        <w:jc w:val="center"/>
        <w:rPr>
          <w:rFonts w:ascii="Arial" w:hAnsi="Arial"/>
          <w:b/>
        </w:rPr>
      </w:pPr>
    </w:p>
    <w:p w14:paraId="1FE607AE" w14:textId="6BE70481" w:rsidR="00A13068" w:rsidRPr="00FF20FA" w:rsidRDefault="00A13068">
      <w:pPr>
        <w:tabs>
          <w:tab w:val="left" w:pos="720"/>
          <w:tab w:val="left" w:pos="1140"/>
        </w:tabs>
        <w:spacing w:line="240" w:lineRule="atLeast"/>
        <w:ind w:right="720"/>
        <w:rPr>
          <w:rFonts w:ascii="Arial" w:hAnsi="Arial"/>
          <w:b/>
        </w:rPr>
      </w:pPr>
      <w:r w:rsidRPr="00FF20FA">
        <w:rPr>
          <w:rFonts w:ascii="Arial" w:hAnsi="Arial"/>
          <w:b/>
          <w:caps/>
        </w:rPr>
        <w:t>Concert Choir</w:t>
      </w:r>
      <w:r w:rsidRPr="00FF20FA">
        <w:rPr>
          <w:rFonts w:ascii="Arial" w:hAnsi="Arial"/>
          <w:b/>
          <w:caps/>
        </w:rPr>
        <w:tab/>
      </w:r>
      <w:r w:rsidRPr="00FF20FA">
        <w:rPr>
          <w:rFonts w:ascii="Arial" w:hAnsi="Arial"/>
          <w:b/>
          <w:caps/>
        </w:rPr>
        <w:tab/>
      </w:r>
      <w:r w:rsidRPr="00FF20FA">
        <w:rPr>
          <w:rFonts w:ascii="Arial" w:hAnsi="Arial"/>
          <w:b/>
          <w:caps/>
        </w:rPr>
        <w:tab/>
      </w:r>
      <w:r w:rsidR="00766C92">
        <w:rPr>
          <w:rFonts w:ascii="Arial" w:hAnsi="Arial"/>
          <w:b/>
        </w:rPr>
        <w:t>MUS 31</w:t>
      </w:r>
      <w:r w:rsidR="00766C92">
        <w:rPr>
          <w:rFonts w:ascii="Arial" w:hAnsi="Arial"/>
          <w:b/>
        </w:rPr>
        <w:tab/>
      </w:r>
      <w:r w:rsidR="00766C92">
        <w:rPr>
          <w:rFonts w:ascii="Arial" w:hAnsi="Arial"/>
          <w:b/>
        </w:rPr>
        <w:tab/>
      </w:r>
      <w:r w:rsidR="00766C92">
        <w:rPr>
          <w:rFonts w:ascii="Arial" w:hAnsi="Arial"/>
          <w:b/>
        </w:rPr>
        <w:tab/>
      </w:r>
      <w:r w:rsidR="00766C92">
        <w:rPr>
          <w:rFonts w:ascii="Arial" w:hAnsi="Arial"/>
          <w:b/>
        </w:rPr>
        <w:tab/>
        <w:t>FALL</w:t>
      </w:r>
      <w:r w:rsidR="00D70991">
        <w:rPr>
          <w:rFonts w:ascii="Arial" w:hAnsi="Arial"/>
          <w:b/>
        </w:rPr>
        <w:t xml:space="preserve"> -- 2012</w:t>
      </w:r>
    </w:p>
    <w:p w14:paraId="56C150DD" w14:textId="77777777" w:rsidR="00A13068" w:rsidRPr="00FF20FA" w:rsidRDefault="00A13068">
      <w:pPr>
        <w:tabs>
          <w:tab w:val="left" w:pos="720"/>
          <w:tab w:val="left" w:pos="1140"/>
        </w:tabs>
        <w:spacing w:line="240" w:lineRule="atLeast"/>
        <w:ind w:right="720"/>
        <w:rPr>
          <w:rFonts w:ascii="Arial" w:hAnsi="Arial"/>
          <w:caps/>
          <w:sz w:val="20"/>
        </w:rPr>
      </w:pPr>
      <w:r w:rsidRPr="00FF20FA">
        <w:rPr>
          <w:rFonts w:ascii="Arial" w:hAnsi="Arial"/>
          <w:caps/>
          <w:sz w:val="20"/>
        </w:rPr>
        <w:t xml:space="preserve">Instructor:  </w:t>
      </w:r>
      <w:r w:rsidRPr="00FF20FA">
        <w:rPr>
          <w:rFonts w:ascii="Arial" w:hAnsi="Arial"/>
          <w:caps/>
          <w:sz w:val="20"/>
        </w:rPr>
        <w:tab/>
      </w:r>
      <w:r w:rsidRPr="00FF20FA">
        <w:rPr>
          <w:rFonts w:ascii="Arial" w:hAnsi="Arial"/>
          <w:caps/>
          <w:sz w:val="20"/>
        </w:rPr>
        <w:tab/>
      </w:r>
      <w:r w:rsidRPr="00FF20FA">
        <w:rPr>
          <w:rFonts w:ascii="Arial" w:hAnsi="Arial"/>
          <w:caps/>
          <w:sz w:val="20"/>
        </w:rPr>
        <w:tab/>
        <w:t>Kim K. Kamerin</w:t>
      </w:r>
    </w:p>
    <w:p w14:paraId="51480008" w14:textId="77777777" w:rsidR="00A13068" w:rsidRPr="00FF20FA" w:rsidRDefault="00A13068">
      <w:pPr>
        <w:tabs>
          <w:tab w:val="left" w:pos="720"/>
          <w:tab w:val="left" w:pos="1140"/>
        </w:tabs>
        <w:spacing w:line="240" w:lineRule="atLeast"/>
        <w:ind w:right="720"/>
        <w:rPr>
          <w:rFonts w:ascii="Arial" w:hAnsi="Arial"/>
          <w:sz w:val="20"/>
        </w:rPr>
      </w:pPr>
      <w:r w:rsidRPr="00FF20FA">
        <w:rPr>
          <w:rFonts w:ascii="Arial" w:hAnsi="Arial"/>
          <w:sz w:val="20"/>
        </w:rPr>
        <w:t xml:space="preserve">E-Mail:  </w:t>
      </w:r>
      <w:r w:rsidRPr="00FF20FA">
        <w:rPr>
          <w:rFonts w:ascii="Arial" w:hAnsi="Arial"/>
          <w:sz w:val="20"/>
        </w:rPr>
        <w:tab/>
      </w:r>
      <w:r w:rsidRPr="00FF20FA">
        <w:rPr>
          <w:rFonts w:ascii="Arial" w:hAnsi="Arial"/>
          <w:sz w:val="20"/>
        </w:rPr>
        <w:tab/>
      </w:r>
      <w:r w:rsidRPr="00FF20FA">
        <w:rPr>
          <w:rFonts w:ascii="Arial" w:hAnsi="Arial"/>
          <w:sz w:val="20"/>
        </w:rPr>
        <w:tab/>
      </w:r>
      <w:r w:rsidRPr="00FF20FA">
        <w:rPr>
          <w:rFonts w:ascii="Arial" w:hAnsi="Arial"/>
          <w:sz w:val="20"/>
        </w:rPr>
        <w:tab/>
      </w:r>
      <w:r w:rsidRPr="00FF20FA">
        <w:rPr>
          <w:rFonts w:ascii="Arial" w:hAnsi="Arial"/>
          <w:sz w:val="20"/>
        </w:rPr>
        <w:tab/>
      </w:r>
      <w:r w:rsidRPr="00E27C22">
        <w:rPr>
          <w:rFonts w:ascii="Arial" w:hAnsi="Arial"/>
          <w:sz w:val="20"/>
          <w:u w:val="single"/>
        </w:rPr>
        <w:t>kim.kamerin@reedleycollege.edu</w:t>
      </w:r>
      <w:r w:rsidRPr="00FF20FA">
        <w:rPr>
          <w:rFonts w:ascii="Arial" w:hAnsi="Arial"/>
          <w:caps/>
          <w:sz w:val="20"/>
        </w:rPr>
        <w:tab/>
      </w:r>
      <w:hyperlink r:id="rId6" w:history="1">
        <w:r w:rsidRPr="00E27C22">
          <w:rPr>
            <w:rStyle w:val="Hyperlink"/>
            <w:rFonts w:ascii="Arial" w:hAnsi="Arial"/>
            <w:color w:val="000000" w:themeColor="text1"/>
            <w:sz w:val="20"/>
          </w:rPr>
          <w:t>kimk@cos.edu</w:t>
        </w:r>
      </w:hyperlink>
      <w:r w:rsidRPr="00E27C22">
        <w:rPr>
          <w:rFonts w:ascii="Arial" w:hAnsi="Arial"/>
          <w:color w:val="000000" w:themeColor="text1"/>
          <w:sz w:val="20"/>
        </w:rPr>
        <w:tab/>
      </w:r>
    </w:p>
    <w:p w14:paraId="52361343" w14:textId="77777777" w:rsidR="00A13068" w:rsidRPr="00FF20FA" w:rsidRDefault="00A13068">
      <w:pPr>
        <w:rPr>
          <w:rFonts w:ascii="Arial" w:hAnsi="Arial"/>
          <w:b/>
          <w:sz w:val="20"/>
          <w:u w:val="single"/>
        </w:rPr>
      </w:pPr>
    </w:p>
    <w:p w14:paraId="011C8E55" w14:textId="77777777" w:rsidR="00A13068" w:rsidRPr="00257626" w:rsidRDefault="00A13068" w:rsidP="00A13068">
      <w:pPr>
        <w:numPr>
          <w:ilvl w:val="0"/>
          <w:numId w:val="6"/>
        </w:numPr>
        <w:tabs>
          <w:tab w:val="clear" w:pos="1080"/>
          <w:tab w:val="num" w:pos="720"/>
        </w:tabs>
        <w:ind w:hanging="1080"/>
        <w:rPr>
          <w:rFonts w:ascii="Arial" w:hAnsi="Arial"/>
          <w:b/>
          <w:szCs w:val="24"/>
        </w:rPr>
      </w:pPr>
      <w:r w:rsidRPr="00257626">
        <w:rPr>
          <w:rFonts w:ascii="Arial" w:hAnsi="Arial"/>
          <w:b/>
          <w:szCs w:val="24"/>
        </w:rPr>
        <w:t>MEETING TIMES:</w:t>
      </w:r>
      <w:r w:rsidRPr="00257626">
        <w:rPr>
          <w:rFonts w:ascii="Arial" w:hAnsi="Arial"/>
          <w:b/>
          <w:szCs w:val="24"/>
        </w:rPr>
        <w:tab/>
      </w:r>
    </w:p>
    <w:p w14:paraId="3F8CF4F9" w14:textId="77777777" w:rsidR="00A13068" w:rsidRPr="00257626" w:rsidRDefault="00A13068">
      <w:pPr>
        <w:rPr>
          <w:rFonts w:ascii="Arial" w:hAnsi="Arial"/>
          <w:szCs w:val="24"/>
        </w:rPr>
      </w:pPr>
      <w:r w:rsidRPr="00257626">
        <w:rPr>
          <w:rFonts w:ascii="Arial" w:hAnsi="Arial"/>
          <w:b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</w:p>
    <w:p w14:paraId="6E54CE27" w14:textId="7F4BF7C6" w:rsidR="00A13068" w:rsidRPr="00257626" w:rsidRDefault="00257626" w:rsidP="00257626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REHEARSALS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MWF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D70991">
        <w:rPr>
          <w:rFonts w:ascii="Arial" w:hAnsi="Arial"/>
          <w:sz w:val="20"/>
        </w:rPr>
        <w:t xml:space="preserve">12:00 PM – </w:t>
      </w:r>
      <w:proofErr w:type="gramStart"/>
      <w:r w:rsidR="00D70991">
        <w:rPr>
          <w:rFonts w:ascii="Arial" w:hAnsi="Arial"/>
          <w:sz w:val="20"/>
        </w:rPr>
        <w:t>12:50</w:t>
      </w:r>
      <w:r w:rsidR="00A13068" w:rsidRPr="00257626">
        <w:rPr>
          <w:rFonts w:ascii="Arial" w:hAnsi="Arial"/>
          <w:sz w:val="20"/>
        </w:rPr>
        <w:t xml:space="preserve">  PM</w:t>
      </w:r>
      <w:proofErr w:type="gramEnd"/>
      <w:r w:rsidR="00A13068" w:rsidRPr="00257626">
        <w:rPr>
          <w:rFonts w:ascii="Arial" w:hAnsi="Arial"/>
          <w:sz w:val="20"/>
        </w:rPr>
        <w:tab/>
      </w:r>
      <w:r w:rsidR="00D70991">
        <w:rPr>
          <w:rFonts w:ascii="Arial" w:hAnsi="Arial"/>
          <w:sz w:val="20"/>
        </w:rPr>
        <w:tab/>
      </w:r>
      <w:r w:rsidR="00A13068" w:rsidRPr="00257626">
        <w:rPr>
          <w:rFonts w:ascii="Arial" w:hAnsi="Arial"/>
          <w:sz w:val="20"/>
        </w:rPr>
        <w:t>MUS 170</w:t>
      </w:r>
    </w:p>
    <w:p w14:paraId="4675908C" w14:textId="0AED57DF" w:rsidR="00A13068" w:rsidRPr="00257626" w:rsidRDefault="00A13068">
      <w:pPr>
        <w:ind w:left="720"/>
        <w:rPr>
          <w:rFonts w:ascii="Arial" w:hAnsi="Arial"/>
          <w:sz w:val="20"/>
        </w:rPr>
      </w:pPr>
      <w:r w:rsidRPr="00257626">
        <w:rPr>
          <w:rFonts w:ascii="Arial" w:hAnsi="Arial"/>
          <w:sz w:val="20"/>
        </w:rPr>
        <w:t>Coaching Hours</w:t>
      </w:r>
      <w:r w:rsidRPr="00257626">
        <w:rPr>
          <w:rFonts w:ascii="Arial" w:hAnsi="Arial"/>
          <w:sz w:val="20"/>
        </w:rPr>
        <w:tab/>
      </w:r>
      <w:r w:rsidR="00257626" w:rsidRPr="00257626">
        <w:rPr>
          <w:rFonts w:ascii="Arial" w:hAnsi="Arial"/>
          <w:sz w:val="20"/>
        </w:rPr>
        <w:tab/>
      </w:r>
      <w:r w:rsidR="00257626">
        <w:rPr>
          <w:rFonts w:ascii="Arial" w:hAnsi="Arial"/>
          <w:sz w:val="20"/>
        </w:rPr>
        <w:t>F</w:t>
      </w:r>
      <w:r w:rsidR="00257626">
        <w:rPr>
          <w:rFonts w:ascii="Arial" w:hAnsi="Arial"/>
          <w:sz w:val="20"/>
        </w:rPr>
        <w:tab/>
      </w:r>
      <w:r w:rsidR="00257626">
        <w:rPr>
          <w:rFonts w:ascii="Arial" w:hAnsi="Arial"/>
          <w:sz w:val="20"/>
        </w:rPr>
        <w:tab/>
      </w:r>
      <w:r w:rsidRPr="00257626">
        <w:rPr>
          <w:rFonts w:ascii="Arial" w:hAnsi="Arial"/>
          <w:sz w:val="20"/>
        </w:rPr>
        <w:t>1:00 PM – 2:00 PM</w:t>
      </w:r>
      <w:r w:rsidRPr="00257626">
        <w:rPr>
          <w:rFonts w:ascii="Arial" w:hAnsi="Arial"/>
          <w:sz w:val="20"/>
        </w:rPr>
        <w:tab/>
      </w:r>
      <w:r w:rsidR="00257626" w:rsidRPr="00257626">
        <w:rPr>
          <w:rFonts w:ascii="Arial" w:hAnsi="Arial"/>
          <w:sz w:val="20"/>
        </w:rPr>
        <w:tab/>
      </w:r>
      <w:r w:rsidRPr="00257626">
        <w:rPr>
          <w:rFonts w:ascii="Arial" w:hAnsi="Arial"/>
          <w:sz w:val="20"/>
        </w:rPr>
        <w:t>MUS 170 (or practice room)</w:t>
      </w:r>
    </w:p>
    <w:p w14:paraId="0C61D7DB" w14:textId="61652704" w:rsidR="00A13068" w:rsidRPr="00257626" w:rsidRDefault="00A13068" w:rsidP="00257626">
      <w:pPr>
        <w:ind w:left="720"/>
        <w:rPr>
          <w:rFonts w:ascii="Arial" w:hAnsi="Arial"/>
          <w:sz w:val="20"/>
        </w:rPr>
      </w:pPr>
      <w:r w:rsidRPr="00257626">
        <w:rPr>
          <w:rFonts w:ascii="Arial" w:hAnsi="Arial"/>
          <w:sz w:val="20"/>
        </w:rPr>
        <w:tab/>
        <w:t>(Coaching is not mandatory)</w:t>
      </w:r>
    </w:p>
    <w:p w14:paraId="20A294A6" w14:textId="77777777" w:rsidR="00A13068" w:rsidRPr="00257626" w:rsidRDefault="00A13068">
      <w:pPr>
        <w:rPr>
          <w:rFonts w:ascii="Arial" w:hAnsi="Arial"/>
          <w:sz w:val="20"/>
        </w:rPr>
      </w:pPr>
      <w:r w:rsidRPr="00257626">
        <w:rPr>
          <w:rFonts w:ascii="Arial" w:hAnsi="Arial"/>
          <w:sz w:val="20"/>
        </w:rPr>
        <w:tab/>
      </w:r>
      <w:r w:rsidRPr="00257626">
        <w:rPr>
          <w:rFonts w:ascii="Arial" w:hAnsi="Arial"/>
          <w:sz w:val="20"/>
        </w:rPr>
        <w:tab/>
        <w:t>(Extra Lab Hours and Coaching by arrangement)</w:t>
      </w:r>
    </w:p>
    <w:p w14:paraId="182D5E9A" w14:textId="77777777" w:rsidR="00631C6F" w:rsidRPr="00257626" w:rsidRDefault="00631C6F">
      <w:pPr>
        <w:rPr>
          <w:rFonts w:ascii="Arial" w:hAnsi="Arial"/>
          <w:szCs w:val="24"/>
        </w:rPr>
      </w:pPr>
    </w:p>
    <w:p w14:paraId="1F92F990" w14:textId="77777777" w:rsidR="00A13068" w:rsidRPr="00257626" w:rsidRDefault="007D26AE" w:rsidP="007D26AE">
      <w:pPr>
        <w:ind w:firstLine="720"/>
        <w:rPr>
          <w:rFonts w:ascii="Arial" w:hAnsi="Arial"/>
          <w:szCs w:val="24"/>
        </w:rPr>
      </w:pPr>
      <w:r w:rsidRPr="00257626">
        <w:rPr>
          <w:rFonts w:ascii="Arial" w:hAnsi="Arial"/>
          <w:b/>
          <w:szCs w:val="24"/>
        </w:rPr>
        <w:t>MEETING LOCATION:</w:t>
      </w:r>
      <w:r w:rsidR="00631C6F" w:rsidRPr="00257626">
        <w:rPr>
          <w:rFonts w:ascii="Arial" w:hAnsi="Arial"/>
          <w:b/>
          <w:szCs w:val="24"/>
        </w:rPr>
        <w:tab/>
      </w:r>
      <w:r w:rsidR="00631C6F" w:rsidRPr="00257626">
        <w:rPr>
          <w:rFonts w:ascii="Arial" w:hAnsi="Arial"/>
          <w:b/>
          <w:szCs w:val="24"/>
        </w:rPr>
        <w:tab/>
      </w:r>
      <w:r w:rsidR="00631C6F" w:rsidRPr="00257626">
        <w:rPr>
          <w:rFonts w:ascii="Arial" w:hAnsi="Arial"/>
          <w:szCs w:val="24"/>
        </w:rPr>
        <w:t>MUS 170</w:t>
      </w:r>
    </w:p>
    <w:p w14:paraId="219CB4F6" w14:textId="77777777" w:rsidR="00A13068" w:rsidRPr="00257626" w:rsidRDefault="00A13068">
      <w:pPr>
        <w:rPr>
          <w:rFonts w:ascii="Arial" w:hAnsi="Arial"/>
          <w:szCs w:val="24"/>
        </w:rPr>
      </w:pPr>
    </w:p>
    <w:p w14:paraId="13D6FF90" w14:textId="77777777" w:rsidR="00A13068" w:rsidRPr="00257626" w:rsidRDefault="00A13068">
      <w:pPr>
        <w:spacing w:line="240" w:lineRule="atLeast"/>
        <w:ind w:right="720"/>
        <w:jc w:val="both"/>
        <w:rPr>
          <w:rFonts w:ascii="Arial" w:hAnsi="Arial"/>
          <w:b/>
          <w:szCs w:val="24"/>
        </w:rPr>
      </w:pPr>
      <w:r w:rsidRPr="00257626">
        <w:rPr>
          <w:rFonts w:ascii="Arial" w:hAnsi="Arial"/>
          <w:b/>
          <w:szCs w:val="24"/>
        </w:rPr>
        <w:t>II.</w:t>
      </w:r>
      <w:r w:rsidRPr="00257626">
        <w:rPr>
          <w:rFonts w:ascii="Arial" w:hAnsi="Arial"/>
          <w:b/>
          <w:szCs w:val="24"/>
        </w:rPr>
        <w:tab/>
        <w:t>REQUIRED MATERIALS:</w:t>
      </w:r>
    </w:p>
    <w:p w14:paraId="3A16E1A6" w14:textId="77777777" w:rsidR="00A13068" w:rsidRPr="00257626" w:rsidRDefault="00A13068">
      <w:pPr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1ADB68D6" w14:textId="77777777" w:rsidR="00A13068" w:rsidRPr="00257626" w:rsidRDefault="00A13068">
      <w:pPr>
        <w:numPr>
          <w:ilvl w:val="0"/>
          <w:numId w:val="2"/>
        </w:numPr>
        <w:rPr>
          <w:rFonts w:ascii="Arial" w:hAnsi="Arial"/>
          <w:szCs w:val="24"/>
        </w:rPr>
      </w:pPr>
      <w:r w:rsidRPr="00257626">
        <w:rPr>
          <w:rFonts w:ascii="Arial" w:hAnsi="Arial"/>
          <w:b/>
          <w:szCs w:val="24"/>
        </w:rPr>
        <w:t>Concert Attire</w:t>
      </w:r>
    </w:p>
    <w:p w14:paraId="4A2D68CF" w14:textId="4E50B2AB" w:rsidR="00A13068" w:rsidRPr="00257626" w:rsidRDefault="00A13068" w:rsidP="00257626">
      <w:pPr>
        <w:ind w:left="1440" w:firstLine="360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  <w:t>Concert Black</w:t>
      </w:r>
    </w:p>
    <w:p w14:paraId="5795872B" w14:textId="29D57DB5" w:rsidR="00A13068" w:rsidRPr="00257626" w:rsidRDefault="00A13068" w:rsidP="00257626">
      <w:pPr>
        <w:numPr>
          <w:ilvl w:val="0"/>
          <w:numId w:val="2"/>
        </w:numPr>
        <w:rPr>
          <w:rFonts w:ascii="Arial" w:hAnsi="Arial"/>
          <w:szCs w:val="24"/>
        </w:rPr>
      </w:pPr>
      <w:r w:rsidRPr="00257626">
        <w:rPr>
          <w:rFonts w:ascii="Arial" w:hAnsi="Arial"/>
          <w:b/>
          <w:szCs w:val="24"/>
        </w:rPr>
        <w:t>Black Folder</w:t>
      </w:r>
    </w:p>
    <w:p w14:paraId="3D5A3191" w14:textId="77777777" w:rsidR="00257626" w:rsidRPr="00257626" w:rsidRDefault="0025762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66FF7525" w14:textId="77777777" w:rsidR="00257626" w:rsidRPr="00257626" w:rsidRDefault="00257626" w:rsidP="00257626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b/>
          <w:szCs w:val="24"/>
        </w:rPr>
      </w:pPr>
      <w:r w:rsidRPr="00257626">
        <w:rPr>
          <w:b/>
          <w:szCs w:val="24"/>
        </w:rPr>
        <w:t>III.</w:t>
      </w:r>
      <w:r w:rsidRPr="00257626">
        <w:rPr>
          <w:b/>
          <w:szCs w:val="24"/>
        </w:rPr>
        <w:tab/>
        <w:t>IMPORTANT DATES</w:t>
      </w:r>
    </w:p>
    <w:p w14:paraId="713DF351" w14:textId="77777777" w:rsidR="00257626" w:rsidRPr="00257626" w:rsidRDefault="00257626" w:rsidP="00257626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b/>
          <w:szCs w:val="24"/>
        </w:rPr>
      </w:pPr>
    </w:p>
    <w:p w14:paraId="70AC5353" w14:textId="705DFC2F" w:rsidR="00257626" w:rsidRPr="00257626" w:rsidRDefault="00257626" w:rsidP="00257626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szCs w:val="24"/>
        </w:rPr>
      </w:pPr>
      <w:r w:rsidRPr="00257626">
        <w:rPr>
          <w:b/>
          <w:szCs w:val="24"/>
        </w:rPr>
        <w:tab/>
      </w:r>
      <w:r w:rsidRPr="00257626">
        <w:rPr>
          <w:b/>
          <w:szCs w:val="24"/>
        </w:rPr>
        <w:tab/>
      </w:r>
      <w:r w:rsidRPr="00257626">
        <w:rPr>
          <w:szCs w:val="24"/>
        </w:rPr>
        <w:t>Final Drop Date:</w:t>
      </w:r>
      <w:r w:rsidRPr="00257626">
        <w:rPr>
          <w:szCs w:val="24"/>
        </w:rPr>
        <w:tab/>
      </w:r>
      <w:r w:rsidR="00F96E3E">
        <w:rPr>
          <w:szCs w:val="24"/>
        </w:rPr>
        <w:tab/>
      </w:r>
      <w:r w:rsidR="00CC4258" w:rsidRPr="00BA7189">
        <w:rPr>
          <w:rFonts w:ascii="Arial" w:hAnsi="Arial"/>
          <w:szCs w:val="24"/>
        </w:rPr>
        <w:t>October 1</w:t>
      </w:r>
      <w:r w:rsidR="005B364F">
        <w:rPr>
          <w:rFonts w:ascii="Arial" w:hAnsi="Arial"/>
          <w:szCs w:val="24"/>
        </w:rPr>
        <w:t>2</w:t>
      </w:r>
      <w:r w:rsidR="00CC4258" w:rsidRPr="00CC4258">
        <w:rPr>
          <w:rFonts w:ascii="Arial" w:hAnsi="Arial"/>
          <w:szCs w:val="24"/>
          <w:vertAlign w:val="superscript"/>
        </w:rPr>
        <w:t>th</w:t>
      </w:r>
      <w:r w:rsidR="00CC4258">
        <w:rPr>
          <w:rFonts w:ascii="Arial" w:hAnsi="Arial"/>
          <w:szCs w:val="24"/>
        </w:rPr>
        <w:t xml:space="preserve"> </w:t>
      </w:r>
      <w:bookmarkStart w:id="0" w:name="_GoBack"/>
      <w:bookmarkEnd w:id="0"/>
    </w:p>
    <w:p w14:paraId="1E057C62" w14:textId="1A4E7085" w:rsidR="00257626" w:rsidRPr="00257626" w:rsidRDefault="00F96E3E" w:rsidP="00257626">
      <w:pPr>
        <w:tabs>
          <w:tab w:val="left" w:pos="720"/>
          <w:tab w:val="left" w:pos="1080"/>
        </w:tabs>
        <w:spacing w:line="240" w:lineRule="atLeast"/>
        <w:ind w:right="72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Final Exam:</w:t>
      </w:r>
      <w:r>
        <w:rPr>
          <w:szCs w:val="24"/>
        </w:rPr>
        <w:tab/>
      </w:r>
      <w:r>
        <w:rPr>
          <w:szCs w:val="24"/>
        </w:rPr>
        <w:tab/>
      </w:r>
      <w:r w:rsidR="00CC4258">
        <w:rPr>
          <w:szCs w:val="24"/>
        </w:rPr>
        <w:t>TBA</w:t>
      </w:r>
    </w:p>
    <w:p w14:paraId="1E6F56E9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3065FDC4" w14:textId="5F276CB8" w:rsidR="00A13068" w:rsidRPr="00257626" w:rsidRDefault="00257626">
      <w:pPr>
        <w:rPr>
          <w:rFonts w:ascii="Arial" w:hAnsi="Arial"/>
          <w:b/>
          <w:caps/>
          <w:szCs w:val="24"/>
        </w:rPr>
      </w:pPr>
      <w:r w:rsidRPr="00257626">
        <w:rPr>
          <w:rFonts w:ascii="Arial" w:hAnsi="Arial"/>
          <w:b/>
          <w:szCs w:val="24"/>
        </w:rPr>
        <w:t>IV</w:t>
      </w:r>
      <w:r w:rsidR="00A13068" w:rsidRPr="00257626">
        <w:rPr>
          <w:rFonts w:ascii="Arial" w:hAnsi="Arial"/>
          <w:b/>
          <w:szCs w:val="24"/>
        </w:rPr>
        <w:t>.</w:t>
      </w:r>
      <w:r w:rsidR="00A13068" w:rsidRPr="00257626">
        <w:rPr>
          <w:rFonts w:ascii="Arial" w:hAnsi="Arial"/>
          <w:b/>
          <w:szCs w:val="24"/>
        </w:rPr>
        <w:tab/>
      </w:r>
      <w:r w:rsidR="00A13068" w:rsidRPr="00257626">
        <w:rPr>
          <w:rFonts w:ascii="Arial" w:hAnsi="Arial"/>
          <w:b/>
          <w:caps/>
          <w:szCs w:val="24"/>
        </w:rPr>
        <w:t>Course Description</w:t>
      </w:r>
    </w:p>
    <w:p w14:paraId="53C508DE" w14:textId="77777777" w:rsidR="00A13068" w:rsidRPr="00257626" w:rsidRDefault="00A13068">
      <w:pPr>
        <w:rPr>
          <w:rFonts w:ascii="Arial" w:hAnsi="Arial"/>
          <w:szCs w:val="24"/>
        </w:rPr>
      </w:pPr>
    </w:p>
    <w:p w14:paraId="48F1FD1F" w14:textId="524B57FC" w:rsidR="00A13068" w:rsidRPr="00257626" w:rsidRDefault="00A13068">
      <w:pPr>
        <w:ind w:left="720"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>This class is a vocal performance ensemble designed to promote healthy singing habits and expl</w:t>
      </w:r>
      <w:r w:rsidR="000A4216" w:rsidRPr="00257626">
        <w:rPr>
          <w:rFonts w:ascii="Arial" w:hAnsi="Arial"/>
          <w:szCs w:val="24"/>
        </w:rPr>
        <w:t xml:space="preserve">ore a variety of choral music. </w:t>
      </w:r>
      <w:r w:rsidRPr="00257626">
        <w:rPr>
          <w:rFonts w:ascii="Arial" w:hAnsi="Arial"/>
          <w:szCs w:val="24"/>
        </w:rPr>
        <w:t>Rehearsal and Concert participation is mandatory.</w:t>
      </w:r>
    </w:p>
    <w:p w14:paraId="06886B40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3A8739B0" w14:textId="77777777" w:rsidR="00631C6F" w:rsidRPr="00257626" w:rsidRDefault="00631C6F" w:rsidP="00631C6F">
      <w:pPr>
        <w:widowControl w:val="0"/>
        <w:autoSpaceDE w:val="0"/>
        <w:autoSpaceDN w:val="0"/>
        <w:adjustRightInd w:val="0"/>
        <w:rPr>
          <w:b/>
          <w:bCs/>
          <w:szCs w:val="24"/>
          <w:lang w:eastAsia="ja-JP"/>
        </w:rPr>
      </w:pPr>
      <w:r w:rsidRPr="00257626">
        <w:rPr>
          <w:rFonts w:ascii="Arial" w:hAnsi="Arial"/>
          <w:b/>
          <w:szCs w:val="24"/>
        </w:rPr>
        <w:tab/>
      </w:r>
      <w:r w:rsidRPr="00257626">
        <w:rPr>
          <w:b/>
          <w:bCs/>
          <w:szCs w:val="24"/>
          <w:lang w:eastAsia="ja-JP"/>
        </w:rPr>
        <w:t>Lecture Content:</w:t>
      </w:r>
    </w:p>
    <w:p w14:paraId="70BCDAB1" w14:textId="1AE826E6" w:rsidR="00631C6F" w:rsidRPr="00257626" w:rsidRDefault="000A4216" w:rsidP="00631C6F">
      <w:pPr>
        <w:widowControl w:val="0"/>
        <w:autoSpaceDE w:val="0"/>
        <w:autoSpaceDN w:val="0"/>
        <w:adjustRightInd w:val="0"/>
        <w:rPr>
          <w:szCs w:val="24"/>
          <w:lang w:eastAsia="ja-JP"/>
        </w:rPr>
      </w:pPr>
      <w:r w:rsidRPr="00257626">
        <w:rPr>
          <w:szCs w:val="24"/>
          <w:lang w:eastAsia="ja-JP"/>
        </w:rPr>
        <w:tab/>
      </w:r>
      <w:r w:rsidRPr="00257626">
        <w:rPr>
          <w:szCs w:val="24"/>
          <w:lang w:eastAsia="ja-JP"/>
        </w:rPr>
        <w:tab/>
        <w:t>Warm up</w:t>
      </w:r>
    </w:p>
    <w:p w14:paraId="02553BEA" w14:textId="5B761E9A" w:rsidR="000A4216" w:rsidRPr="00257626" w:rsidRDefault="000A4216" w:rsidP="00631C6F">
      <w:pPr>
        <w:widowControl w:val="0"/>
        <w:autoSpaceDE w:val="0"/>
        <w:autoSpaceDN w:val="0"/>
        <w:adjustRightInd w:val="0"/>
        <w:rPr>
          <w:szCs w:val="24"/>
          <w:lang w:eastAsia="ja-JP"/>
        </w:rPr>
      </w:pPr>
      <w:r w:rsidRPr="00257626">
        <w:rPr>
          <w:szCs w:val="24"/>
          <w:lang w:eastAsia="ja-JP"/>
        </w:rPr>
        <w:tab/>
      </w:r>
      <w:r w:rsidRPr="00257626">
        <w:rPr>
          <w:szCs w:val="24"/>
          <w:lang w:eastAsia="ja-JP"/>
        </w:rPr>
        <w:tab/>
        <w:t>Introduction of a composition</w:t>
      </w:r>
    </w:p>
    <w:p w14:paraId="57290372" w14:textId="3700E160" w:rsidR="000A4216" w:rsidRPr="00257626" w:rsidRDefault="000A4216" w:rsidP="00631C6F">
      <w:pPr>
        <w:widowControl w:val="0"/>
        <w:autoSpaceDE w:val="0"/>
        <w:autoSpaceDN w:val="0"/>
        <w:adjustRightInd w:val="0"/>
        <w:rPr>
          <w:szCs w:val="24"/>
          <w:lang w:eastAsia="ja-JP"/>
        </w:rPr>
      </w:pPr>
      <w:r w:rsidRPr="00257626">
        <w:rPr>
          <w:szCs w:val="24"/>
          <w:lang w:eastAsia="ja-JP"/>
        </w:rPr>
        <w:tab/>
      </w:r>
      <w:r w:rsidRPr="00257626">
        <w:rPr>
          <w:szCs w:val="24"/>
          <w:lang w:eastAsia="ja-JP"/>
        </w:rPr>
        <w:tab/>
        <w:t>Rehearse Music</w:t>
      </w:r>
    </w:p>
    <w:p w14:paraId="5D80F341" w14:textId="3304FBB0" w:rsidR="000A4216" w:rsidRPr="00257626" w:rsidRDefault="000A4216" w:rsidP="00631C6F">
      <w:pPr>
        <w:widowControl w:val="0"/>
        <w:autoSpaceDE w:val="0"/>
        <w:autoSpaceDN w:val="0"/>
        <w:adjustRightInd w:val="0"/>
        <w:rPr>
          <w:szCs w:val="24"/>
          <w:lang w:eastAsia="ja-JP"/>
        </w:rPr>
      </w:pPr>
      <w:r w:rsidRPr="00257626">
        <w:rPr>
          <w:szCs w:val="24"/>
          <w:lang w:eastAsia="ja-JP"/>
        </w:rPr>
        <w:tab/>
      </w:r>
      <w:r w:rsidRPr="00257626">
        <w:rPr>
          <w:szCs w:val="24"/>
          <w:lang w:eastAsia="ja-JP"/>
        </w:rPr>
        <w:tab/>
        <w:t>Present a public performance of literature studied</w:t>
      </w:r>
    </w:p>
    <w:p w14:paraId="61386BC6" w14:textId="77777777" w:rsidR="000A4216" w:rsidRPr="00257626" w:rsidRDefault="000A421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szCs w:val="24"/>
          <w:lang w:eastAsia="ja-JP"/>
        </w:rPr>
      </w:pPr>
    </w:p>
    <w:p w14:paraId="09717C76" w14:textId="77777777" w:rsidR="00A13068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  <w:r w:rsidRPr="00257626">
        <w:rPr>
          <w:rFonts w:ascii="Arial" w:hAnsi="Arial"/>
          <w:b/>
          <w:szCs w:val="24"/>
        </w:rPr>
        <w:tab/>
        <w:t>Lab Content:</w:t>
      </w:r>
    </w:p>
    <w:p w14:paraId="61C062F4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4C8B66CB" w14:textId="5F0B90EC" w:rsidR="000A4216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b/>
          <w:szCs w:val="24"/>
        </w:rPr>
        <w:tab/>
      </w:r>
      <w:r w:rsidRPr="00257626">
        <w:rPr>
          <w:rFonts w:ascii="Arial" w:hAnsi="Arial"/>
          <w:b/>
          <w:szCs w:val="24"/>
        </w:rPr>
        <w:tab/>
      </w:r>
      <w:r w:rsidRPr="00257626">
        <w:rPr>
          <w:rFonts w:ascii="Arial" w:hAnsi="Arial"/>
          <w:b/>
          <w:szCs w:val="24"/>
        </w:rPr>
        <w:tab/>
      </w:r>
      <w:r w:rsidRPr="00257626">
        <w:rPr>
          <w:rFonts w:ascii="Arial" w:hAnsi="Arial"/>
          <w:b/>
          <w:szCs w:val="24"/>
        </w:rPr>
        <w:tab/>
      </w:r>
      <w:r w:rsidRPr="00257626">
        <w:rPr>
          <w:rFonts w:ascii="Arial" w:hAnsi="Arial"/>
          <w:szCs w:val="24"/>
        </w:rPr>
        <w:t>Vocal Warm Up</w:t>
      </w:r>
    </w:p>
    <w:p w14:paraId="325C8480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Group Rehearsal</w:t>
      </w:r>
    </w:p>
    <w:p w14:paraId="2253EC75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Intonation</w:t>
      </w:r>
    </w:p>
    <w:p w14:paraId="08A302B3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Accuracy of Pitch</w:t>
      </w:r>
    </w:p>
    <w:p w14:paraId="70AB375C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Balance of Parts</w:t>
      </w:r>
    </w:p>
    <w:p w14:paraId="7377B64F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Articulation</w:t>
      </w:r>
    </w:p>
    <w:p w14:paraId="5299F87F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Diction</w:t>
      </w:r>
    </w:p>
    <w:p w14:paraId="77DF0D74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Dynamics</w:t>
      </w:r>
    </w:p>
    <w:p w14:paraId="43141BDE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Phrasing</w:t>
      </w:r>
    </w:p>
    <w:p w14:paraId="757DEFE2" w14:textId="77777777" w:rsidR="00631C6F" w:rsidRPr="00257626" w:rsidRDefault="00631C6F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Accuracy of Style and appropriate interpretation</w:t>
      </w:r>
    </w:p>
    <w:p w14:paraId="59C38D7E" w14:textId="77777777" w:rsidR="000A4216" w:rsidRPr="00257626" w:rsidRDefault="000A421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3E1810DC" w14:textId="77777777" w:rsidR="000A4216" w:rsidRPr="00257626" w:rsidRDefault="000A421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42526C27" w14:textId="77777777" w:rsidR="0057315A" w:rsidRPr="00257626" w:rsidRDefault="0057315A" w:rsidP="0057315A">
      <w:pPr>
        <w:rPr>
          <w:rFonts w:ascii="Arial" w:hAnsi="Arial"/>
          <w:b/>
          <w:szCs w:val="24"/>
        </w:rPr>
      </w:pPr>
    </w:p>
    <w:p w14:paraId="513E4A0F" w14:textId="2996A382" w:rsidR="0057315A" w:rsidRPr="00257626" w:rsidRDefault="00EE0B47" w:rsidP="0057315A">
      <w:pPr>
        <w:rPr>
          <w:rFonts w:ascii="Arial" w:hAnsi="Arial"/>
          <w:b/>
          <w:caps/>
          <w:szCs w:val="24"/>
        </w:rPr>
      </w:pPr>
      <w:r>
        <w:rPr>
          <w:rFonts w:ascii="Arial" w:hAnsi="Arial"/>
          <w:b/>
          <w:szCs w:val="24"/>
        </w:rPr>
        <w:t>IV</w:t>
      </w:r>
      <w:r w:rsidR="0057315A" w:rsidRPr="00257626">
        <w:rPr>
          <w:rFonts w:ascii="Arial" w:hAnsi="Arial"/>
          <w:b/>
          <w:szCs w:val="24"/>
        </w:rPr>
        <w:t>.</w:t>
      </w:r>
      <w:r w:rsidR="0057315A" w:rsidRPr="00257626">
        <w:rPr>
          <w:rFonts w:ascii="Arial" w:hAnsi="Arial"/>
          <w:b/>
          <w:szCs w:val="24"/>
        </w:rPr>
        <w:tab/>
      </w:r>
      <w:r w:rsidR="0057315A" w:rsidRPr="00257626">
        <w:rPr>
          <w:rFonts w:ascii="Arial" w:hAnsi="Arial"/>
          <w:b/>
          <w:caps/>
          <w:szCs w:val="24"/>
        </w:rPr>
        <w:t>Course Description (Continued)</w:t>
      </w:r>
    </w:p>
    <w:p w14:paraId="2F7B3E15" w14:textId="77777777" w:rsidR="000A4216" w:rsidRPr="00257626" w:rsidRDefault="000A421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tbl>
      <w:tblPr>
        <w:tblW w:w="13000" w:type="dxa"/>
        <w:tblInd w:w="82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000"/>
      </w:tblGrid>
      <w:tr w:rsidR="0057315A" w:rsidRPr="00257626" w14:paraId="44430FE9" w14:textId="77777777" w:rsidTr="0057315A">
        <w:tc>
          <w:tcPr>
            <w:tcW w:w="13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A82946" w14:textId="77777777" w:rsidR="0057315A" w:rsidRPr="00257626" w:rsidRDefault="0057315A" w:rsidP="0057315A">
            <w:pPr>
              <w:widowControl w:val="0"/>
              <w:tabs>
                <w:tab w:val="left" w:pos="8532"/>
              </w:tabs>
              <w:autoSpaceDE w:val="0"/>
              <w:autoSpaceDN w:val="0"/>
              <w:adjustRightInd w:val="0"/>
              <w:ind w:right="4252"/>
              <w:rPr>
                <w:szCs w:val="24"/>
                <w:lang w:eastAsia="ja-JP"/>
              </w:rPr>
            </w:pPr>
            <w:r w:rsidRPr="00257626">
              <w:rPr>
                <w:szCs w:val="24"/>
                <w:lang w:eastAsia="ja-JP"/>
              </w:rPr>
              <w:t>In the process of completing this course, students will:</w:t>
            </w:r>
          </w:p>
          <w:p w14:paraId="4A76A274" w14:textId="77777777" w:rsidR="0057315A" w:rsidRPr="00257626" w:rsidRDefault="0057315A" w:rsidP="0057315A">
            <w:pPr>
              <w:widowControl w:val="0"/>
              <w:tabs>
                <w:tab w:val="left" w:pos="8532"/>
              </w:tabs>
              <w:autoSpaceDE w:val="0"/>
              <w:autoSpaceDN w:val="0"/>
              <w:adjustRightInd w:val="0"/>
              <w:ind w:right="4252"/>
              <w:rPr>
                <w:szCs w:val="24"/>
                <w:lang w:eastAsia="ja-JP"/>
              </w:rPr>
            </w:pPr>
          </w:p>
        </w:tc>
      </w:tr>
      <w:tr w:rsidR="0057315A" w:rsidRPr="00257626" w14:paraId="561810FD" w14:textId="77777777" w:rsidTr="0057315A">
        <w:tblPrEx>
          <w:tblBorders>
            <w:top w:val="none" w:sz="0" w:space="0" w:color="auto"/>
          </w:tblBorders>
        </w:tblPrEx>
        <w:tc>
          <w:tcPr>
            <w:tcW w:w="13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CA736F" w14:textId="77777777" w:rsidR="0057315A" w:rsidRPr="00257626" w:rsidRDefault="0057315A" w:rsidP="0057315A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  <w:tab w:val="left" w:pos="8532"/>
              </w:tabs>
              <w:autoSpaceDE w:val="0"/>
              <w:autoSpaceDN w:val="0"/>
              <w:adjustRightInd w:val="0"/>
              <w:ind w:right="4252" w:hanging="720"/>
              <w:rPr>
                <w:szCs w:val="24"/>
                <w:lang w:eastAsia="ja-JP"/>
              </w:rPr>
            </w:pPr>
            <w:r w:rsidRPr="00257626">
              <w:rPr>
                <w:szCs w:val="24"/>
                <w:lang w:eastAsia="ja-JP"/>
              </w:rPr>
              <w:t>Develop a series of warm-up techniques</w:t>
            </w:r>
          </w:p>
          <w:p w14:paraId="5EB89CCE" w14:textId="65BB2A5C" w:rsidR="0057315A" w:rsidRPr="00257626" w:rsidRDefault="0057315A" w:rsidP="0057315A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  <w:tab w:val="left" w:pos="8532"/>
              </w:tabs>
              <w:autoSpaceDE w:val="0"/>
              <w:autoSpaceDN w:val="0"/>
              <w:adjustRightInd w:val="0"/>
              <w:ind w:right="4252" w:hanging="720"/>
              <w:rPr>
                <w:szCs w:val="24"/>
                <w:lang w:eastAsia="ja-JP"/>
              </w:rPr>
            </w:pPr>
            <w:r w:rsidRPr="00257626">
              <w:rPr>
                <w:szCs w:val="24"/>
                <w:lang w:eastAsia="ja-JP"/>
              </w:rPr>
              <w:t>Learn about the composers of the works studied and their placement in the correct historical style periods.</w:t>
            </w:r>
          </w:p>
          <w:p w14:paraId="6B646113" w14:textId="77777777" w:rsidR="0057315A" w:rsidRPr="00257626" w:rsidRDefault="0057315A" w:rsidP="0057315A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  <w:tab w:val="left" w:pos="8532"/>
              </w:tabs>
              <w:autoSpaceDE w:val="0"/>
              <w:autoSpaceDN w:val="0"/>
              <w:adjustRightInd w:val="0"/>
              <w:ind w:right="4252" w:hanging="720"/>
              <w:rPr>
                <w:szCs w:val="24"/>
                <w:lang w:eastAsia="ja-JP"/>
              </w:rPr>
            </w:pPr>
            <w:r w:rsidRPr="00257626">
              <w:rPr>
                <w:szCs w:val="24"/>
                <w:lang w:eastAsia="ja-JP"/>
              </w:rPr>
              <w:t>Learn the correct pronunciation of texts in foreign languages, and the meaning of the texts in English.</w:t>
            </w:r>
          </w:p>
          <w:p w14:paraId="04ED18BB" w14:textId="77777777" w:rsidR="0057315A" w:rsidRPr="00257626" w:rsidRDefault="0057315A" w:rsidP="0057315A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  <w:tab w:val="left" w:pos="8532"/>
              </w:tabs>
              <w:autoSpaceDE w:val="0"/>
              <w:autoSpaceDN w:val="0"/>
              <w:adjustRightInd w:val="0"/>
              <w:ind w:right="4252" w:hanging="720"/>
              <w:rPr>
                <w:szCs w:val="24"/>
                <w:lang w:eastAsia="ja-JP"/>
              </w:rPr>
            </w:pPr>
            <w:r w:rsidRPr="00257626">
              <w:rPr>
                <w:szCs w:val="24"/>
                <w:lang w:eastAsia="ja-JP"/>
              </w:rPr>
              <w:t>Learn choral rehearsal techniques to improve the quality of their performance.</w:t>
            </w:r>
          </w:p>
          <w:p w14:paraId="16DA771B" w14:textId="77777777" w:rsidR="0057315A" w:rsidRPr="00257626" w:rsidRDefault="0057315A" w:rsidP="0057315A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  <w:tab w:val="left" w:pos="8532"/>
              </w:tabs>
              <w:autoSpaceDE w:val="0"/>
              <w:autoSpaceDN w:val="0"/>
              <w:adjustRightInd w:val="0"/>
              <w:ind w:right="4252" w:hanging="720"/>
              <w:rPr>
                <w:szCs w:val="24"/>
                <w:lang w:eastAsia="ja-JP"/>
              </w:rPr>
            </w:pPr>
            <w:r w:rsidRPr="00257626">
              <w:rPr>
                <w:szCs w:val="24"/>
                <w:lang w:eastAsia="ja-JP"/>
              </w:rPr>
              <w:t>Participate in one or more public performances.</w:t>
            </w:r>
          </w:p>
        </w:tc>
      </w:tr>
    </w:tbl>
    <w:p w14:paraId="43FFE164" w14:textId="77777777" w:rsidR="0057315A" w:rsidRPr="00257626" w:rsidRDefault="0057315A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6F0BDB6C" w14:textId="77777777" w:rsidR="0057315A" w:rsidRPr="00257626" w:rsidRDefault="0057315A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</w:p>
    <w:p w14:paraId="7B68A1F1" w14:textId="130B7511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b/>
          <w:szCs w:val="24"/>
        </w:rPr>
      </w:pPr>
      <w:r w:rsidRPr="00257626">
        <w:rPr>
          <w:rFonts w:ascii="Arial" w:hAnsi="Arial"/>
          <w:b/>
          <w:szCs w:val="24"/>
        </w:rPr>
        <w:t>V.</w:t>
      </w:r>
      <w:r w:rsidRPr="00257626">
        <w:rPr>
          <w:rFonts w:ascii="Arial" w:hAnsi="Arial"/>
          <w:b/>
          <w:szCs w:val="24"/>
        </w:rPr>
        <w:tab/>
        <w:t>ATTENDANCE POLICY</w:t>
      </w:r>
    </w:p>
    <w:p w14:paraId="781989AB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both"/>
        <w:rPr>
          <w:rFonts w:ascii="Arial" w:hAnsi="Arial"/>
          <w:szCs w:val="24"/>
        </w:rPr>
      </w:pPr>
    </w:p>
    <w:p w14:paraId="39D920D7" w14:textId="77777777" w:rsidR="00C1560D" w:rsidRPr="003662CA" w:rsidRDefault="00C1560D" w:rsidP="00C1560D">
      <w:pPr>
        <w:pStyle w:val="BodyTextIndent"/>
        <w:rPr>
          <w:sz w:val="24"/>
        </w:rPr>
      </w:pPr>
      <w:r>
        <w:rPr>
          <w:sz w:val="24"/>
        </w:rPr>
        <w:t>Students receive 350 participation points for the semester</w:t>
      </w:r>
      <w:r w:rsidRPr="003662CA">
        <w:rPr>
          <w:sz w:val="24"/>
        </w:rPr>
        <w:t xml:space="preserve">.  </w:t>
      </w:r>
      <w:r>
        <w:rPr>
          <w:sz w:val="24"/>
        </w:rPr>
        <w:t>Students do not lose points for the first absence.  For each additional absence a student loses 40 participation points, and for each tardy, 10 points.  If a student is absent 3 or more times before the Mid-Semester drop date, they will be dropped from class.  Any student with more than 6 absences will receive a failing grade.  Attendance is mandatory for students to receive credit for this course.</w:t>
      </w:r>
    </w:p>
    <w:p w14:paraId="34EDB479" w14:textId="77777777" w:rsidR="0057315A" w:rsidRDefault="0057315A">
      <w:pPr>
        <w:pStyle w:val="Heading1"/>
        <w:rPr>
          <w:rFonts w:ascii="Arial" w:hAnsi="Arial"/>
          <w:sz w:val="24"/>
          <w:szCs w:val="24"/>
        </w:rPr>
      </w:pPr>
    </w:p>
    <w:p w14:paraId="48B72DE7" w14:textId="77777777" w:rsidR="00D70991" w:rsidRPr="00D70991" w:rsidRDefault="00D70991" w:rsidP="00D70991"/>
    <w:p w14:paraId="16E0EC28" w14:textId="3996C18D" w:rsidR="00A13068" w:rsidRPr="00257626" w:rsidRDefault="00A13068">
      <w:pPr>
        <w:pStyle w:val="Heading1"/>
        <w:rPr>
          <w:rFonts w:ascii="Arial" w:hAnsi="Arial"/>
          <w:sz w:val="24"/>
          <w:szCs w:val="24"/>
        </w:rPr>
      </w:pPr>
      <w:r w:rsidRPr="00257626">
        <w:rPr>
          <w:rFonts w:ascii="Arial" w:hAnsi="Arial"/>
          <w:sz w:val="24"/>
          <w:szCs w:val="24"/>
        </w:rPr>
        <w:t>V</w:t>
      </w:r>
      <w:r w:rsidR="00EE0B47">
        <w:rPr>
          <w:rFonts w:ascii="Arial" w:hAnsi="Arial"/>
          <w:sz w:val="24"/>
          <w:szCs w:val="24"/>
        </w:rPr>
        <w:t>I</w:t>
      </w:r>
      <w:r w:rsidRPr="00257626">
        <w:rPr>
          <w:rFonts w:ascii="Arial" w:hAnsi="Arial"/>
          <w:sz w:val="24"/>
          <w:szCs w:val="24"/>
        </w:rPr>
        <w:t>.</w:t>
      </w:r>
      <w:r w:rsidRPr="00257626">
        <w:rPr>
          <w:rFonts w:ascii="Arial" w:hAnsi="Arial"/>
          <w:sz w:val="24"/>
          <w:szCs w:val="24"/>
        </w:rPr>
        <w:tab/>
        <w:t>GRADING POLICY</w:t>
      </w:r>
    </w:p>
    <w:p w14:paraId="4DD06ED5" w14:textId="77777777" w:rsidR="00A13068" w:rsidRPr="00257626" w:rsidRDefault="00A13068">
      <w:pPr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</w:p>
    <w:p w14:paraId="5038B2FA" w14:textId="7E445E78" w:rsidR="00A13068" w:rsidRPr="00257626" w:rsidRDefault="00A13068">
      <w:pPr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Participation</w:t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>40%</w:t>
      </w:r>
    </w:p>
    <w:p w14:paraId="2A36F33E" w14:textId="4C976E4E" w:rsidR="00A13068" w:rsidRPr="00257626" w:rsidRDefault="00A13068">
      <w:pPr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Class work, H</w:t>
      </w:r>
      <w:r w:rsidR="00257626">
        <w:rPr>
          <w:rFonts w:ascii="Arial" w:hAnsi="Arial"/>
          <w:szCs w:val="24"/>
        </w:rPr>
        <w:t>omework and Quizzes</w:t>
      </w:r>
      <w:r w:rsidR="00257626">
        <w:rPr>
          <w:rFonts w:ascii="Arial" w:hAnsi="Arial"/>
          <w:szCs w:val="24"/>
        </w:rPr>
        <w:tab/>
        <w:t>20%</w:t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>Concert/Dress Rehearsal Participation</w:t>
      </w:r>
      <w:r w:rsidRPr="00257626">
        <w:rPr>
          <w:rFonts w:ascii="Arial" w:hAnsi="Arial"/>
          <w:szCs w:val="24"/>
        </w:rPr>
        <w:tab/>
        <w:t>30%</w:t>
      </w:r>
    </w:p>
    <w:p w14:paraId="191E63DF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Final exam grade percentage</w:t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10%</w:t>
      </w:r>
    </w:p>
    <w:p w14:paraId="3DEA2D64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center"/>
        <w:rPr>
          <w:rFonts w:ascii="Arial" w:hAnsi="Arial"/>
          <w:szCs w:val="24"/>
        </w:rPr>
      </w:pPr>
    </w:p>
    <w:p w14:paraId="5BDC24D3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jc w:val="center"/>
        <w:rPr>
          <w:rFonts w:ascii="Arial" w:hAnsi="Arial"/>
          <w:szCs w:val="24"/>
        </w:rPr>
      </w:pPr>
    </w:p>
    <w:p w14:paraId="277DA824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Letter grades will be assigned according to the following criteria:</w:t>
      </w:r>
    </w:p>
    <w:p w14:paraId="1AA83FBA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</w:p>
    <w:p w14:paraId="43A18375" w14:textId="1A8C1964" w:rsidR="00A13068" w:rsidRPr="00257626" w:rsidRDefault="0025762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90% and above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="00A13068" w:rsidRPr="00257626">
        <w:rPr>
          <w:rFonts w:ascii="Arial" w:hAnsi="Arial"/>
          <w:szCs w:val="24"/>
        </w:rPr>
        <w:t>A</w:t>
      </w:r>
    </w:p>
    <w:p w14:paraId="263D04E2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80 - 89.99%</w:t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B</w:t>
      </w:r>
    </w:p>
    <w:p w14:paraId="0DF122BA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70 - 79.99%</w:t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C</w:t>
      </w:r>
    </w:p>
    <w:p w14:paraId="76CDFE20" w14:textId="77777777" w:rsidR="00A13068" w:rsidRPr="00257626" w:rsidRDefault="00A13068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Arial" w:hAnsi="Arial"/>
          <w:szCs w:val="24"/>
        </w:rPr>
      </w:pP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60 - 69.99 %</w:t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</w:r>
      <w:r w:rsidRPr="00257626">
        <w:rPr>
          <w:rFonts w:ascii="Arial" w:hAnsi="Arial"/>
          <w:szCs w:val="24"/>
        </w:rPr>
        <w:tab/>
        <w:t>D</w:t>
      </w:r>
    </w:p>
    <w:p w14:paraId="579B198B" w14:textId="7EBFB7F6" w:rsidR="00A13068" w:rsidRPr="00257626" w:rsidRDefault="00257626">
      <w:pPr>
        <w:tabs>
          <w:tab w:val="left" w:pos="720"/>
          <w:tab w:val="left" w:pos="1080"/>
          <w:tab w:val="left" w:pos="1140"/>
        </w:tabs>
        <w:spacing w:line="240" w:lineRule="atLeast"/>
        <w:ind w:right="720"/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  <w:t>59.99 and below</w:t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</w:r>
      <w:r w:rsidR="00A13068" w:rsidRPr="00257626">
        <w:rPr>
          <w:rFonts w:ascii="Palatino" w:hAnsi="Palatino"/>
          <w:szCs w:val="24"/>
        </w:rPr>
        <w:t>F</w:t>
      </w:r>
    </w:p>
    <w:p w14:paraId="58CD9622" w14:textId="77777777" w:rsidR="00A13068" w:rsidRPr="00257626" w:rsidRDefault="00A13068" w:rsidP="00C1560D">
      <w:pPr>
        <w:spacing w:line="240" w:lineRule="atLeast"/>
        <w:ind w:right="720"/>
        <w:jc w:val="both"/>
        <w:rPr>
          <w:rFonts w:ascii="Palatino" w:hAnsi="Palatino"/>
          <w:szCs w:val="24"/>
        </w:rPr>
      </w:pPr>
    </w:p>
    <w:p w14:paraId="620571D6" w14:textId="77777777" w:rsidR="00A13068" w:rsidRPr="00257626" w:rsidRDefault="00A13068">
      <w:pPr>
        <w:spacing w:line="240" w:lineRule="atLeast"/>
        <w:ind w:left="720" w:right="720"/>
        <w:jc w:val="both"/>
        <w:rPr>
          <w:rFonts w:ascii="Palatino" w:hAnsi="Palatino"/>
          <w:szCs w:val="24"/>
        </w:rPr>
        <w:sectPr w:rsidR="00A13068" w:rsidRPr="00257626">
          <w:pgSz w:w="12240" w:h="15840"/>
          <w:pgMar w:top="720" w:right="720" w:bottom="806" w:left="1440" w:header="720" w:footer="720" w:gutter="0"/>
          <w:cols w:space="720" w:equalWidth="0">
            <w:col w:w="10080"/>
          </w:cols>
          <w:noEndnote/>
        </w:sectPr>
      </w:pPr>
    </w:p>
    <w:p w14:paraId="05ED16A2" w14:textId="77777777" w:rsidR="00A13068" w:rsidRPr="00257626" w:rsidRDefault="00A13068">
      <w:pPr>
        <w:spacing w:line="240" w:lineRule="atLeast"/>
        <w:ind w:right="720"/>
        <w:jc w:val="both"/>
        <w:rPr>
          <w:rFonts w:ascii="Palatino" w:hAnsi="Palatino"/>
          <w:szCs w:val="24"/>
        </w:rPr>
      </w:pPr>
    </w:p>
    <w:p w14:paraId="7389E9F0" w14:textId="045311B0" w:rsidR="00A13068" w:rsidRPr="00C615F1" w:rsidRDefault="00EE0B47" w:rsidP="00EE0B47">
      <w:pPr>
        <w:pStyle w:val="Heading2"/>
        <w:ind w:left="360" w:hanging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VII.</w:t>
      </w:r>
      <w:r>
        <w:rPr>
          <w:rFonts w:ascii="Arial" w:hAnsi="Arial"/>
          <w:szCs w:val="24"/>
        </w:rPr>
        <w:tab/>
      </w:r>
      <w:r w:rsidR="00A13068" w:rsidRPr="00C615F1">
        <w:rPr>
          <w:rFonts w:ascii="Arial" w:hAnsi="Arial"/>
          <w:szCs w:val="24"/>
        </w:rPr>
        <w:t>ACCOMODATIONS FOR STUDENTS WITH DISABILITIES</w:t>
      </w:r>
    </w:p>
    <w:p w14:paraId="0CE09906" w14:textId="77777777" w:rsidR="00A13068" w:rsidRPr="00C615F1" w:rsidRDefault="00A13068" w:rsidP="00C615F1">
      <w:pPr>
        <w:spacing w:line="240" w:lineRule="atLeast"/>
        <w:ind w:right="720" w:hanging="1080"/>
        <w:jc w:val="both"/>
        <w:rPr>
          <w:rFonts w:ascii="Arial" w:hAnsi="Arial"/>
          <w:b/>
          <w:szCs w:val="24"/>
        </w:rPr>
      </w:pPr>
    </w:p>
    <w:p w14:paraId="1F5B1FF9" w14:textId="7A49438D" w:rsidR="00A13068" w:rsidRPr="00C615F1" w:rsidRDefault="00A13068" w:rsidP="00C615F1">
      <w:pPr>
        <w:pStyle w:val="BlockText"/>
        <w:ind w:left="720"/>
        <w:rPr>
          <w:rFonts w:ascii="Arial" w:hAnsi="Arial"/>
          <w:szCs w:val="24"/>
        </w:rPr>
      </w:pPr>
      <w:r w:rsidRPr="00C615F1">
        <w:rPr>
          <w:rFonts w:ascii="Arial" w:hAnsi="Arial"/>
          <w:szCs w:val="24"/>
        </w:rPr>
        <w:t>If you have special needs as addressed by the America</w:t>
      </w:r>
      <w:r w:rsidR="00C615F1" w:rsidRPr="00C615F1">
        <w:rPr>
          <w:rFonts w:ascii="Arial" w:hAnsi="Arial"/>
          <w:szCs w:val="24"/>
        </w:rPr>
        <w:t xml:space="preserve">ns with Disabilities Act (ADA), </w:t>
      </w:r>
      <w:r w:rsidRPr="00C615F1">
        <w:rPr>
          <w:rFonts w:ascii="Arial" w:hAnsi="Arial"/>
          <w:szCs w:val="24"/>
        </w:rPr>
        <w:t>including alternate media requests, please notify Mr. Kamerin immediately.  Reasonable efforts will be made to accommodate your special needs.</w:t>
      </w:r>
    </w:p>
    <w:p w14:paraId="05E64E0E" w14:textId="77777777" w:rsidR="00A13068" w:rsidRPr="00257626" w:rsidRDefault="00A13068">
      <w:pPr>
        <w:spacing w:line="240" w:lineRule="atLeast"/>
        <w:ind w:right="720"/>
        <w:jc w:val="both"/>
        <w:rPr>
          <w:rFonts w:ascii="Palatino" w:hAnsi="Palatino"/>
          <w:b/>
          <w:szCs w:val="24"/>
        </w:rPr>
      </w:pPr>
      <w:r w:rsidRPr="00257626">
        <w:rPr>
          <w:rFonts w:ascii="Palatino" w:hAnsi="Palatino"/>
          <w:b/>
          <w:szCs w:val="24"/>
        </w:rPr>
        <w:t xml:space="preserve"> </w:t>
      </w:r>
    </w:p>
    <w:sectPr w:rsidR="00A13068" w:rsidRPr="00257626">
      <w:type w:val="continuous"/>
      <w:pgSz w:w="12240" w:h="15840"/>
      <w:pgMar w:top="720" w:right="720" w:bottom="720" w:left="1440" w:header="720" w:footer="720" w:gutter="0"/>
      <w:cols w:space="720" w:equalWidth="0">
        <w:col w:w="10080" w:space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A16128"/>
    <w:multiLevelType w:val="hybridMultilevel"/>
    <w:tmpl w:val="AE5A42A8"/>
    <w:lvl w:ilvl="0" w:tplc="AA662318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BB03B4"/>
    <w:multiLevelType w:val="hybridMultilevel"/>
    <w:tmpl w:val="867A7D9C"/>
    <w:lvl w:ilvl="0" w:tplc="C7041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D6614"/>
    <w:multiLevelType w:val="hybridMultilevel"/>
    <w:tmpl w:val="B5B46D18"/>
    <w:lvl w:ilvl="0" w:tplc="2CB691AE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AB17A3"/>
    <w:multiLevelType w:val="hybridMultilevel"/>
    <w:tmpl w:val="49CA24C4"/>
    <w:lvl w:ilvl="0" w:tplc="00B0D496">
      <w:start w:val="6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8377E2"/>
    <w:multiLevelType w:val="hybridMultilevel"/>
    <w:tmpl w:val="D9EE0B46"/>
    <w:lvl w:ilvl="0" w:tplc="71A2F50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C130B9"/>
    <w:multiLevelType w:val="hybridMultilevel"/>
    <w:tmpl w:val="75AE0116"/>
    <w:lvl w:ilvl="0" w:tplc="537E4CB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D4"/>
    <w:rsid w:val="000A4216"/>
    <w:rsid w:val="00191206"/>
    <w:rsid w:val="001B6B88"/>
    <w:rsid w:val="00257626"/>
    <w:rsid w:val="003C64D4"/>
    <w:rsid w:val="003E71DF"/>
    <w:rsid w:val="004906F5"/>
    <w:rsid w:val="0057315A"/>
    <w:rsid w:val="005B364F"/>
    <w:rsid w:val="00631C6F"/>
    <w:rsid w:val="00766C92"/>
    <w:rsid w:val="007D26AE"/>
    <w:rsid w:val="00A13068"/>
    <w:rsid w:val="00B326DC"/>
    <w:rsid w:val="00C1560D"/>
    <w:rsid w:val="00C615F1"/>
    <w:rsid w:val="00CC4258"/>
    <w:rsid w:val="00D70991"/>
    <w:rsid w:val="00E27C22"/>
    <w:rsid w:val="00EE0B47"/>
    <w:rsid w:val="00F43E1A"/>
    <w:rsid w:val="00F9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D72FD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080"/>
        <w:tab w:val="left" w:pos="1140"/>
      </w:tabs>
      <w:spacing w:line="240" w:lineRule="atLeast"/>
      <w:ind w:right="720"/>
      <w:jc w:val="both"/>
      <w:outlineLvl w:val="0"/>
    </w:pPr>
    <w:rPr>
      <w:rFonts w:ascii="Palatino" w:hAnsi="Palatino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ind w:right="720"/>
      <w:jc w:val="both"/>
      <w:outlineLvl w:val="1"/>
    </w:pPr>
    <w:rPr>
      <w:rFonts w:ascii="Palatino" w:hAnsi="Palatino"/>
      <w:b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line="240" w:lineRule="atLeast"/>
      <w:ind w:right="720"/>
      <w:jc w:val="both"/>
      <w:outlineLvl w:val="2"/>
    </w:pPr>
    <w:rPr>
      <w:rFonts w:ascii="Palatino" w:hAnsi="Palatino"/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sz w:val="20"/>
    </w:rPr>
  </w:style>
  <w:style w:type="paragraph" w:styleId="ListBullet">
    <w:name w:val="List Bullet"/>
    <w:basedOn w:val="Normal"/>
    <w:pPr>
      <w:ind w:left="360" w:hanging="360"/>
    </w:pPr>
  </w:style>
  <w:style w:type="paragraph" w:styleId="BlockText">
    <w:name w:val="Block Text"/>
    <w:basedOn w:val="Normal"/>
    <w:pPr>
      <w:spacing w:line="240" w:lineRule="atLeast"/>
      <w:ind w:left="1440" w:right="720"/>
      <w:jc w:val="both"/>
    </w:pPr>
    <w:rPr>
      <w:rFonts w:ascii="Palatino" w:hAnsi="Palatino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6972B4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FF20FA"/>
    <w:pPr>
      <w:tabs>
        <w:tab w:val="left" w:pos="720"/>
        <w:tab w:val="left" w:pos="1080"/>
        <w:tab w:val="left" w:pos="1140"/>
      </w:tabs>
      <w:spacing w:line="240" w:lineRule="atLeast"/>
      <w:ind w:left="720"/>
      <w:jc w:val="both"/>
    </w:pPr>
    <w:rPr>
      <w:sz w:val="20"/>
    </w:rPr>
  </w:style>
  <w:style w:type="paragraph" w:styleId="BodyText">
    <w:name w:val="Body Text"/>
    <w:basedOn w:val="Normal"/>
    <w:rsid w:val="00FF20FA"/>
    <w:pPr>
      <w:tabs>
        <w:tab w:val="left" w:pos="720"/>
        <w:tab w:val="left" w:pos="1080"/>
        <w:tab w:val="left" w:pos="1140"/>
      </w:tabs>
      <w:spacing w:line="240" w:lineRule="atLeast"/>
      <w:ind w:right="720"/>
      <w:jc w:val="center"/>
    </w:pPr>
    <w:rPr>
      <w:sz w:val="28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C1560D"/>
    <w:rPr>
      <w:rFonts w:ascii="Helvetica" w:hAnsi="Helveti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080"/>
        <w:tab w:val="left" w:pos="1140"/>
      </w:tabs>
      <w:spacing w:line="240" w:lineRule="atLeast"/>
      <w:ind w:right="720"/>
      <w:jc w:val="both"/>
      <w:outlineLvl w:val="0"/>
    </w:pPr>
    <w:rPr>
      <w:rFonts w:ascii="Palatino" w:hAnsi="Palatino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ind w:right="720"/>
      <w:jc w:val="both"/>
      <w:outlineLvl w:val="1"/>
    </w:pPr>
    <w:rPr>
      <w:rFonts w:ascii="Palatino" w:hAnsi="Palatino"/>
      <w:b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line="240" w:lineRule="atLeast"/>
      <w:ind w:right="720"/>
      <w:jc w:val="both"/>
      <w:outlineLvl w:val="2"/>
    </w:pPr>
    <w:rPr>
      <w:rFonts w:ascii="Palatino" w:hAnsi="Palatino"/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sz w:val="20"/>
    </w:rPr>
  </w:style>
  <w:style w:type="paragraph" w:styleId="ListBullet">
    <w:name w:val="List Bullet"/>
    <w:basedOn w:val="Normal"/>
    <w:pPr>
      <w:ind w:left="360" w:hanging="360"/>
    </w:pPr>
  </w:style>
  <w:style w:type="paragraph" w:styleId="BlockText">
    <w:name w:val="Block Text"/>
    <w:basedOn w:val="Normal"/>
    <w:pPr>
      <w:spacing w:line="240" w:lineRule="atLeast"/>
      <w:ind w:left="1440" w:right="720"/>
      <w:jc w:val="both"/>
    </w:pPr>
    <w:rPr>
      <w:rFonts w:ascii="Palatino" w:hAnsi="Palatino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6972B4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FF20FA"/>
    <w:pPr>
      <w:tabs>
        <w:tab w:val="left" w:pos="720"/>
        <w:tab w:val="left" w:pos="1080"/>
        <w:tab w:val="left" w:pos="1140"/>
      </w:tabs>
      <w:spacing w:line="240" w:lineRule="atLeast"/>
      <w:ind w:left="720"/>
      <w:jc w:val="both"/>
    </w:pPr>
    <w:rPr>
      <w:sz w:val="20"/>
    </w:rPr>
  </w:style>
  <w:style w:type="paragraph" w:styleId="BodyText">
    <w:name w:val="Body Text"/>
    <w:basedOn w:val="Normal"/>
    <w:rsid w:val="00FF20FA"/>
    <w:pPr>
      <w:tabs>
        <w:tab w:val="left" w:pos="720"/>
        <w:tab w:val="left" w:pos="1080"/>
        <w:tab w:val="left" w:pos="1140"/>
      </w:tabs>
      <w:spacing w:line="240" w:lineRule="atLeast"/>
      <w:ind w:right="720"/>
      <w:jc w:val="center"/>
    </w:pPr>
    <w:rPr>
      <w:sz w:val="28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C1560D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imk@cos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408</Words>
  <Characters>2332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- Music Business</vt:lpstr>
    </vt:vector>
  </TitlesOfParts>
  <Company/>
  <LinksUpToDate>false</LinksUpToDate>
  <CharactersWithSpaces>2735</CharactersWithSpaces>
  <SharedDoc>false</SharedDoc>
  <HLinks>
    <vt:vector size="6" baseType="variant"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>mailto:kimk@cos.edu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- Music Business</dc:title>
  <dc:subject/>
  <dc:creator>Kim K. Kamerin</dc:creator>
  <cp:keywords/>
  <cp:lastModifiedBy>Kim Kamerin</cp:lastModifiedBy>
  <cp:revision>5</cp:revision>
  <cp:lastPrinted>2012-08-12T20:36:00Z</cp:lastPrinted>
  <dcterms:created xsi:type="dcterms:W3CDTF">2012-08-08T19:30:00Z</dcterms:created>
  <dcterms:modified xsi:type="dcterms:W3CDTF">2012-08-12T20:36:00Z</dcterms:modified>
</cp:coreProperties>
</file>