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93" w:rsidRDefault="00F10E93" w:rsidP="009D6E1D">
      <w:pPr>
        <w:pStyle w:val="Heading1"/>
        <w:tabs>
          <w:tab w:val="clear" w:pos="7200"/>
          <w:tab w:val="center" w:pos="5040"/>
          <w:tab w:val="right" w:pos="9900"/>
        </w:tabs>
        <w:rPr>
          <w:sz w:val="24"/>
        </w:rPr>
      </w:pPr>
      <w:r>
        <w:rPr>
          <w:sz w:val="24"/>
        </w:rPr>
        <w:t xml:space="preserve">Math </w:t>
      </w:r>
    </w:p>
    <w:p w:rsidR="009D6E1D" w:rsidRDefault="00F10E93" w:rsidP="009D6E1D">
      <w:pPr>
        <w:pStyle w:val="Heading1"/>
        <w:tabs>
          <w:tab w:val="clear" w:pos="7200"/>
          <w:tab w:val="center" w:pos="5040"/>
          <w:tab w:val="right" w:pos="9900"/>
        </w:tabs>
        <w:rPr>
          <w:sz w:val="24"/>
        </w:rPr>
      </w:pPr>
      <w:r>
        <w:rPr>
          <w:sz w:val="24"/>
        </w:rPr>
        <w:t>Math 5A</w:t>
      </w:r>
      <w:r w:rsidR="00937E3A">
        <w:rPr>
          <w:sz w:val="24"/>
        </w:rPr>
        <w:t>-5</w:t>
      </w:r>
      <w:r w:rsidR="006A76C1">
        <w:rPr>
          <w:sz w:val="24"/>
        </w:rPr>
        <w:t>0678</w:t>
      </w:r>
      <w:r w:rsidR="009263EE">
        <w:rPr>
          <w:sz w:val="24"/>
        </w:rPr>
        <w:tab/>
        <w:t>Math Analysis 1</w:t>
      </w:r>
      <w:r w:rsidR="009D6E1D">
        <w:rPr>
          <w:sz w:val="24"/>
        </w:rPr>
        <w:t xml:space="preserve"> </w:t>
      </w:r>
      <w:r w:rsidR="009D6E1D">
        <w:rPr>
          <w:sz w:val="24"/>
        </w:rPr>
        <w:tab/>
        <w:t>REEDLEY COLLEGE</w:t>
      </w:r>
    </w:p>
    <w:p w:rsidR="009D6E1D" w:rsidRDefault="00937E3A" w:rsidP="009D6E1D">
      <w:pPr>
        <w:tabs>
          <w:tab w:val="center" w:pos="5040"/>
          <w:tab w:val="right" w:pos="9900"/>
        </w:tabs>
        <w:rPr>
          <w:sz w:val="24"/>
        </w:rPr>
      </w:pPr>
      <w:r>
        <w:rPr>
          <w:sz w:val="24"/>
        </w:rPr>
        <w:t>Mr. Jim Gilmore</w:t>
      </w:r>
      <w:r>
        <w:rPr>
          <w:sz w:val="24"/>
        </w:rPr>
        <w:tab/>
      </w:r>
      <w:r>
        <w:rPr>
          <w:sz w:val="24"/>
        </w:rPr>
        <w:tab/>
        <w:t>Spring 2011</w:t>
      </w:r>
    </w:p>
    <w:p w:rsidR="009D6E1D" w:rsidRDefault="009D6E1D" w:rsidP="009D6E1D">
      <w:pPr>
        <w:tabs>
          <w:tab w:val="center" w:pos="5040"/>
          <w:tab w:val="right" w:pos="9900"/>
        </w:tabs>
        <w:rPr>
          <w:sz w:val="24"/>
        </w:rPr>
      </w:pPr>
      <w:r w:rsidRPr="00AF272D">
        <w:rPr>
          <w:b/>
          <w:sz w:val="24"/>
        </w:rPr>
        <w:t>Office</w:t>
      </w:r>
      <w:r>
        <w:rPr>
          <w:sz w:val="24"/>
        </w:rPr>
        <w:t>: FEM</w:t>
      </w:r>
      <w:r w:rsidR="00937E3A">
        <w:rPr>
          <w:sz w:val="24"/>
        </w:rPr>
        <w:t xml:space="preserve"> 1M</w:t>
      </w:r>
      <w:r>
        <w:rPr>
          <w:sz w:val="24"/>
        </w:rPr>
        <w:tab/>
      </w:r>
      <w:r>
        <w:rPr>
          <w:sz w:val="24"/>
        </w:rPr>
        <w:tab/>
        <w:t>EXT. 3365</w:t>
      </w:r>
    </w:p>
    <w:p w:rsidR="009D6E1D" w:rsidRDefault="009D6E1D" w:rsidP="009D6E1D">
      <w:pPr>
        <w:tabs>
          <w:tab w:val="left" w:pos="-2250"/>
          <w:tab w:val="left" w:pos="1440"/>
          <w:tab w:val="center" w:pos="5040"/>
          <w:tab w:val="right" w:pos="9900"/>
        </w:tabs>
        <w:rPr>
          <w:sz w:val="24"/>
        </w:rPr>
      </w:pPr>
      <w:r w:rsidRPr="00AF272D">
        <w:rPr>
          <w:b/>
          <w:sz w:val="24"/>
        </w:rPr>
        <w:t>Office</w:t>
      </w:r>
      <w:r>
        <w:rPr>
          <w:sz w:val="24"/>
        </w:rPr>
        <w:t xml:space="preserve"> </w:t>
      </w:r>
      <w:r w:rsidRPr="00AF272D">
        <w:rPr>
          <w:b/>
          <w:sz w:val="24"/>
        </w:rPr>
        <w:t>Hours</w:t>
      </w:r>
      <w:r w:rsidR="00520E86">
        <w:rPr>
          <w:sz w:val="24"/>
        </w:rPr>
        <w:t>:</w:t>
      </w:r>
      <w:r w:rsidR="00520E86">
        <w:rPr>
          <w:sz w:val="24"/>
        </w:rPr>
        <w:tab/>
      </w:r>
      <w:r w:rsidR="00937E3A">
        <w:rPr>
          <w:sz w:val="24"/>
        </w:rPr>
        <w:t>M, W</w:t>
      </w:r>
      <w:proofErr w:type="gramStart"/>
      <w:r w:rsidR="00937E3A">
        <w:rPr>
          <w:sz w:val="24"/>
        </w:rPr>
        <w:t xml:space="preserve">, </w:t>
      </w:r>
      <w:proofErr w:type="spellStart"/>
      <w:r w:rsidR="00937E3A">
        <w:rPr>
          <w:sz w:val="24"/>
        </w:rPr>
        <w:t>Th</w:t>
      </w:r>
      <w:proofErr w:type="spellEnd"/>
      <w:r w:rsidR="00937E3A">
        <w:rPr>
          <w:sz w:val="24"/>
        </w:rPr>
        <w:t xml:space="preserve"> 8:00-8:50</w:t>
      </w:r>
      <w:r>
        <w:rPr>
          <w:sz w:val="24"/>
        </w:rPr>
        <w:tab/>
      </w:r>
      <w:proofErr w:type="gramEnd"/>
      <w:r>
        <w:rPr>
          <w:sz w:val="24"/>
        </w:rPr>
        <w:tab/>
      </w:r>
      <w:r w:rsidRPr="000D12F5">
        <w:rPr>
          <w:b/>
          <w:sz w:val="24"/>
        </w:rPr>
        <w:t>Meeting</w:t>
      </w:r>
      <w:r>
        <w:rPr>
          <w:sz w:val="24"/>
        </w:rPr>
        <w:t xml:space="preserve"> </w:t>
      </w:r>
      <w:r w:rsidRPr="000D12F5">
        <w:rPr>
          <w:b/>
          <w:sz w:val="24"/>
        </w:rPr>
        <w:t>Room</w:t>
      </w:r>
      <w:r w:rsidR="00937E3A">
        <w:rPr>
          <w:sz w:val="24"/>
        </w:rPr>
        <w:t xml:space="preserve">: </w:t>
      </w:r>
      <w:r w:rsidR="006A76C1">
        <w:rPr>
          <w:sz w:val="24"/>
        </w:rPr>
        <w:t>FEM 4</w:t>
      </w:r>
    </w:p>
    <w:p w:rsidR="009D6E1D" w:rsidRDefault="009D6E1D" w:rsidP="009D6E1D">
      <w:pPr>
        <w:tabs>
          <w:tab w:val="left" w:pos="-2250"/>
          <w:tab w:val="center" w:pos="5040"/>
          <w:tab w:val="right" w:pos="9900"/>
        </w:tabs>
        <w:rPr>
          <w:sz w:val="24"/>
        </w:rPr>
      </w:pPr>
      <w:r w:rsidRPr="00AF272D">
        <w:rPr>
          <w:b/>
          <w:sz w:val="24"/>
        </w:rPr>
        <w:t>E-Mail</w:t>
      </w:r>
      <w:r>
        <w:rPr>
          <w:sz w:val="24"/>
        </w:rPr>
        <w:t xml:space="preserve">: </w:t>
      </w:r>
      <w:smartTag w:uri="urn:schemas-microsoft-com:office:smarttags" w:element="PersonName">
        <w:r>
          <w:rPr>
            <w:sz w:val="24"/>
          </w:rPr>
          <w:t>jim.gilmore@reedleycollege.edu</w:t>
        </w:r>
      </w:smartTag>
      <w:r>
        <w:rPr>
          <w:sz w:val="24"/>
        </w:rPr>
        <w:tab/>
      </w:r>
      <w:r>
        <w:rPr>
          <w:sz w:val="24"/>
        </w:rPr>
        <w:tab/>
      </w:r>
      <w:r w:rsidRPr="00A93773">
        <w:rPr>
          <w:b/>
          <w:sz w:val="24"/>
        </w:rPr>
        <w:t>Meeting Days:</w:t>
      </w:r>
      <w:r>
        <w:rPr>
          <w:sz w:val="24"/>
        </w:rPr>
        <w:t xml:space="preserve"> Daily</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E30325" w:rsidRPr="00EC7177" w:rsidRDefault="006D2875" w:rsidP="00E30325">
      <w:r w:rsidRPr="006D2875">
        <w:rPr>
          <w:b/>
          <w:sz w:val="24"/>
          <w:szCs w:val="24"/>
          <w:u w:val="single"/>
        </w:rPr>
        <w:t>Course Description:</w:t>
      </w:r>
      <w:r w:rsidRPr="006D2875">
        <w:rPr>
          <w:bCs/>
          <w:sz w:val="24"/>
          <w:szCs w:val="24"/>
        </w:rPr>
        <w:t xml:space="preserve"> </w:t>
      </w:r>
      <w:r w:rsidRPr="009263EE">
        <w:rPr>
          <w:sz w:val="24"/>
          <w:szCs w:val="24"/>
        </w:rPr>
        <w:tab/>
      </w:r>
      <w:r w:rsidR="009263EE" w:rsidRPr="009263EE">
        <w:rPr>
          <w:sz w:val="24"/>
          <w:szCs w:val="24"/>
        </w:rPr>
        <w:t>Introduction to calculus, analytic geometry, differentiation and integration of polynomial, exponential, logarithmic and trigonometric functions; limits; curve sketching and applications.</w:t>
      </w:r>
      <w:r w:rsidR="009263EE">
        <w:rPr>
          <w:sz w:val="18"/>
          <w:szCs w:val="18"/>
        </w:rPr>
        <w:t xml:space="preserve"> </w:t>
      </w:r>
      <w:r w:rsidR="00E30325" w:rsidRPr="00EC7177">
        <w:t xml:space="preserve"> </w:t>
      </w:r>
    </w:p>
    <w:p w:rsidR="00C66293" w:rsidRPr="006D2875" w:rsidRDefault="00C66293" w:rsidP="00E30325">
      <w:pPr>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00E30325" w:rsidRPr="00E30325">
        <w:rPr>
          <w:szCs w:val="24"/>
        </w:rPr>
        <w:t>Eligibility for ENGL 125 AND ENGL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009263EE">
        <w:rPr>
          <w:sz w:val="24"/>
          <w:szCs w:val="24"/>
        </w:rPr>
        <w:t xml:space="preserve">MATH 4B or </w:t>
      </w:r>
      <w:r w:rsidR="00E30325" w:rsidRPr="00EE1E6A">
        <w:rPr>
          <w:sz w:val="24"/>
          <w:szCs w:val="24"/>
        </w:rPr>
        <w:t xml:space="preserve">MATH </w:t>
      </w:r>
      <w:r w:rsidR="009263EE">
        <w:rPr>
          <w:sz w:val="24"/>
          <w:szCs w:val="24"/>
        </w:rPr>
        <w:t>4C or equivalent</w:t>
      </w:r>
    </w:p>
    <w:p w:rsidR="00C66293" w:rsidRDefault="00C66293">
      <w:pPr>
        <w:pStyle w:val="Heading2"/>
        <w:rPr>
          <w:b/>
          <w:u w:val="single"/>
        </w:rPr>
      </w:pPr>
    </w:p>
    <w:p w:rsidR="00C66293" w:rsidRDefault="00520E86">
      <w:pPr>
        <w:rPr>
          <w:sz w:val="18"/>
          <w:szCs w:val="18"/>
        </w:rPr>
      </w:pPr>
      <w:r>
        <w:rPr>
          <w:b/>
          <w:u w:val="single"/>
        </w:rPr>
        <w:t>T</w:t>
      </w:r>
      <w:r w:rsidR="00FC3FA6">
        <w:rPr>
          <w:b/>
          <w:u w:val="single"/>
        </w:rPr>
        <w:t>EXT:</w:t>
      </w:r>
      <w:r w:rsidR="00FC3FA6">
        <w:tab/>
      </w:r>
      <w:r w:rsidR="009263EE" w:rsidRPr="009263EE">
        <w:rPr>
          <w:sz w:val="24"/>
          <w:szCs w:val="24"/>
        </w:rPr>
        <w:t>Anton</w:t>
      </w:r>
      <w:r w:rsidR="00DD18FF">
        <w:rPr>
          <w:sz w:val="24"/>
          <w:szCs w:val="24"/>
        </w:rPr>
        <w:t>,</w:t>
      </w:r>
      <w:r w:rsidR="009263EE" w:rsidRPr="009263EE">
        <w:rPr>
          <w:sz w:val="24"/>
          <w:szCs w:val="24"/>
        </w:rPr>
        <w:t xml:space="preserve"> Calculus: Early </w:t>
      </w:r>
      <w:proofErr w:type="spellStart"/>
      <w:r w:rsidR="009263EE" w:rsidRPr="009263EE">
        <w:rPr>
          <w:sz w:val="24"/>
          <w:szCs w:val="24"/>
        </w:rPr>
        <w:t>Transcendentals</w:t>
      </w:r>
      <w:proofErr w:type="spellEnd"/>
      <w:r w:rsidR="009263EE" w:rsidRPr="009263EE">
        <w:rPr>
          <w:sz w:val="24"/>
          <w:szCs w:val="24"/>
        </w:rPr>
        <w:t>, ed. 9th Wiley, 2009</w:t>
      </w:r>
      <w:r w:rsidR="00DD18FF">
        <w:rPr>
          <w:sz w:val="24"/>
          <w:szCs w:val="24"/>
        </w:rPr>
        <w:t>. ISBN 978-0470-18204-8</w:t>
      </w:r>
    </w:p>
    <w:p w:rsidR="009263EE" w:rsidRDefault="009263EE">
      <w:pPr>
        <w:rPr>
          <w:b/>
          <w:sz w:val="24"/>
          <w:szCs w:val="24"/>
          <w:u w:val="single"/>
        </w:rPr>
      </w:pPr>
    </w:p>
    <w:p w:rsidR="00C66293" w:rsidRDefault="009508E2">
      <w:pPr>
        <w:rPr>
          <w:sz w:val="24"/>
          <w:szCs w:val="24"/>
        </w:rPr>
      </w:pPr>
      <w:r>
        <w:rPr>
          <w:b/>
          <w:sz w:val="24"/>
          <w:szCs w:val="24"/>
          <w:u w:val="single"/>
        </w:rPr>
        <w:t>REQUIRED NOTES</w:t>
      </w:r>
      <w:r w:rsidR="00C66293" w:rsidRPr="00C66293">
        <w:rPr>
          <w:b/>
          <w:sz w:val="24"/>
          <w:szCs w:val="24"/>
          <w:u w:val="single"/>
        </w:rPr>
        <w:t>:</w:t>
      </w:r>
      <w:r>
        <w:rPr>
          <w:sz w:val="24"/>
          <w:szCs w:val="24"/>
        </w:rPr>
        <w:t xml:space="preserve">  </w:t>
      </w:r>
      <w:r w:rsidR="00DD18FF">
        <w:rPr>
          <w:sz w:val="24"/>
          <w:szCs w:val="24"/>
        </w:rPr>
        <w:t>Notes must be printed each night and brought to class</w:t>
      </w:r>
      <w:r w:rsidR="00C66293">
        <w:rPr>
          <w:sz w:val="24"/>
          <w:szCs w:val="24"/>
        </w:rPr>
        <w:t xml:space="preserve">.  </w:t>
      </w:r>
    </w:p>
    <w:p w:rsidR="00AA3F2A" w:rsidRDefault="00AA3F2A">
      <w:pPr>
        <w:rPr>
          <w:sz w:val="16"/>
        </w:rPr>
      </w:pPr>
    </w:p>
    <w:p w:rsidR="00FC3FA6" w:rsidRPr="00FC3FA6" w:rsidRDefault="00FC3FA6" w:rsidP="00FC3FA6">
      <w:pPr>
        <w:rPr>
          <w:sz w:val="24"/>
          <w:szCs w:val="24"/>
        </w:rPr>
      </w:pPr>
      <w:r>
        <w:rPr>
          <w:b/>
          <w:sz w:val="24"/>
          <w:szCs w:val="24"/>
          <w:u w:val="single"/>
        </w:rPr>
        <w:t>Required Web Access</w:t>
      </w:r>
      <w:r w:rsidRPr="00EE1E6A">
        <w:rPr>
          <w:sz w:val="24"/>
          <w:szCs w:val="24"/>
        </w:rPr>
        <w:t>:</w:t>
      </w:r>
      <w:r>
        <w:rPr>
          <w:sz w:val="24"/>
          <w:szCs w:val="24"/>
        </w:rPr>
        <w:t xml:space="preserve">  </w:t>
      </w:r>
      <w:hyperlink r:id="rId7" w:history="1">
        <w:r w:rsidR="00DD18FF" w:rsidRPr="00610F96">
          <w:rPr>
            <w:rStyle w:val="Hyperlink"/>
            <w:sz w:val="24"/>
            <w:szCs w:val="24"/>
          </w:rPr>
          <w:t>www.wiley.com</w:t>
        </w:r>
      </w:hyperlink>
      <w:r w:rsidR="00DD18FF">
        <w:rPr>
          <w:sz w:val="24"/>
          <w:szCs w:val="24"/>
        </w:rPr>
        <w:t xml:space="preserve"> </w:t>
      </w:r>
    </w:p>
    <w:p w:rsidR="00FC3FA6" w:rsidRDefault="00FC3FA6" w:rsidP="00FC3FA6">
      <w:pPr>
        <w:rPr>
          <w:sz w:val="24"/>
          <w:szCs w:val="24"/>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4006B">
        <w:rPr>
          <w:b/>
          <w:sz w:val="24"/>
        </w:rPr>
        <w:t>Three (3</w:t>
      </w:r>
      <w:r w:rsidR="004B4B9A">
        <w:rPr>
          <w:b/>
          <w:sz w:val="24"/>
        </w:rPr>
        <w:t xml:space="preserve">) absences </w:t>
      </w:r>
      <w:r w:rsidR="004B4B9A">
        <w:rPr>
          <w:sz w:val="24"/>
        </w:rPr>
        <w:t xml:space="preserve">may result in a drop from the course.  However, if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Please turn your phone off when entering the class.  You may not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937E3A">
        <w:rPr>
          <w:b/>
          <w:sz w:val="24"/>
        </w:rPr>
        <w:t>March 11, 2011</w:t>
      </w:r>
      <w:r w:rsidR="00501389">
        <w:rPr>
          <w:sz w:val="24"/>
        </w:rPr>
        <w:t>.</w:t>
      </w:r>
    </w:p>
    <w:p w:rsidR="009D0B8F" w:rsidRDefault="009D0B8F">
      <w:pPr>
        <w:pStyle w:val="Heading2"/>
        <w:rPr>
          <w:sz w:val="16"/>
        </w:rPr>
      </w:pPr>
      <w:r>
        <w:t xml:space="preserve"> </w:t>
      </w:r>
    </w:p>
    <w:p w:rsidR="009D0B8F" w:rsidRDefault="009D0B8F">
      <w:pPr>
        <w:ind w:left="1440" w:hanging="1440"/>
        <w:rPr>
          <w:sz w:val="24"/>
        </w:rPr>
      </w:pPr>
      <w:r>
        <w:rPr>
          <w:b/>
          <w:sz w:val="24"/>
          <w:u w:val="single"/>
        </w:rPr>
        <w:t>TARDIES:</w:t>
      </w:r>
      <w:r>
        <w:rPr>
          <w:sz w:val="24"/>
        </w:rPr>
        <w:tab/>
        <w:t>Students are expected to be on time.  It is distracting, rude and unfair to fellow classmates and to the instructor when a student is late.  If you are not present when roll is taken you will be counted as absent.</w:t>
      </w:r>
    </w:p>
    <w:p w:rsidR="009D0B8F" w:rsidRDefault="009D0B8F">
      <w:pPr>
        <w:rPr>
          <w:sz w:val="16"/>
        </w:rPr>
      </w:pPr>
    </w:p>
    <w:p w:rsidR="00520E86" w:rsidRPr="00655802" w:rsidRDefault="00520E86" w:rsidP="00520E86">
      <w:pPr>
        <w:rPr>
          <w:sz w:val="24"/>
        </w:rPr>
      </w:pPr>
      <w:r>
        <w:rPr>
          <w:b/>
          <w:sz w:val="24"/>
          <w:u w:val="single"/>
        </w:rPr>
        <w:t>HOMEWORK:</w:t>
      </w:r>
      <w:r>
        <w:rPr>
          <w:sz w:val="24"/>
        </w:rPr>
        <w:tab/>
        <w:t>Home</w:t>
      </w:r>
      <w:r w:rsidR="00A976A9">
        <w:rPr>
          <w:sz w:val="24"/>
        </w:rPr>
        <w:t xml:space="preserve">work is done using </w:t>
      </w:r>
      <w:hyperlink r:id="rId8" w:history="1">
        <w:r w:rsidR="00A976A9" w:rsidRPr="00610F96">
          <w:rPr>
            <w:rStyle w:val="Hyperlink"/>
            <w:sz w:val="24"/>
          </w:rPr>
          <w:t>www.wiley.com</w:t>
        </w:r>
      </w:hyperlink>
      <w:r w:rsidR="00A976A9">
        <w:rPr>
          <w:sz w:val="24"/>
        </w:rPr>
        <w:t xml:space="preserve"> </w:t>
      </w:r>
      <w:r>
        <w:rPr>
          <w:sz w:val="24"/>
        </w:rPr>
        <w:t>on the computer</w:t>
      </w:r>
      <w:r w:rsidR="00A976A9">
        <w:rPr>
          <w:sz w:val="24"/>
        </w:rPr>
        <w:t xml:space="preserve"> and in the text</w:t>
      </w:r>
      <w:r>
        <w:rPr>
          <w:sz w:val="24"/>
        </w:rPr>
        <w:t xml:space="preserve">.  </w:t>
      </w:r>
      <w:r>
        <w:rPr>
          <w:b/>
          <w:sz w:val="24"/>
        </w:rPr>
        <w:t xml:space="preserve">NO LATE HOMEWORK WILL BE ACCEPTED!  </w:t>
      </w:r>
      <w:r>
        <w:rPr>
          <w:sz w:val="24"/>
        </w:rPr>
        <w:t xml:space="preserve"> Students must be enrolled and satisfactorily completing homework by the end of the first week or they will be dropped. When a student has not satisfactorily completed </w:t>
      </w:r>
      <w:r w:rsidR="00937E3A">
        <w:rPr>
          <w:sz w:val="24"/>
        </w:rPr>
        <w:t>3</w:t>
      </w:r>
      <w:r>
        <w:rPr>
          <w:sz w:val="24"/>
        </w:rPr>
        <w:t xml:space="preserve"> homework assignments they will be dropped.</w:t>
      </w:r>
      <w:r w:rsidR="00937E3A">
        <w:rPr>
          <w:sz w:val="24"/>
        </w:rPr>
        <w:t xml:space="preserve"> You must get 85% on your </w:t>
      </w:r>
      <w:r w:rsidR="00A976A9">
        <w:rPr>
          <w:sz w:val="24"/>
        </w:rPr>
        <w:t xml:space="preserve">online </w:t>
      </w:r>
      <w:r w:rsidR="00937E3A">
        <w:rPr>
          <w:sz w:val="24"/>
        </w:rPr>
        <w:t>homework in order to go on to the next homework assignment.</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 xml:space="preserve">There are no makeup exams for missed tests.  </w:t>
      </w:r>
    </w:p>
    <w:p w:rsidR="00B85E54" w:rsidRDefault="00B85E54">
      <w:pPr>
        <w:rPr>
          <w:sz w:val="24"/>
        </w:rPr>
      </w:pPr>
    </w:p>
    <w:p w:rsidR="009D0B8F" w:rsidRDefault="009D0B8F">
      <w:pPr>
        <w:rPr>
          <w:b/>
          <w:sz w:val="24"/>
          <w:u w:val="single"/>
        </w:rPr>
      </w:pPr>
      <w:r>
        <w:rPr>
          <w:b/>
          <w:sz w:val="24"/>
          <w:u w:val="single"/>
        </w:rPr>
        <w:t>FINAL EXAM:</w:t>
      </w:r>
      <w:r w:rsidR="009508E2">
        <w:rPr>
          <w:sz w:val="24"/>
        </w:rPr>
        <w:t xml:space="preserve">  </w:t>
      </w:r>
      <w:r>
        <w:rPr>
          <w:sz w:val="24"/>
        </w:rPr>
        <w:t xml:space="preserve">A two-hour comprehensive final exam worth 1 test will be given at the end of the semester during finals week.  </w:t>
      </w:r>
      <w:r w:rsidR="00A93773">
        <w:rPr>
          <w:sz w:val="24"/>
        </w:rPr>
        <w:t>You are required to take the final exam, however th</w:t>
      </w:r>
      <w:r>
        <w:rPr>
          <w:sz w:val="24"/>
        </w:rPr>
        <w:t>e final exam will replace your lowest test score.</w:t>
      </w:r>
      <w:r w:rsidR="008A68B0">
        <w:rPr>
          <w:sz w:val="24"/>
        </w:rPr>
        <w:t xml:space="preserve"> </w:t>
      </w:r>
    </w:p>
    <w:p w:rsidR="009D0B8F" w:rsidRDefault="009D0B8F">
      <w:pPr>
        <w:rPr>
          <w:sz w:val="24"/>
        </w:rPr>
      </w:pPr>
      <w:r>
        <w:rPr>
          <w:sz w:val="24"/>
        </w:rPr>
        <w:lastRenderedPageBreak/>
        <w:t xml:space="preserve">Students are required to participate in all class discussions and activities.  You may not start the homework during class.  You may not study for another class or read a book during class. </w:t>
      </w:r>
    </w:p>
    <w:p w:rsidR="009D0B8F" w:rsidRDefault="009D0B8F">
      <w:pPr>
        <w:rPr>
          <w:sz w:val="24"/>
        </w:rPr>
      </w:pPr>
    </w:p>
    <w:p w:rsidR="00FC3FA6" w:rsidRDefault="00FC3FA6" w:rsidP="00FC3FA6">
      <w:pPr>
        <w:rPr>
          <w:sz w:val="24"/>
        </w:rPr>
      </w:pPr>
      <w:r>
        <w:rPr>
          <w:b/>
          <w:sz w:val="24"/>
          <w:u w:val="single"/>
        </w:rPr>
        <w:t>GRADING:</w:t>
      </w:r>
      <w:r>
        <w:rPr>
          <w:sz w:val="24"/>
        </w:rPr>
        <w:tab/>
      </w:r>
    </w:p>
    <w:p w:rsidR="002870E1" w:rsidRDefault="00FC3FA6" w:rsidP="00FC3FA6">
      <w:pPr>
        <w:numPr>
          <w:ilvl w:val="0"/>
          <w:numId w:val="2"/>
        </w:numPr>
        <w:rPr>
          <w:sz w:val="24"/>
        </w:rPr>
      </w:pPr>
      <w:r w:rsidRPr="002870E1">
        <w:rPr>
          <w:i/>
          <w:sz w:val="24"/>
        </w:rPr>
        <w:t>Homework</w:t>
      </w:r>
      <w:r w:rsidRPr="002870E1">
        <w:rPr>
          <w:sz w:val="24"/>
        </w:rPr>
        <w:t xml:space="preserve">:  </w:t>
      </w:r>
      <w:r w:rsidR="00A976A9">
        <w:rPr>
          <w:sz w:val="24"/>
        </w:rPr>
        <w:t>Homework will be worth 20% of the grade.  H</w:t>
      </w:r>
      <w:r w:rsidRPr="002870E1">
        <w:rPr>
          <w:sz w:val="24"/>
        </w:rPr>
        <w:t xml:space="preserve">omework worth 10 points and homework worth 15 points will count the same. </w:t>
      </w:r>
    </w:p>
    <w:p w:rsidR="00FC3FA6" w:rsidRPr="002870E1" w:rsidRDefault="00FC3FA6" w:rsidP="00FC3FA6">
      <w:pPr>
        <w:numPr>
          <w:ilvl w:val="0"/>
          <w:numId w:val="2"/>
        </w:numPr>
        <w:rPr>
          <w:sz w:val="24"/>
        </w:rPr>
      </w:pPr>
      <w:r w:rsidRPr="002870E1">
        <w:rPr>
          <w:i/>
          <w:sz w:val="24"/>
        </w:rPr>
        <w:t>Online Tests:</w:t>
      </w:r>
      <w:r w:rsidRPr="002870E1">
        <w:rPr>
          <w:sz w:val="24"/>
        </w:rPr>
        <w:t xml:space="preserve"> </w:t>
      </w:r>
      <w:r w:rsidR="00937E3A">
        <w:rPr>
          <w:sz w:val="24"/>
        </w:rPr>
        <w:t>Online tests will be worth 8% of your grade.</w:t>
      </w:r>
    </w:p>
    <w:p w:rsidR="002870E1" w:rsidRPr="002870E1" w:rsidRDefault="00FC3FA6" w:rsidP="002870E1">
      <w:pPr>
        <w:numPr>
          <w:ilvl w:val="0"/>
          <w:numId w:val="2"/>
        </w:numPr>
        <w:rPr>
          <w:sz w:val="24"/>
        </w:rPr>
      </w:pPr>
      <w:r>
        <w:rPr>
          <w:i/>
          <w:sz w:val="24"/>
        </w:rPr>
        <w:t>In Class Tests</w:t>
      </w:r>
      <w:r>
        <w:rPr>
          <w:sz w:val="24"/>
        </w:rPr>
        <w:t>:  All of your test percentages will be averaged</w:t>
      </w:r>
      <w:r w:rsidR="00A976A9">
        <w:rPr>
          <w:sz w:val="24"/>
        </w:rPr>
        <w:t xml:space="preserve"> and will count as 72</w:t>
      </w:r>
      <w:r w:rsidR="002870E1">
        <w:rPr>
          <w:sz w:val="24"/>
        </w:rPr>
        <w:t xml:space="preserve">% of your grade.  </w:t>
      </w:r>
    </w:p>
    <w:p w:rsidR="00FC3FA6" w:rsidRDefault="00FC3FA6" w:rsidP="00FC3FA6">
      <w:pPr>
        <w:numPr>
          <w:ilvl w:val="0"/>
          <w:numId w:val="2"/>
        </w:numPr>
        <w:rPr>
          <w:sz w:val="24"/>
        </w:rPr>
      </w:pPr>
      <w:r>
        <w:rPr>
          <w:sz w:val="24"/>
        </w:rPr>
        <w:t>Your homework grade is worth 2</w:t>
      </w:r>
      <w:r w:rsidR="00A976A9">
        <w:rPr>
          <w:sz w:val="24"/>
        </w:rPr>
        <w:t>0</w:t>
      </w:r>
      <w:r>
        <w:rPr>
          <w:sz w:val="24"/>
        </w:rPr>
        <w:t>% of your grade.  Y</w:t>
      </w:r>
      <w:r w:rsidR="002870E1">
        <w:rPr>
          <w:sz w:val="24"/>
        </w:rPr>
        <w:t>our online test grade is worth 8</w:t>
      </w:r>
      <w:r>
        <w:rPr>
          <w:sz w:val="24"/>
        </w:rPr>
        <w:t>% of your grade and the in cl</w:t>
      </w:r>
      <w:r w:rsidR="00A976A9">
        <w:rPr>
          <w:sz w:val="24"/>
        </w:rPr>
        <w:t>ass test grade is worth 72</w:t>
      </w:r>
      <w:r>
        <w:rPr>
          <w:sz w:val="24"/>
        </w:rPr>
        <w:t>% of your grade</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CB7717" w:rsidP="00CB7717">
      <w:pPr>
        <w:tabs>
          <w:tab w:val="center" w:pos="2880"/>
          <w:tab w:val="center" w:pos="5040"/>
        </w:tabs>
        <w:ind w:left="2715"/>
        <w:rPr>
          <w:sz w:val="24"/>
        </w:rPr>
      </w:pPr>
      <w:r>
        <w:rPr>
          <w:sz w:val="24"/>
        </w:rPr>
        <w:t>89-100</w:t>
      </w:r>
      <w:r>
        <w:rPr>
          <w:sz w:val="24"/>
        </w:rPr>
        <w:tab/>
      </w:r>
      <w:r w:rsidR="009508E2">
        <w:rPr>
          <w:sz w:val="24"/>
        </w:rPr>
        <w:t>A</w:t>
      </w:r>
    </w:p>
    <w:p w:rsidR="009508E2" w:rsidRDefault="00A976A9" w:rsidP="00CB7717">
      <w:pPr>
        <w:tabs>
          <w:tab w:val="center" w:pos="2880"/>
          <w:tab w:val="center" w:pos="5040"/>
        </w:tabs>
        <w:ind w:left="2715"/>
        <w:rPr>
          <w:sz w:val="24"/>
        </w:rPr>
      </w:pPr>
      <w:r>
        <w:rPr>
          <w:sz w:val="24"/>
        </w:rPr>
        <w:t>79</w:t>
      </w:r>
      <w:r w:rsidR="00CB7717">
        <w:rPr>
          <w:sz w:val="24"/>
        </w:rPr>
        <w:t>-88</w:t>
      </w:r>
      <w:r w:rsidR="00CB7717">
        <w:rPr>
          <w:sz w:val="24"/>
        </w:rPr>
        <w:tab/>
      </w:r>
      <w:r w:rsidR="009508E2">
        <w:rPr>
          <w:sz w:val="24"/>
        </w:rPr>
        <w:t>B</w:t>
      </w:r>
    </w:p>
    <w:p w:rsidR="009508E2" w:rsidRDefault="00A976A9" w:rsidP="00CB7717">
      <w:pPr>
        <w:tabs>
          <w:tab w:val="center" w:pos="2880"/>
          <w:tab w:val="center" w:pos="5040"/>
        </w:tabs>
        <w:ind w:left="2715"/>
        <w:rPr>
          <w:sz w:val="24"/>
        </w:rPr>
      </w:pPr>
      <w:r>
        <w:rPr>
          <w:sz w:val="24"/>
        </w:rPr>
        <w:t>67-78</w:t>
      </w:r>
      <w:r w:rsidR="00CB7717">
        <w:rPr>
          <w:sz w:val="24"/>
        </w:rPr>
        <w:tab/>
      </w:r>
      <w:r w:rsidR="009508E2">
        <w:rPr>
          <w:sz w:val="24"/>
        </w:rPr>
        <w:t>C</w:t>
      </w:r>
    </w:p>
    <w:p w:rsidR="009508E2" w:rsidRDefault="00A976A9" w:rsidP="00CB7717">
      <w:pPr>
        <w:tabs>
          <w:tab w:val="center" w:pos="2880"/>
          <w:tab w:val="center" w:pos="5040"/>
        </w:tabs>
        <w:ind w:left="2715"/>
        <w:rPr>
          <w:sz w:val="24"/>
        </w:rPr>
      </w:pPr>
      <w:r>
        <w:rPr>
          <w:sz w:val="24"/>
        </w:rPr>
        <w:t>56-66</w:t>
      </w:r>
      <w:r w:rsidR="00CB7717">
        <w:rPr>
          <w:sz w:val="24"/>
        </w:rPr>
        <w:tab/>
      </w:r>
      <w:r w:rsidR="009508E2">
        <w:rPr>
          <w:sz w:val="24"/>
        </w:rPr>
        <w:t>D</w:t>
      </w:r>
    </w:p>
    <w:p w:rsidR="009508E2" w:rsidRDefault="00D64252" w:rsidP="00CB7717">
      <w:pPr>
        <w:tabs>
          <w:tab w:val="center" w:pos="2880"/>
          <w:tab w:val="center" w:pos="5040"/>
        </w:tabs>
        <w:ind w:left="2715"/>
        <w:rPr>
          <w:sz w:val="24"/>
        </w:rPr>
      </w:pPr>
      <w:r>
        <w:rPr>
          <w:sz w:val="24"/>
        </w:rPr>
        <w:t>0-55</w:t>
      </w:r>
      <w:r w:rsidR="00CB7717">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0806CA">
      <w:pPr>
        <w:rPr>
          <w:sz w:val="24"/>
        </w:rPr>
      </w:pPr>
      <w:r>
        <w:rPr>
          <w:sz w:val="24"/>
        </w:rPr>
        <w:t xml:space="preserve">Available at </w:t>
      </w:r>
      <w:hyperlink r:id="rId9"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Username and password is sent to your 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proofErr w:type="gramStart"/>
      <w:r w:rsidRPr="00EF4D8E">
        <w:rPr>
          <w:sz w:val="24"/>
          <w:szCs w:val="24"/>
        </w:rPr>
        <w:t>gain</w:t>
      </w:r>
      <w:proofErr w:type="gramEnd"/>
      <w:r w:rsidRPr="00EF4D8E">
        <w:rPr>
          <w:sz w:val="24"/>
          <w:szCs w:val="24"/>
        </w:rPr>
        <w:t xml:space="preserve">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Plagiarism may include, but is not limited to, failing to provide 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lastRenderedPageBreak/>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E30325" w:rsidRDefault="00E30325" w:rsidP="00C66293">
      <w:pPr>
        <w:rPr>
          <w:sz w:val="24"/>
        </w:rPr>
      </w:pPr>
    </w:p>
    <w:p w:rsidR="00C66293" w:rsidRPr="00EE1E6A" w:rsidRDefault="00E30325" w:rsidP="00C66293">
      <w:pPr>
        <w:rPr>
          <w:b/>
          <w:sz w:val="24"/>
          <w:u w:val="single"/>
        </w:rPr>
      </w:pPr>
      <w:r w:rsidRPr="00EE1E6A">
        <w:rPr>
          <w:b/>
          <w:sz w:val="24"/>
          <w:u w:val="single"/>
        </w:rPr>
        <w:t>Course Objectives</w:t>
      </w:r>
    </w:p>
    <w:p w:rsidR="00D64252" w:rsidRPr="00D64252" w:rsidRDefault="00D64252" w:rsidP="00D64252">
      <w:pPr>
        <w:numPr>
          <w:ilvl w:val="0"/>
          <w:numId w:val="19"/>
        </w:numPr>
        <w:spacing w:before="100" w:beforeAutospacing="1" w:after="100" w:afterAutospacing="1"/>
        <w:rPr>
          <w:sz w:val="24"/>
          <w:szCs w:val="24"/>
        </w:rPr>
      </w:pPr>
      <w:r w:rsidRPr="00D64252">
        <w:rPr>
          <w:sz w:val="24"/>
          <w:szCs w:val="24"/>
        </w:rPr>
        <w:t xml:space="preserve">Analyze and sketch the graphs of simple functions. </w:t>
      </w:r>
    </w:p>
    <w:p w:rsidR="00D64252" w:rsidRPr="00D64252" w:rsidRDefault="00D64252" w:rsidP="00D64252">
      <w:pPr>
        <w:numPr>
          <w:ilvl w:val="0"/>
          <w:numId w:val="19"/>
        </w:numPr>
        <w:spacing w:before="100" w:beforeAutospacing="1" w:after="100" w:afterAutospacing="1"/>
        <w:rPr>
          <w:sz w:val="24"/>
          <w:szCs w:val="24"/>
        </w:rPr>
      </w:pPr>
      <w:r w:rsidRPr="00D64252">
        <w:rPr>
          <w:sz w:val="24"/>
          <w:szCs w:val="24"/>
        </w:rPr>
        <w:t xml:space="preserve">Determine the domain and range of compound and composite functions. </w:t>
      </w:r>
    </w:p>
    <w:p w:rsidR="00D64252" w:rsidRPr="00D64252" w:rsidRDefault="00D64252" w:rsidP="00D64252">
      <w:pPr>
        <w:numPr>
          <w:ilvl w:val="0"/>
          <w:numId w:val="19"/>
        </w:numPr>
        <w:spacing w:before="100" w:beforeAutospacing="1" w:after="100" w:afterAutospacing="1"/>
        <w:rPr>
          <w:sz w:val="24"/>
          <w:szCs w:val="24"/>
        </w:rPr>
      </w:pPr>
      <w:r w:rsidRPr="00D64252">
        <w:rPr>
          <w:sz w:val="24"/>
          <w:szCs w:val="24"/>
        </w:rPr>
        <w:t xml:space="preserve">Calculate limits and determine the continuity of functions. </w:t>
      </w:r>
    </w:p>
    <w:p w:rsidR="00D64252" w:rsidRPr="00D64252" w:rsidRDefault="00D64252" w:rsidP="00D64252">
      <w:pPr>
        <w:numPr>
          <w:ilvl w:val="0"/>
          <w:numId w:val="19"/>
        </w:numPr>
        <w:spacing w:before="100" w:beforeAutospacing="1" w:after="100" w:afterAutospacing="1"/>
        <w:rPr>
          <w:sz w:val="24"/>
          <w:szCs w:val="24"/>
        </w:rPr>
      </w:pPr>
      <w:r w:rsidRPr="00D64252">
        <w:rPr>
          <w:sz w:val="24"/>
          <w:szCs w:val="24"/>
        </w:rPr>
        <w:t xml:space="preserve">Differentiate polynomial, trigonometric, rational, exponential, and logarithmic functions. </w:t>
      </w:r>
    </w:p>
    <w:p w:rsidR="00D64252" w:rsidRPr="00D64252" w:rsidRDefault="00D64252" w:rsidP="00D64252">
      <w:pPr>
        <w:numPr>
          <w:ilvl w:val="0"/>
          <w:numId w:val="19"/>
        </w:numPr>
        <w:spacing w:before="100" w:beforeAutospacing="1" w:after="100" w:afterAutospacing="1"/>
        <w:rPr>
          <w:sz w:val="24"/>
          <w:szCs w:val="24"/>
        </w:rPr>
      </w:pPr>
      <w:r w:rsidRPr="00D64252">
        <w:rPr>
          <w:sz w:val="24"/>
          <w:szCs w:val="24"/>
        </w:rPr>
        <w:t xml:space="preserve">Solve related rates and </w:t>
      </w:r>
      <w:proofErr w:type="spellStart"/>
      <w:r w:rsidRPr="00D64252">
        <w:rPr>
          <w:sz w:val="24"/>
          <w:szCs w:val="24"/>
        </w:rPr>
        <w:t>extrema</w:t>
      </w:r>
      <w:proofErr w:type="spellEnd"/>
      <w:r w:rsidRPr="00D64252">
        <w:rPr>
          <w:sz w:val="24"/>
          <w:szCs w:val="24"/>
        </w:rPr>
        <w:t xml:space="preserve"> problems using the derivative. </w:t>
      </w:r>
    </w:p>
    <w:p w:rsidR="00D64252" w:rsidRPr="00D64252" w:rsidRDefault="00D64252" w:rsidP="00D64252">
      <w:pPr>
        <w:numPr>
          <w:ilvl w:val="0"/>
          <w:numId w:val="19"/>
        </w:numPr>
        <w:spacing w:before="100" w:beforeAutospacing="1" w:after="100" w:afterAutospacing="1"/>
        <w:rPr>
          <w:szCs w:val="24"/>
        </w:rPr>
      </w:pPr>
      <w:r w:rsidRPr="00D64252">
        <w:rPr>
          <w:sz w:val="24"/>
          <w:szCs w:val="24"/>
        </w:rPr>
        <w:t xml:space="preserve">Perform calculations using the Fundamental Theorem of Calculus. </w:t>
      </w:r>
    </w:p>
    <w:p w:rsidR="009D0B8F" w:rsidRPr="00D64252" w:rsidRDefault="00D64252" w:rsidP="00D64252">
      <w:pPr>
        <w:numPr>
          <w:ilvl w:val="0"/>
          <w:numId w:val="19"/>
        </w:numPr>
        <w:spacing w:before="100" w:beforeAutospacing="1" w:after="100" w:afterAutospacing="1"/>
        <w:rPr>
          <w:szCs w:val="24"/>
        </w:rPr>
      </w:pPr>
      <w:r w:rsidRPr="00D64252">
        <w:rPr>
          <w:sz w:val="24"/>
          <w:szCs w:val="24"/>
        </w:rPr>
        <w:t>Perform indefinite and definite integration including the use of substitution.</w:t>
      </w:r>
    </w:p>
    <w:p w:rsidR="00C66293" w:rsidRPr="00CA5D57" w:rsidRDefault="00D64252" w:rsidP="00C66293">
      <w:pPr>
        <w:ind w:left="400" w:hanging="400"/>
        <w:rPr>
          <w:b/>
          <w:sz w:val="24"/>
          <w:szCs w:val="24"/>
          <w:u w:val="single"/>
        </w:rPr>
      </w:pPr>
      <w:r>
        <w:rPr>
          <w:b/>
          <w:sz w:val="24"/>
          <w:szCs w:val="24"/>
          <w:u w:val="single"/>
        </w:rPr>
        <w:t>C</w:t>
      </w:r>
      <w:r w:rsidR="00C66293" w:rsidRPr="00CA5D57">
        <w:rPr>
          <w:b/>
          <w:sz w:val="24"/>
          <w:szCs w:val="24"/>
          <w:u w:val="single"/>
        </w:rPr>
        <w:t>ourse Outcomes</w:t>
      </w:r>
    </w:p>
    <w:p w:rsidR="00D64252" w:rsidRDefault="00D64252" w:rsidP="00C66293">
      <w:pPr>
        <w:ind w:left="360"/>
        <w:rPr>
          <w:sz w:val="24"/>
          <w:szCs w:val="24"/>
        </w:rPr>
      </w:pPr>
    </w:p>
    <w:p w:rsidR="00C66293" w:rsidRDefault="00C66293" w:rsidP="00C66293">
      <w:pPr>
        <w:ind w:left="360"/>
        <w:rPr>
          <w:sz w:val="24"/>
          <w:szCs w:val="24"/>
        </w:rPr>
      </w:pPr>
      <w:r w:rsidRPr="003F0281">
        <w:rPr>
          <w:sz w:val="24"/>
          <w:szCs w:val="24"/>
        </w:rPr>
        <w:t>Upon completing this course students will demonstrate the ability to:</w:t>
      </w:r>
    </w:p>
    <w:p w:rsidR="00D64252" w:rsidRPr="00D64252" w:rsidRDefault="00D64252" w:rsidP="00D64252">
      <w:pPr>
        <w:numPr>
          <w:ilvl w:val="0"/>
          <w:numId w:val="21"/>
        </w:numPr>
        <w:spacing w:before="100" w:beforeAutospacing="1" w:after="100" w:afterAutospacing="1"/>
        <w:rPr>
          <w:sz w:val="24"/>
          <w:szCs w:val="24"/>
        </w:rPr>
      </w:pPr>
      <w:r w:rsidRPr="00D64252">
        <w:rPr>
          <w:sz w:val="24"/>
          <w:szCs w:val="24"/>
        </w:rPr>
        <w:t xml:space="preserve">Determine limits and continuity using graphical, analytical, and tabular techniques. </w:t>
      </w:r>
    </w:p>
    <w:p w:rsidR="00D64252" w:rsidRPr="00D64252" w:rsidRDefault="00D64252" w:rsidP="00D64252">
      <w:pPr>
        <w:numPr>
          <w:ilvl w:val="0"/>
          <w:numId w:val="21"/>
        </w:numPr>
        <w:spacing w:before="100" w:beforeAutospacing="1" w:after="100" w:afterAutospacing="1"/>
        <w:rPr>
          <w:sz w:val="24"/>
          <w:szCs w:val="24"/>
        </w:rPr>
      </w:pPr>
      <w:r w:rsidRPr="00D64252">
        <w:rPr>
          <w:sz w:val="24"/>
          <w:szCs w:val="24"/>
        </w:rPr>
        <w:t xml:space="preserve">Explain and apply the techniques of differential calculus to construct derivatives graphically, numerically, and analytically. </w:t>
      </w:r>
    </w:p>
    <w:p w:rsidR="00D64252" w:rsidRPr="00D64252" w:rsidRDefault="00D64252" w:rsidP="00D64252">
      <w:pPr>
        <w:numPr>
          <w:ilvl w:val="0"/>
          <w:numId w:val="21"/>
        </w:numPr>
        <w:spacing w:before="100" w:beforeAutospacing="1" w:after="100" w:afterAutospacing="1"/>
        <w:rPr>
          <w:sz w:val="24"/>
          <w:szCs w:val="24"/>
        </w:rPr>
      </w:pPr>
      <w:r w:rsidRPr="00D64252">
        <w:rPr>
          <w:sz w:val="24"/>
          <w:szCs w:val="24"/>
        </w:rPr>
        <w:t xml:space="preserve">Interpret and analyze information to develop strategies for solving problems involving related rates, optimization, and approximation by linear models including translating problems from the physical, life, and social sciences into workable mathematical form. </w:t>
      </w:r>
    </w:p>
    <w:p w:rsidR="00EE1E6A" w:rsidRPr="00D64252" w:rsidRDefault="00D64252" w:rsidP="00D64252">
      <w:pPr>
        <w:numPr>
          <w:ilvl w:val="0"/>
          <w:numId w:val="21"/>
        </w:numPr>
        <w:spacing w:before="100" w:beforeAutospacing="1" w:after="100" w:afterAutospacing="1"/>
        <w:rPr>
          <w:sz w:val="24"/>
          <w:szCs w:val="24"/>
        </w:rPr>
      </w:pPr>
      <w:r w:rsidRPr="00D64252">
        <w:rPr>
          <w:sz w:val="24"/>
          <w:szCs w:val="24"/>
        </w:rPr>
        <w:t>Compute anti-derivatives of functions, relate definite integrals to areas, and evaluate definite integrals using the Fundamental Theorem of Calculus.</w:t>
      </w:r>
    </w:p>
    <w:p w:rsidR="00EE1E6A" w:rsidRDefault="00D64252" w:rsidP="00EE1E6A">
      <w:pPr>
        <w:tabs>
          <w:tab w:val="left" w:pos="400"/>
        </w:tabs>
      </w:pPr>
      <w:r w:rsidRPr="009508E2">
        <w:rPr>
          <w:b/>
          <w:sz w:val="24"/>
          <w:szCs w:val="24"/>
          <w:u w:val="single"/>
        </w:rPr>
        <w:t>COURSE CONTENT OUTLINE:</w:t>
      </w:r>
    </w:p>
    <w:tbl>
      <w:tblPr>
        <w:tblStyle w:val="TableGrid"/>
        <w:tblW w:w="0" w:type="auto"/>
        <w:tblLook w:val="04A0"/>
      </w:tblPr>
      <w:tblGrid>
        <w:gridCol w:w="5220"/>
        <w:gridCol w:w="5220"/>
      </w:tblGrid>
      <w:tr w:rsidR="00D64252" w:rsidTr="00D64252">
        <w:tc>
          <w:tcPr>
            <w:tcW w:w="5220" w:type="dxa"/>
          </w:tcPr>
          <w:p w:rsidR="00D64252" w:rsidRPr="004C64FA" w:rsidRDefault="00D64252" w:rsidP="00D64252">
            <w:pPr>
              <w:pStyle w:val="NoSpacing"/>
              <w:rPr>
                <w:sz w:val="18"/>
                <w:szCs w:val="18"/>
              </w:rPr>
            </w:pPr>
            <w:r w:rsidRPr="004C64FA">
              <w:rPr>
                <w:sz w:val="18"/>
                <w:szCs w:val="18"/>
              </w:rPr>
              <w:t>A.  Functions</w:t>
            </w:r>
          </w:p>
          <w:p w:rsidR="00D64252" w:rsidRPr="004C64FA" w:rsidRDefault="00D64252" w:rsidP="00D64252">
            <w:pPr>
              <w:pStyle w:val="NoSpacing"/>
              <w:ind w:left="270"/>
              <w:rPr>
                <w:sz w:val="18"/>
                <w:szCs w:val="18"/>
              </w:rPr>
            </w:pPr>
            <w:r w:rsidRPr="004C64FA">
              <w:rPr>
                <w:sz w:val="18"/>
                <w:szCs w:val="18"/>
              </w:rPr>
              <w:t>1. Algebra and trigonometry review</w:t>
            </w:r>
            <w:r w:rsidRPr="004C64FA">
              <w:rPr>
                <w:sz w:val="18"/>
                <w:szCs w:val="18"/>
              </w:rPr>
              <w:br/>
              <w:t>2. Functions and the analysis of graphs</w:t>
            </w:r>
            <w:r w:rsidRPr="004C64FA">
              <w:rPr>
                <w:sz w:val="18"/>
                <w:szCs w:val="18"/>
              </w:rPr>
              <w:br/>
              <w:t>3. Properties of functions</w:t>
            </w:r>
            <w:r w:rsidRPr="004C64FA">
              <w:rPr>
                <w:sz w:val="18"/>
                <w:szCs w:val="18"/>
              </w:rPr>
              <w:br/>
              <w:t>4. Compound functions and composite functions</w:t>
            </w:r>
            <w:r w:rsidRPr="004C64FA">
              <w:rPr>
                <w:sz w:val="18"/>
                <w:szCs w:val="18"/>
              </w:rPr>
              <w:br/>
              <w:t>5. Applications of linear functions </w:t>
            </w:r>
          </w:p>
          <w:p w:rsidR="00D64252" w:rsidRPr="004C64FA" w:rsidRDefault="00D64252" w:rsidP="00D64252">
            <w:pPr>
              <w:pStyle w:val="NoSpacing"/>
              <w:rPr>
                <w:sz w:val="18"/>
                <w:szCs w:val="18"/>
              </w:rPr>
            </w:pPr>
          </w:p>
          <w:p w:rsidR="00D64252" w:rsidRPr="004C64FA" w:rsidRDefault="00D64252" w:rsidP="00D64252">
            <w:pPr>
              <w:pStyle w:val="NoSpacing"/>
              <w:rPr>
                <w:sz w:val="18"/>
                <w:szCs w:val="18"/>
              </w:rPr>
            </w:pPr>
            <w:r w:rsidRPr="004C64FA">
              <w:rPr>
                <w:sz w:val="18"/>
                <w:szCs w:val="18"/>
              </w:rPr>
              <w:t xml:space="preserve">B. </w:t>
            </w:r>
            <w:r w:rsidR="004C64FA">
              <w:rPr>
                <w:sz w:val="18"/>
                <w:szCs w:val="18"/>
              </w:rPr>
              <w:t xml:space="preserve"> </w:t>
            </w:r>
            <w:r w:rsidRPr="004C64FA">
              <w:rPr>
                <w:sz w:val="18"/>
                <w:szCs w:val="18"/>
              </w:rPr>
              <w:t>Limits and Continuity</w:t>
            </w:r>
          </w:p>
          <w:p w:rsidR="00D64252" w:rsidRPr="004C64FA" w:rsidRDefault="00D64252" w:rsidP="00D64252">
            <w:pPr>
              <w:pStyle w:val="NoSpacing"/>
              <w:ind w:left="270"/>
              <w:rPr>
                <w:sz w:val="18"/>
                <w:szCs w:val="18"/>
              </w:rPr>
            </w:pPr>
            <w:r w:rsidRPr="004C64FA">
              <w:rPr>
                <w:sz w:val="18"/>
                <w:szCs w:val="18"/>
              </w:rPr>
              <w:t>1. Intro to limits (intuitive</w:t>
            </w:r>
            <w:proofErr w:type="gramStart"/>
            <w:r w:rsidRPr="004C64FA">
              <w:rPr>
                <w:sz w:val="18"/>
                <w:szCs w:val="18"/>
              </w:rPr>
              <w:t>)</w:t>
            </w:r>
            <w:proofErr w:type="gramEnd"/>
            <w:r w:rsidRPr="004C64FA">
              <w:rPr>
                <w:sz w:val="18"/>
                <w:szCs w:val="18"/>
              </w:rPr>
              <w:br/>
              <w:t>2. Computational techniques</w:t>
            </w:r>
            <w:r w:rsidRPr="004C64FA">
              <w:rPr>
                <w:sz w:val="18"/>
                <w:szCs w:val="18"/>
              </w:rPr>
              <w:br/>
              <w:t>3. Theory of limits</w:t>
            </w:r>
            <w:r w:rsidRPr="004C64FA">
              <w:rPr>
                <w:sz w:val="18"/>
                <w:szCs w:val="18"/>
              </w:rPr>
              <w:br/>
              <w:t>4. Continuity</w:t>
            </w:r>
            <w:r w:rsidRPr="004C64FA">
              <w:rPr>
                <w:sz w:val="18"/>
                <w:szCs w:val="18"/>
              </w:rPr>
              <w:br/>
              <w:t>5. Squeezing theorem and limits involving trig functions</w:t>
            </w:r>
          </w:p>
          <w:p w:rsidR="00D64252" w:rsidRPr="004C64FA" w:rsidRDefault="00D64252" w:rsidP="00D64252">
            <w:pPr>
              <w:pStyle w:val="NoSpacing"/>
              <w:rPr>
                <w:sz w:val="18"/>
                <w:szCs w:val="18"/>
              </w:rPr>
            </w:pPr>
          </w:p>
          <w:p w:rsidR="00D64252" w:rsidRPr="004C64FA" w:rsidRDefault="00D64252" w:rsidP="00D64252">
            <w:pPr>
              <w:pStyle w:val="NoSpacing"/>
              <w:rPr>
                <w:sz w:val="18"/>
                <w:szCs w:val="18"/>
              </w:rPr>
            </w:pPr>
            <w:r w:rsidRPr="004C64FA">
              <w:rPr>
                <w:sz w:val="18"/>
                <w:szCs w:val="18"/>
              </w:rPr>
              <w:t>C.  Derivatives</w:t>
            </w:r>
          </w:p>
          <w:p w:rsidR="00D64252" w:rsidRPr="004C64FA" w:rsidRDefault="00D64252" w:rsidP="00D64252">
            <w:pPr>
              <w:pStyle w:val="NoSpacing"/>
              <w:ind w:left="270"/>
              <w:rPr>
                <w:sz w:val="18"/>
                <w:szCs w:val="18"/>
              </w:rPr>
            </w:pPr>
            <w:r w:rsidRPr="004C64FA">
              <w:rPr>
                <w:sz w:val="18"/>
                <w:szCs w:val="18"/>
              </w:rPr>
              <w:t>1. Secant lines, tangent lines, rate of change</w:t>
            </w:r>
            <w:r w:rsidRPr="004C64FA">
              <w:rPr>
                <w:sz w:val="18"/>
                <w:szCs w:val="18"/>
              </w:rPr>
              <w:br/>
              <w:t>2. The definition of the derivative</w:t>
            </w:r>
            <w:r w:rsidRPr="004C64FA">
              <w:rPr>
                <w:sz w:val="18"/>
                <w:szCs w:val="18"/>
              </w:rPr>
              <w:br/>
              <w:t>3. Techniques of differentiation</w:t>
            </w:r>
            <w:r w:rsidRPr="004C64FA">
              <w:rPr>
                <w:sz w:val="18"/>
                <w:szCs w:val="18"/>
              </w:rPr>
              <w:br/>
              <w:t>4. Derivatives of trig functions</w:t>
            </w:r>
            <w:r w:rsidRPr="004C64FA">
              <w:rPr>
                <w:sz w:val="18"/>
                <w:szCs w:val="18"/>
              </w:rPr>
              <w:br/>
              <w:t>5. The Chain Rule</w:t>
            </w:r>
            <w:r w:rsidRPr="004C64FA">
              <w:rPr>
                <w:sz w:val="18"/>
                <w:szCs w:val="18"/>
              </w:rPr>
              <w:br/>
              <w:t>6. Differentials</w:t>
            </w:r>
            <w:r w:rsidRPr="004C64FA">
              <w:rPr>
                <w:sz w:val="18"/>
                <w:szCs w:val="18"/>
              </w:rPr>
              <w:br/>
            </w:r>
          </w:p>
          <w:p w:rsidR="00D64252" w:rsidRPr="004C64FA" w:rsidRDefault="00D64252" w:rsidP="004C64FA">
            <w:pPr>
              <w:pStyle w:val="NoSpacing"/>
              <w:ind w:left="270"/>
              <w:rPr>
                <w:b/>
                <w:sz w:val="18"/>
                <w:szCs w:val="18"/>
                <w:u w:val="single"/>
              </w:rPr>
            </w:pPr>
          </w:p>
        </w:tc>
        <w:tc>
          <w:tcPr>
            <w:tcW w:w="5220" w:type="dxa"/>
          </w:tcPr>
          <w:p w:rsidR="00D64252" w:rsidRPr="004C64FA" w:rsidRDefault="00D64252" w:rsidP="00D64252">
            <w:pPr>
              <w:pStyle w:val="NoSpacing"/>
              <w:rPr>
                <w:sz w:val="18"/>
                <w:szCs w:val="18"/>
              </w:rPr>
            </w:pPr>
            <w:r w:rsidRPr="004C64FA">
              <w:rPr>
                <w:sz w:val="18"/>
                <w:szCs w:val="18"/>
              </w:rPr>
              <w:t>E. Analysis of Functions and their Graphs</w:t>
            </w:r>
          </w:p>
          <w:p w:rsidR="00D64252" w:rsidRPr="004C64FA" w:rsidRDefault="00D64252" w:rsidP="00D64252">
            <w:pPr>
              <w:pStyle w:val="NoSpacing"/>
              <w:ind w:left="270" w:hanging="270"/>
              <w:rPr>
                <w:sz w:val="18"/>
                <w:szCs w:val="18"/>
              </w:rPr>
            </w:pPr>
            <w:r w:rsidRPr="004C64FA">
              <w:rPr>
                <w:sz w:val="18"/>
                <w:szCs w:val="18"/>
              </w:rPr>
              <w:t>  </w:t>
            </w:r>
            <w:r w:rsidRPr="004C64FA">
              <w:rPr>
                <w:sz w:val="18"/>
                <w:szCs w:val="18"/>
              </w:rPr>
              <w:tab/>
              <w:t>1. Increasing, decreasing functions and concavity</w:t>
            </w:r>
          </w:p>
          <w:p w:rsidR="00D64252" w:rsidRPr="004C64FA" w:rsidRDefault="00D64252" w:rsidP="00D64252">
            <w:pPr>
              <w:pStyle w:val="NoSpacing"/>
              <w:ind w:left="270"/>
              <w:rPr>
                <w:sz w:val="18"/>
                <w:szCs w:val="18"/>
              </w:rPr>
            </w:pPr>
            <w:r w:rsidRPr="004C64FA">
              <w:rPr>
                <w:sz w:val="18"/>
                <w:szCs w:val="18"/>
              </w:rPr>
              <w:t xml:space="preserve">2. Relative </w:t>
            </w:r>
            <w:proofErr w:type="spellStart"/>
            <w:r w:rsidRPr="004C64FA">
              <w:rPr>
                <w:sz w:val="18"/>
                <w:szCs w:val="18"/>
              </w:rPr>
              <w:t>extrema</w:t>
            </w:r>
            <w:proofErr w:type="spellEnd"/>
            <w:r w:rsidRPr="004C64FA">
              <w:rPr>
                <w:sz w:val="18"/>
                <w:szCs w:val="18"/>
              </w:rPr>
              <w:t>; First and Second Derivative Tests</w:t>
            </w:r>
            <w:r w:rsidRPr="004C64FA">
              <w:rPr>
                <w:sz w:val="18"/>
                <w:szCs w:val="18"/>
              </w:rPr>
              <w:br/>
              <w:t>3. Producing graphs of functions</w:t>
            </w:r>
            <w:r w:rsidRPr="004C64FA">
              <w:rPr>
                <w:sz w:val="18"/>
                <w:szCs w:val="18"/>
              </w:rPr>
              <w:br/>
            </w:r>
          </w:p>
          <w:p w:rsidR="00D64252" w:rsidRPr="004C64FA" w:rsidRDefault="00D64252" w:rsidP="00D64252">
            <w:pPr>
              <w:pStyle w:val="NoSpacing"/>
              <w:ind w:left="270" w:hanging="270"/>
              <w:rPr>
                <w:sz w:val="18"/>
                <w:szCs w:val="18"/>
              </w:rPr>
            </w:pPr>
            <w:r w:rsidRPr="004C64FA">
              <w:rPr>
                <w:sz w:val="18"/>
                <w:szCs w:val="18"/>
              </w:rPr>
              <w:t>F. Applications of the Derivative</w:t>
            </w:r>
            <w:r w:rsidRPr="004C64FA">
              <w:rPr>
                <w:sz w:val="18"/>
                <w:szCs w:val="18"/>
              </w:rPr>
              <w:br/>
              <w:t>1. Absolute maxima and minima</w:t>
            </w:r>
          </w:p>
          <w:p w:rsidR="00D64252" w:rsidRPr="004C64FA" w:rsidRDefault="00D64252" w:rsidP="00D64252">
            <w:pPr>
              <w:pStyle w:val="NoSpacing"/>
              <w:ind w:left="270" w:hanging="270"/>
              <w:rPr>
                <w:sz w:val="18"/>
                <w:szCs w:val="18"/>
              </w:rPr>
            </w:pPr>
            <w:r w:rsidRPr="004C64FA">
              <w:rPr>
                <w:sz w:val="18"/>
                <w:szCs w:val="18"/>
              </w:rPr>
              <w:t> </w:t>
            </w:r>
            <w:r w:rsidRPr="004C64FA">
              <w:rPr>
                <w:sz w:val="18"/>
                <w:szCs w:val="18"/>
              </w:rPr>
              <w:tab/>
              <w:t>2. Applied maxima and minima problems</w:t>
            </w:r>
            <w:r w:rsidRPr="004C64FA">
              <w:rPr>
                <w:sz w:val="18"/>
                <w:szCs w:val="18"/>
              </w:rPr>
              <w:br/>
              <w:t>3. Applications to rectilinear motion </w:t>
            </w:r>
            <w:r w:rsidRPr="004C64FA">
              <w:rPr>
                <w:sz w:val="18"/>
                <w:szCs w:val="18"/>
              </w:rPr>
              <w:br/>
              <w:t xml:space="preserve">4. </w:t>
            </w:r>
            <w:proofErr w:type="spellStart"/>
            <w:r w:rsidRPr="004C64FA">
              <w:rPr>
                <w:sz w:val="18"/>
                <w:szCs w:val="18"/>
              </w:rPr>
              <w:t>Rolle’s</w:t>
            </w:r>
            <w:proofErr w:type="spellEnd"/>
            <w:r w:rsidRPr="004C64FA">
              <w:rPr>
                <w:sz w:val="18"/>
                <w:szCs w:val="18"/>
              </w:rPr>
              <w:t xml:space="preserve"> Theorem</w:t>
            </w:r>
            <w:r w:rsidRPr="004C64FA">
              <w:rPr>
                <w:sz w:val="18"/>
                <w:szCs w:val="18"/>
              </w:rPr>
              <w:br/>
            </w:r>
          </w:p>
          <w:p w:rsidR="00D64252" w:rsidRPr="004C64FA" w:rsidRDefault="00D64252" w:rsidP="00D64252">
            <w:pPr>
              <w:pStyle w:val="NoSpacing"/>
              <w:ind w:left="270" w:hanging="270"/>
              <w:rPr>
                <w:i/>
                <w:sz w:val="18"/>
                <w:szCs w:val="18"/>
              </w:rPr>
            </w:pPr>
            <w:r w:rsidRPr="004C64FA">
              <w:rPr>
                <w:sz w:val="18"/>
                <w:szCs w:val="18"/>
              </w:rPr>
              <w:t>G. Integration</w:t>
            </w:r>
            <w:r w:rsidRPr="004C64FA">
              <w:rPr>
                <w:sz w:val="18"/>
                <w:szCs w:val="18"/>
              </w:rPr>
              <w:br/>
              <w:t>1. Finding areas under curves</w:t>
            </w:r>
            <w:r w:rsidRPr="004C64FA">
              <w:rPr>
                <w:sz w:val="18"/>
                <w:szCs w:val="18"/>
              </w:rPr>
              <w:br/>
              <w:t>2. The indefinite integral</w:t>
            </w:r>
            <w:r w:rsidRPr="004C64FA">
              <w:rPr>
                <w:sz w:val="18"/>
                <w:szCs w:val="18"/>
              </w:rPr>
              <w:br/>
              <w:t>3. Integration by substitution</w:t>
            </w:r>
            <w:r w:rsidRPr="004C64FA">
              <w:rPr>
                <w:sz w:val="18"/>
                <w:szCs w:val="18"/>
              </w:rPr>
              <w:br/>
              <w:t>4. The definite integral</w:t>
            </w:r>
            <w:r w:rsidRPr="004C64FA">
              <w:rPr>
                <w:sz w:val="18"/>
                <w:szCs w:val="18"/>
              </w:rPr>
              <w:br/>
              <w:t>5. The Fundamental Theorem of Calculus</w:t>
            </w:r>
            <w:r w:rsidRPr="004C64FA">
              <w:rPr>
                <w:sz w:val="18"/>
                <w:szCs w:val="18"/>
              </w:rPr>
              <w:br/>
            </w:r>
          </w:p>
          <w:p w:rsidR="004C64FA" w:rsidRPr="004C64FA" w:rsidRDefault="004C64FA" w:rsidP="004C64FA">
            <w:pPr>
              <w:pStyle w:val="NoSpacing"/>
              <w:rPr>
                <w:sz w:val="18"/>
                <w:szCs w:val="18"/>
              </w:rPr>
            </w:pPr>
            <w:r w:rsidRPr="004C64FA">
              <w:rPr>
                <w:sz w:val="18"/>
                <w:szCs w:val="18"/>
              </w:rPr>
              <w:t>D. Logarithmic and Exponential Functions</w:t>
            </w:r>
          </w:p>
          <w:p w:rsidR="004C64FA" w:rsidRPr="004C64FA" w:rsidRDefault="004C64FA" w:rsidP="004C64FA">
            <w:pPr>
              <w:pStyle w:val="NoSpacing"/>
              <w:ind w:left="270"/>
              <w:rPr>
                <w:sz w:val="18"/>
                <w:szCs w:val="18"/>
              </w:rPr>
            </w:pPr>
            <w:r w:rsidRPr="004C64FA">
              <w:rPr>
                <w:sz w:val="18"/>
                <w:szCs w:val="18"/>
              </w:rPr>
              <w:t>1. Inverse functions</w:t>
            </w:r>
            <w:r w:rsidRPr="004C64FA">
              <w:rPr>
                <w:sz w:val="18"/>
                <w:szCs w:val="18"/>
              </w:rPr>
              <w:br/>
              <w:t>2. Logarithmic and exponential functions</w:t>
            </w:r>
            <w:r w:rsidRPr="004C64FA">
              <w:rPr>
                <w:sz w:val="18"/>
                <w:szCs w:val="18"/>
              </w:rPr>
              <w:br/>
              <w:t>3. Implicit differentiation</w:t>
            </w:r>
            <w:r w:rsidRPr="004C64FA">
              <w:rPr>
                <w:sz w:val="18"/>
                <w:szCs w:val="18"/>
              </w:rPr>
              <w:br/>
              <w:t>4. Derivatives of logarithmic and exponential functions</w:t>
            </w:r>
            <w:r w:rsidRPr="004C64FA">
              <w:rPr>
                <w:sz w:val="18"/>
                <w:szCs w:val="18"/>
              </w:rPr>
              <w:br/>
              <w:t>5. Derivatives of inverse trigonometric functions</w:t>
            </w:r>
            <w:r w:rsidRPr="004C64FA">
              <w:rPr>
                <w:sz w:val="18"/>
                <w:szCs w:val="18"/>
              </w:rPr>
              <w:br/>
              <w:t>6. Related rates</w:t>
            </w:r>
            <w:r w:rsidRPr="004C64FA">
              <w:rPr>
                <w:sz w:val="18"/>
                <w:szCs w:val="18"/>
              </w:rPr>
              <w:br/>
              <w:t xml:space="preserve">7. </w:t>
            </w:r>
            <w:proofErr w:type="spellStart"/>
            <w:r w:rsidRPr="004C64FA">
              <w:rPr>
                <w:sz w:val="18"/>
                <w:szCs w:val="18"/>
              </w:rPr>
              <w:t>L’Hopital’s</w:t>
            </w:r>
            <w:proofErr w:type="spellEnd"/>
            <w:r w:rsidRPr="004C64FA">
              <w:rPr>
                <w:sz w:val="18"/>
                <w:szCs w:val="18"/>
              </w:rPr>
              <w:t xml:space="preserve"> Rule</w:t>
            </w:r>
          </w:p>
          <w:p w:rsidR="00D64252" w:rsidRPr="004C64FA" w:rsidRDefault="00D64252" w:rsidP="009508E2">
            <w:pPr>
              <w:rPr>
                <w:b/>
                <w:sz w:val="18"/>
                <w:szCs w:val="18"/>
                <w:u w:val="single"/>
              </w:rPr>
            </w:pPr>
          </w:p>
        </w:tc>
      </w:tr>
    </w:tbl>
    <w:p w:rsidR="00520E86" w:rsidRDefault="00520E86" w:rsidP="00520E86">
      <w:pPr>
        <w:pStyle w:val="Heading2"/>
        <w:rPr>
          <w:i/>
        </w:rPr>
      </w:pPr>
      <w:r>
        <w:rPr>
          <w:i/>
        </w:rPr>
        <w:lastRenderedPageBreak/>
        <w:t>Important Dates</w:t>
      </w:r>
    </w:p>
    <w:p w:rsidR="00520E86" w:rsidRDefault="00520E86" w:rsidP="00520E86">
      <w:pPr>
        <w:tabs>
          <w:tab w:val="left" w:pos="2880"/>
        </w:tabs>
        <w:rPr>
          <w:sz w:val="24"/>
        </w:rPr>
      </w:pPr>
    </w:p>
    <w:p w:rsidR="00932F8D" w:rsidRDefault="00932F8D" w:rsidP="00932F8D">
      <w:pPr>
        <w:tabs>
          <w:tab w:val="left" w:pos="2880"/>
        </w:tabs>
        <w:rPr>
          <w:sz w:val="24"/>
        </w:rPr>
      </w:pPr>
      <w:r>
        <w:rPr>
          <w:sz w:val="24"/>
        </w:rPr>
        <w:t>January 10</w:t>
      </w:r>
      <w:r>
        <w:rPr>
          <w:sz w:val="24"/>
        </w:rPr>
        <w:tab/>
        <w:t>Class Begins</w:t>
      </w:r>
    </w:p>
    <w:p w:rsidR="00932F8D" w:rsidRDefault="00932F8D" w:rsidP="00932F8D">
      <w:pPr>
        <w:tabs>
          <w:tab w:val="left" w:pos="2880"/>
        </w:tabs>
        <w:rPr>
          <w:sz w:val="24"/>
        </w:rPr>
      </w:pPr>
      <w:r>
        <w:rPr>
          <w:sz w:val="24"/>
        </w:rPr>
        <w:t>January 17</w:t>
      </w:r>
      <w:r>
        <w:rPr>
          <w:sz w:val="24"/>
        </w:rPr>
        <w:tab/>
        <w:t>Martin Luther King, Jr. Day</w:t>
      </w:r>
    </w:p>
    <w:p w:rsidR="00932F8D" w:rsidRDefault="00932F8D" w:rsidP="00932F8D">
      <w:pPr>
        <w:tabs>
          <w:tab w:val="left" w:pos="2880"/>
        </w:tabs>
        <w:rPr>
          <w:sz w:val="24"/>
        </w:rPr>
      </w:pPr>
      <w:r>
        <w:rPr>
          <w:sz w:val="24"/>
        </w:rPr>
        <w:t>February 18-21</w:t>
      </w:r>
      <w:r>
        <w:rPr>
          <w:sz w:val="24"/>
        </w:rPr>
        <w:tab/>
        <w:t>President’s Lincoln and Washington day</w:t>
      </w:r>
    </w:p>
    <w:p w:rsidR="00932F8D" w:rsidRDefault="00932F8D" w:rsidP="00932F8D">
      <w:pPr>
        <w:tabs>
          <w:tab w:val="left" w:pos="2880"/>
        </w:tabs>
        <w:rPr>
          <w:sz w:val="24"/>
        </w:rPr>
      </w:pPr>
      <w:r>
        <w:rPr>
          <w:sz w:val="24"/>
        </w:rPr>
        <w:t>March 11</w:t>
      </w:r>
      <w:r>
        <w:rPr>
          <w:sz w:val="24"/>
        </w:rPr>
        <w:tab/>
        <w:t>Last day to drop</w:t>
      </w:r>
    </w:p>
    <w:p w:rsidR="00932F8D" w:rsidRDefault="00932F8D" w:rsidP="00932F8D">
      <w:pPr>
        <w:tabs>
          <w:tab w:val="left" w:pos="2880"/>
        </w:tabs>
        <w:rPr>
          <w:sz w:val="24"/>
        </w:rPr>
      </w:pPr>
      <w:r>
        <w:rPr>
          <w:sz w:val="24"/>
        </w:rPr>
        <w:t>April 18-22</w:t>
      </w:r>
      <w:r>
        <w:rPr>
          <w:sz w:val="24"/>
        </w:rPr>
        <w:tab/>
        <w:t>Spring Recess</w:t>
      </w:r>
    </w:p>
    <w:p w:rsidR="00932F8D" w:rsidRPr="00741F81" w:rsidRDefault="00694932" w:rsidP="00932F8D">
      <w:pPr>
        <w:tabs>
          <w:tab w:val="left" w:pos="2880"/>
        </w:tabs>
        <w:rPr>
          <w:b/>
          <w:sz w:val="24"/>
        </w:rPr>
      </w:pPr>
      <w:r>
        <w:rPr>
          <w:sz w:val="24"/>
        </w:rPr>
        <w:t>May 1</w:t>
      </w:r>
      <w:r w:rsidR="00D64252">
        <w:rPr>
          <w:sz w:val="24"/>
        </w:rPr>
        <w:t>6, Mon</w:t>
      </w:r>
      <w:r>
        <w:rPr>
          <w:sz w:val="24"/>
        </w:rPr>
        <w:t>day</w:t>
      </w:r>
      <w:r w:rsidR="00932F8D">
        <w:rPr>
          <w:sz w:val="24"/>
        </w:rPr>
        <w:tab/>
        <w:t>Final</w:t>
      </w:r>
      <w:r w:rsidR="00D64252">
        <w:rPr>
          <w:sz w:val="24"/>
        </w:rPr>
        <w:t xml:space="preserve"> 9:00-10</w:t>
      </w:r>
      <w:r>
        <w:rPr>
          <w:sz w:val="24"/>
        </w:rPr>
        <w:t>:5</w:t>
      </w:r>
      <w:r w:rsidR="00D64252">
        <w:rPr>
          <w:sz w:val="24"/>
        </w:rPr>
        <w:t>0</w:t>
      </w:r>
    </w:p>
    <w:p w:rsidR="00932F8D" w:rsidRDefault="00932F8D" w:rsidP="00932F8D">
      <w:pPr>
        <w:tabs>
          <w:tab w:val="left" w:pos="2880"/>
        </w:tabs>
        <w:rPr>
          <w:b/>
          <w:sz w:val="22"/>
        </w:rPr>
      </w:pPr>
    </w:p>
    <w:p w:rsidR="00520E86" w:rsidRDefault="00520E86" w:rsidP="00520E86">
      <w:pPr>
        <w:tabs>
          <w:tab w:val="left" w:pos="1890"/>
        </w:tabs>
        <w:rPr>
          <w:b/>
          <w:sz w:val="22"/>
        </w:rPr>
      </w:pPr>
    </w:p>
    <w:p w:rsidR="00520E86" w:rsidRPr="009D0B8F" w:rsidRDefault="00520E86" w:rsidP="00520E86">
      <w:pPr>
        <w:tabs>
          <w:tab w:val="left" w:pos="1890"/>
        </w:tabs>
        <w:rPr>
          <w:b/>
          <w:sz w:val="22"/>
        </w:rPr>
      </w:pPr>
      <w:r>
        <w:rPr>
          <w:b/>
          <w:sz w:val="22"/>
        </w:rPr>
        <w:t>T</w:t>
      </w:r>
      <w:r w:rsidRPr="009D0B8F">
        <w:rPr>
          <w:b/>
          <w:sz w:val="22"/>
        </w:rPr>
        <w:t>he final is a test.  Be sure you plan to be there!</w:t>
      </w:r>
    </w:p>
    <w:p w:rsidR="008A68B0" w:rsidRPr="00501389" w:rsidRDefault="008A68B0" w:rsidP="00520E86">
      <w:pPr>
        <w:pStyle w:val="Heading2"/>
        <w:rPr>
          <w:b/>
          <w:sz w:val="22"/>
        </w:rPr>
      </w:pPr>
    </w:p>
    <w:sectPr w:rsidR="008A68B0" w:rsidRPr="00501389" w:rsidSect="009508E2">
      <w:footerReference w:type="even" r:id="rId10"/>
      <w:footerReference w:type="default" r:id="rId11"/>
      <w:pgSz w:w="12240" w:h="15840"/>
      <w:pgMar w:top="1008"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58E" w:rsidRDefault="00B7258E">
      <w:r>
        <w:separator/>
      </w:r>
    </w:p>
  </w:endnote>
  <w:endnote w:type="continuationSeparator" w:id="0">
    <w:p w:rsidR="00B7258E" w:rsidRDefault="00B72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CA" w:rsidRDefault="006A34A6">
    <w:pPr>
      <w:pStyle w:val="Footer"/>
      <w:framePr w:wrap="around" w:vAnchor="text" w:hAnchor="margin" w:xAlign="right" w:y="1"/>
      <w:rPr>
        <w:rStyle w:val="PageNumber"/>
      </w:rPr>
    </w:pPr>
    <w:r>
      <w:rPr>
        <w:rStyle w:val="PageNumber"/>
      </w:rPr>
      <w:fldChar w:fldCharType="begin"/>
    </w:r>
    <w:r w:rsidR="000806CA">
      <w:rPr>
        <w:rStyle w:val="PageNumber"/>
      </w:rPr>
      <w:instrText xml:space="preserve">PAGE  </w:instrText>
    </w:r>
    <w:r>
      <w:rPr>
        <w:rStyle w:val="PageNumber"/>
      </w:rPr>
      <w:fldChar w:fldCharType="separate"/>
    </w:r>
    <w:r w:rsidR="000806CA">
      <w:rPr>
        <w:rStyle w:val="PageNumber"/>
        <w:noProof/>
      </w:rPr>
      <w:t>1</w:t>
    </w:r>
    <w:r>
      <w:rPr>
        <w:rStyle w:val="PageNumber"/>
      </w:rPr>
      <w:fldChar w:fldCharType="end"/>
    </w:r>
  </w:p>
  <w:p w:rsidR="000806CA" w:rsidRDefault="000806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CA" w:rsidRDefault="006A34A6">
    <w:pPr>
      <w:pStyle w:val="Footer"/>
      <w:framePr w:wrap="around" w:vAnchor="text" w:hAnchor="margin" w:xAlign="right" w:y="1"/>
      <w:rPr>
        <w:rStyle w:val="PageNumber"/>
      </w:rPr>
    </w:pPr>
    <w:r>
      <w:rPr>
        <w:rStyle w:val="PageNumber"/>
      </w:rPr>
      <w:fldChar w:fldCharType="begin"/>
    </w:r>
    <w:r w:rsidR="000806CA">
      <w:rPr>
        <w:rStyle w:val="PageNumber"/>
      </w:rPr>
      <w:instrText xml:space="preserve">PAGE  </w:instrText>
    </w:r>
    <w:r>
      <w:rPr>
        <w:rStyle w:val="PageNumber"/>
      </w:rPr>
      <w:fldChar w:fldCharType="separate"/>
    </w:r>
    <w:r w:rsidR="004C64FA">
      <w:rPr>
        <w:rStyle w:val="PageNumber"/>
        <w:noProof/>
      </w:rPr>
      <w:t>1</w:t>
    </w:r>
    <w:r>
      <w:rPr>
        <w:rStyle w:val="PageNumber"/>
      </w:rPr>
      <w:fldChar w:fldCharType="end"/>
    </w:r>
  </w:p>
  <w:p w:rsidR="000806CA" w:rsidRDefault="000806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58E" w:rsidRDefault="00B7258E">
      <w:r>
        <w:separator/>
      </w:r>
    </w:p>
  </w:footnote>
  <w:footnote w:type="continuationSeparator" w:id="0">
    <w:p w:rsidR="00B7258E" w:rsidRDefault="00B72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CD6B87"/>
    <w:multiLevelType w:val="multilevel"/>
    <w:tmpl w:val="B5E6D3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2">
    <w:nsid w:val="18FE7E2C"/>
    <w:multiLevelType w:val="multilevel"/>
    <w:tmpl w:val="B5E6D3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0EF2DB3"/>
    <w:multiLevelType w:val="multilevel"/>
    <w:tmpl w:val="DC80DD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6">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8">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20">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8"/>
  </w:num>
  <w:num w:numId="2">
    <w:abstractNumId w:val="16"/>
  </w:num>
  <w:num w:numId="3">
    <w:abstractNumId w:val="20"/>
  </w:num>
  <w:num w:numId="4">
    <w:abstractNumId w:val="15"/>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0"/>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42CB"/>
    <w:rsid w:val="000806CA"/>
    <w:rsid w:val="00080920"/>
    <w:rsid w:val="000B3815"/>
    <w:rsid w:val="000D12F5"/>
    <w:rsid w:val="000D7F16"/>
    <w:rsid w:val="00134533"/>
    <w:rsid w:val="0014006B"/>
    <w:rsid w:val="002870E1"/>
    <w:rsid w:val="00370E18"/>
    <w:rsid w:val="003A0AEE"/>
    <w:rsid w:val="003F0281"/>
    <w:rsid w:val="004B4B9A"/>
    <w:rsid w:val="004C64FA"/>
    <w:rsid w:val="00501389"/>
    <w:rsid w:val="00520E86"/>
    <w:rsid w:val="00576B88"/>
    <w:rsid w:val="005C2A18"/>
    <w:rsid w:val="006360DC"/>
    <w:rsid w:val="00694932"/>
    <w:rsid w:val="006A34A6"/>
    <w:rsid w:val="006A76C1"/>
    <w:rsid w:val="006B7E3D"/>
    <w:rsid w:val="006C6E7A"/>
    <w:rsid w:val="006D2875"/>
    <w:rsid w:val="00750C92"/>
    <w:rsid w:val="007B6E57"/>
    <w:rsid w:val="008A68B0"/>
    <w:rsid w:val="008C214B"/>
    <w:rsid w:val="008F2350"/>
    <w:rsid w:val="009263EE"/>
    <w:rsid w:val="00932F8D"/>
    <w:rsid w:val="009342CB"/>
    <w:rsid w:val="00937E3A"/>
    <w:rsid w:val="009508E2"/>
    <w:rsid w:val="009D0B8F"/>
    <w:rsid w:val="009D6E1D"/>
    <w:rsid w:val="00A0138A"/>
    <w:rsid w:val="00A80F3E"/>
    <w:rsid w:val="00A93773"/>
    <w:rsid w:val="00A976A9"/>
    <w:rsid w:val="00AA07C6"/>
    <w:rsid w:val="00AA3F2A"/>
    <w:rsid w:val="00AF272D"/>
    <w:rsid w:val="00B7258E"/>
    <w:rsid w:val="00B85E54"/>
    <w:rsid w:val="00C66293"/>
    <w:rsid w:val="00CA5D57"/>
    <w:rsid w:val="00CB7717"/>
    <w:rsid w:val="00D01689"/>
    <w:rsid w:val="00D440A6"/>
    <w:rsid w:val="00D64252"/>
    <w:rsid w:val="00D64AFE"/>
    <w:rsid w:val="00DA1351"/>
    <w:rsid w:val="00DB2762"/>
    <w:rsid w:val="00DD18FF"/>
    <w:rsid w:val="00E30325"/>
    <w:rsid w:val="00E82C66"/>
    <w:rsid w:val="00EE1E6A"/>
    <w:rsid w:val="00EF4D8E"/>
    <w:rsid w:val="00F10E93"/>
    <w:rsid w:val="00F5786F"/>
    <w:rsid w:val="00FC3FA6"/>
    <w:rsid w:val="00FE6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4A6"/>
  </w:style>
  <w:style w:type="paragraph" w:styleId="Heading1">
    <w:name w:val="heading 1"/>
    <w:basedOn w:val="Normal"/>
    <w:next w:val="Normal"/>
    <w:qFormat/>
    <w:rsid w:val="006A34A6"/>
    <w:pPr>
      <w:keepNext/>
      <w:tabs>
        <w:tab w:val="left" w:pos="7200"/>
      </w:tabs>
      <w:outlineLvl w:val="0"/>
    </w:pPr>
    <w:rPr>
      <w:b/>
    </w:rPr>
  </w:style>
  <w:style w:type="paragraph" w:styleId="Heading2">
    <w:name w:val="heading 2"/>
    <w:basedOn w:val="Normal"/>
    <w:next w:val="Normal"/>
    <w:qFormat/>
    <w:rsid w:val="006A34A6"/>
    <w:pPr>
      <w:keepNext/>
      <w:outlineLvl w:val="1"/>
    </w:pPr>
    <w:rPr>
      <w:sz w:val="24"/>
    </w:rPr>
  </w:style>
  <w:style w:type="paragraph" w:styleId="Heading3">
    <w:name w:val="heading 3"/>
    <w:basedOn w:val="Normal"/>
    <w:next w:val="Normal"/>
    <w:qFormat/>
    <w:rsid w:val="006A34A6"/>
    <w:pPr>
      <w:keepNext/>
      <w:tabs>
        <w:tab w:val="center" w:pos="4320"/>
        <w:tab w:val="left" w:pos="7200"/>
      </w:tabs>
      <w:jc w:val="center"/>
      <w:outlineLvl w:val="2"/>
    </w:pPr>
    <w:rPr>
      <w:b/>
      <w:sz w:val="28"/>
    </w:rPr>
  </w:style>
  <w:style w:type="paragraph" w:styleId="Heading4">
    <w:name w:val="heading 4"/>
    <w:basedOn w:val="Normal"/>
    <w:next w:val="Normal"/>
    <w:qFormat/>
    <w:rsid w:val="006A34A6"/>
    <w:pPr>
      <w:keepNext/>
      <w:spacing w:before="240" w:after="60"/>
      <w:outlineLvl w:val="3"/>
    </w:pPr>
    <w:rPr>
      <w:b/>
      <w:bCs/>
      <w:sz w:val="28"/>
      <w:szCs w:val="28"/>
    </w:rPr>
  </w:style>
  <w:style w:type="paragraph" w:styleId="Heading5">
    <w:name w:val="heading 5"/>
    <w:basedOn w:val="Normal"/>
    <w:next w:val="Normal"/>
    <w:qFormat/>
    <w:rsid w:val="006A34A6"/>
    <w:pPr>
      <w:spacing w:before="240" w:after="60"/>
      <w:outlineLvl w:val="4"/>
    </w:pPr>
    <w:rPr>
      <w:b/>
      <w:bCs/>
      <w:i/>
      <w:iCs/>
      <w:sz w:val="26"/>
      <w:szCs w:val="26"/>
    </w:rPr>
  </w:style>
  <w:style w:type="paragraph" w:styleId="Heading6">
    <w:name w:val="heading 6"/>
    <w:basedOn w:val="Normal"/>
    <w:next w:val="Normal"/>
    <w:qFormat/>
    <w:rsid w:val="006A34A6"/>
    <w:pPr>
      <w:spacing w:before="240" w:after="60"/>
      <w:outlineLvl w:val="5"/>
    </w:pPr>
    <w:rPr>
      <w:b/>
      <w:bCs/>
      <w:sz w:val="22"/>
      <w:szCs w:val="22"/>
    </w:rPr>
  </w:style>
  <w:style w:type="paragraph" w:styleId="Heading7">
    <w:name w:val="heading 7"/>
    <w:basedOn w:val="Normal"/>
    <w:next w:val="Normal"/>
    <w:qFormat/>
    <w:rsid w:val="006A34A6"/>
    <w:pPr>
      <w:spacing w:before="240" w:after="60"/>
      <w:outlineLvl w:val="6"/>
    </w:pPr>
    <w:rPr>
      <w:sz w:val="24"/>
      <w:szCs w:val="24"/>
    </w:rPr>
  </w:style>
  <w:style w:type="paragraph" w:styleId="Heading8">
    <w:name w:val="heading 8"/>
    <w:basedOn w:val="Normal"/>
    <w:next w:val="Normal"/>
    <w:qFormat/>
    <w:rsid w:val="006A34A6"/>
    <w:pPr>
      <w:spacing w:before="240" w:after="60"/>
      <w:outlineLvl w:val="7"/>
    </w:pPr>
    <w:rPr>
      <w:i/>
      <w:iCs/>
      <w:sz w:val="24"/>
      <w:szCs w:val="24"/>
    </w:rPr>
  </w:style>
  <w:style w:type="paragraph" w:styleId="Heading9">
    <w:name w:val="heading 9"/>
    <w:basedOn w:val="Normal"/>
    <w:next w:val="Normal"/>
    <w:qFormat/>
    <w:rsid w:val="006A34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34A6"/>
    <w:pPr>
      <w:tabs>
        <w:tab w:val="center" w:pos="4320"/>
        <w:tab w:val="right" w:pos="8640"/>
      </w:tabs>
    </w:pPr>
  </w:style>
  <w:style w:type="character" w:styleId="PageNumber">
    <w:name w:val="page number"/>
    <w:basedOn w:val="DefaultParagraphFont"/>
    <w:rsid w:val="006A34A6"/>
  </w:style>
  <w:style w:type="character" w:styleId="Hyperlink">
    <w:name w:val="Hyperlink"/>
    <w:basedOn w:val="DefaultParagraphFont"/>
    <w:rsid w:val="006A34A6"/>
    <w:rPr>
      <w:color w:val="0000FF"/>
      <w:u w:val="single"/>
    </w:rPr>
  </w:style>
  <w:style w:type="character" w:styleId="FollowedHyperlink">
    <w:name w:val="FollowedHyperlink"/>
    <w:basedOn w:val="DefaultParagraphFont"/>
    <w:rsid w:val="006A34A6"/>
    <w:rPr>
      <w:color w:val="800080"/>
      <w:u w:val="single"/>
    </w:rPr>
  </w:style>
  <w:style w:type="paragraph" w:styleId="BalloonText">
    <w:name w:val="Balloon Text"/>
    <w:basedOn w:val="Normal"/>
    <w:semiHidden/>
    <w:rsid w:val="006A34A6"/>
    <w:rPr>
      <w:rFonts w:ascii="Tahoma" w:hAnsi="Tahoma" w:cs="Tahoma"/>
      <w:sz w:val="16"/>
      <w:szCs w:val="16"/>
    </w:rPr>
  </w:style>
  <w:style w:type="paragraph" w:styleId="BlockText">
    <w:name w:val="Block Text"/>
    <w:basedOn w:val="Normal"/>
    <w:rsid w:val="006A34A6"/>
    <w:pPr>
      <w:spacing w:after="120"/>
      <w:ind w:left="1440" w:right="1440"/>
    </w:pPr>
  </w:style>
  <w:style w:type="paragraph" w:styleId="BodyText">
    <w:name w:val="Body Text"/>
    <w:basedOn w:val="Normal"/>
    <w:rsid w:val="006A34A6"/>
    <w:pPr>
      <w:spacing w:after="120"/>
    </w:pPr>
  </w:style>
  <w:style w:type="paragraph" w:styleId="BodyText2">
    <w:name w:val="Body Text 2"/>
    <w:basedOn w:val="Normal"/>
    <w:rsid w:val="006A34A6"/>
    <w:pPr>
      <w:spacing w:after="120" w:line="480" w:lineRule="auto"/>
    </w:pPr>
  </w:style>
  <w:style w:type="paragraph" w:styleId="BodyText3">
    <w:name w:val="Body Text 3"/>
    <w:basedOn w:val="Normal"/>
    <w:rsid w:val="006A34A6"/>
    <w:pPr>
      <w:spacing w:after="120"/>
    </w:pPr>
    <w:rPr>
      <w:sz w:val="16"/>
      <w:szCs w:val="16"/>
    </w:rPr>
  </w:style>
  <w:style w:type="paragraph" w:styleId="BodyTextFirstIndent">
    <w:name w:val="Body Text First Indent"/>
    <w:basedOn w:val="BodyText"/>
    <w:rsid w:val="006A34A6"/>
    <w:pPr>
      <w:ind w:firstLine="210"/>
    </w:pPr>
  </w:style>
  <w:style w:type="paragraph" w:styleId="BodyTextIndent">
    <w:name w:val="Body Text Indent"/>
    <w:basedOn w:val="Normal"/>
    <w:rsid w:val="006A34A6"/>
    <w:pPr>
      <w:spacing w:after="120"/>
      <w:ind w:left="360"/>
    </w:pPr>
  </w:style>
  <w:style w:type="paragraph" w:styleId="BodyTextFirstIndent2">
    <w:name w:val="Body Text First Indent 2"/>
    <w:basedOn w:val="BodyTextIndent"/>
    <w:rsid w:val="006A34A6"/>
    <w:pPr>
      <w:ind w:firstLine="210"/>
    </w:pPr>
  </w:style>
  <w:style w:type="paragraph" w:styleId="BodyTextIndent2">
    <w:name w:val="Body Text Indent 2"/>
    <w:basedOn w:val="Normal"/>
    <w:rsid w:val="006A34A6"/>
    <w:pPr>
      <w:spacing w:after="120" w:line="480" w:lineRule="auto"/>
      <w:ind w:left="360"/>
    </w:pPr>
  </w:style>
  <w:style w:type="paragraph" w:styleId="BodyTextIndent3">
    <w:name w:val="Body Text Indent 3"/>
    <w:basedOn w:val="Normal"/>
    <w:rsid w:val="006A34A6"/>
    <w:pPr>
      <w:spacing w:after="120"/>
      <w:ind w:left="360"/>
    </w:pPr>
    <w:rPr>
      <w:sz w:val="16"/>
      <w:szCs w:val="16"/>
    </w:rPr>
  </w:style>
  <w:style w:type="paragraph" w:styleId="Caption">
    <w:name w:val="caption"/>
    <w:basedOn w:val="Normal"/>
    <w:next w:val="Normal"/>
    <w:qFormat/>
    <w:rsid w:val="006A34A6"/>
    <w:pPr>
      <w:spacing w:before="120" w:after="120"/>
    </w:pPr>
    <w:rPr>
      <w:b/>
      <w:bCs/>
    </w:rPr>
  </w:style>
  <w:style w:type="paragraph" w:styleId="Closing">
    <w:name w:val="Closing"/>
    <w:basedOn w:val="Normal"/>
    <w:rsid w:val="006A34A6"/>
    <w:pPr>
      <w:ind w:left="4320"/>
    </w:pPr>
  </w:style>
  <w:style w:type="paragraph" w:styleId="CommentText">
    <w:name w:val="annotation text"/>
    <w:basedOn w:val="Normal"/>
    <w:semiHidden/>
    <w:rsid w:val="006A34A6"/>
  </w:style>
  <w:style w:type="paragraph" w:styleId="CommentSubject">
    <w:name w:val="annotation subject"/>
    <w:basedOn w:val="CommentText"/>
    <w:next w:val="CommentText"/>
    <w:semiHidden/>
    <w:rsid w:val="006A34A6"/>
    <w:rPr>
      <w:b/>
      <w:bCs/>
    </w:rPr>
  </w:style>
  <w:style w:type="paragraph" w:styleId="Date">
    <w:name w:val="Date"/>
    <w:basedOn w:val="Normal"/>
    <w:next w:val="Normal"/>
    <w:rsid w:val="006A34A6"/>
  </w:style>
  <w:style w:type="paragraph" w:styleId="DocumentMap">
    <w:name w:val="Document Map"/>
    <w:basedOn w:val="Normal"/>
    <w:semiHidden/>
    <w:rsid w:val="006A34A6"/>
    <w:pPr>
      <w:shd w:val="clear" w:color="auto" w:fill="000080"/>
    </w:pPr>
    <w:rPr>
      <w:rFonts w:ascii="Tahoma" w:hAnsi="Tahoma" w:cs="Tahoma"/>
    </w:rPr>
  </w:style>
  <w:style w:type="paragraph" w:styleId="E-mailSignature">
    <w:name w:val="E-mail Signature"/>
    <w:basedOn w:val="Normal"/>
    <w:rsid w:val="006A34A6"/>
  </w:style>
  <w:style w:type="paragraph" w:styleId="EndnoteText">
    <w:name w:val="endnote text"/>
    <w:basedOn w:val="Normal"/>
    <w:semiHidden/>
    <w:rsid w:val="006A34A6"/>
  </w:style>
  <w:style w:type="paragraph" w:styleId="EnvelopeAddress">
    <w:name w:val="envelope address"/>
    <w:basedOn w:val="Normal"/>
    <w:rsid w:val="006A34A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34A6"/>
    <w:rPr>
      <w:rFonts w:ascii="Arial" w:hAnsi="Arial" w:cs="Arial"/>
    </w:rPr>
  </w:style>
  <w:style w:type="paragraph" w:styleId="FootnoteText">
    <w:name w:val="footnote text"/>
    <w:basedOn w:val="Normal"/>
    <w:semiHidden/>
    <w:rsid w:val="006A34A6"/>
  </w:style>
  <w:style w:type="paragraph" w:styleId="Header">
    <w:name w:val="header"/>
    <w:basedOn w:val="Normal"/>
    <w:rsid w:val="006A34A6"/>
    <w:pPr>
      <w:tabs>
        <w:tab w:val="center" w:pos="4320"/>
        <w:tab w:val="right" w:pos="8640"/>
      </w:tabs>
    </w:pPr>
  </w:style>
  <w:style w:type="paragraph" w:styleId="HTMLAddress">
    <w:name w:val="HTML Address"/>
    <w:basedOn w:val="Normal"/>
    <w:rsid w:val="006A34A6"/>
    <w:rPr>
      <w:i/>
      <w:iCs/>
    </w:rPr>
  </w:style>
  <w:style w:type="paragraph" w:styleId="HTMLPreformatted">
    <w:name w:val="HTML Preformatted"/>
    <w:basedOn w:val="Normal"/>
    <w:rsid w:val="006A34A6"/>
    <w:rPr>
      <w:rFonts w:ascii="Courier New" w:hAnsi="Courier New" w:cs="Courier New"/>
    </w:rPr>
  </w:style>
  <w:style w:type="paragraph" w:styleId="Index1">
    <w:name w:val="index 1"/>
    <w:basedOn w:val="Normal"/>
    <w:next w:val="Normal"/>
    <w:autoRedefine/>
    <w:semiHidden/>
    <w:rsid w:val="006A34A6"/>
    <w:pPr>
      <w:ind w:left="200" w:hanging="200"/>
    </w:pPr>
  </w:style>
  <w:style w:type="paragraph" w:styleId="Index2">
    <w:name w:val="index 2"/>
    <w:basedOn w:val="Normal"/>
    <w:next w:val="Normal"/>
    <w:autoRedefine/>
    <w:semiHidden/>
    <w:rsid w:val="006A34A6"/>
    <w:pPr>
      <w:ind w:left="400" w:hanging="200"/>
    </w:pPr>
  </w:style>
  <w:style w:type="paragraph" w:styleId="Index3">
    <w:name w:val="index 3"/>
    <w:basedOn w:val="Normal"/>
    <w:next w:val="Normal"/>
    <w:autoRedefine/>
    <w:semiHidden/>
    <w:rsid w:val="006A34A6"/>
    <w:pPr>
      <w:ind w:left="600" w:hanging="200"/>
    </w:pPr>
  </w:style>
  <w:style w:type="paragraph" w:styleId="Index4">
    <w:name w:val="index 4"/>
    <w:basedOn w:val="Normal"/>
    <w:next w:val="Normal"/>
    <w:autoRedefine/>
    <w:semiHidden/>
    <w:rsid w:val="006A34A6"/>
    <w:pPr>
      <w:ind w:left="800" w:hanging="200"/>
    </w:pPr>
  </w:style>
  <w:style w:type="paragraph" w:styleId="Index5">
    <w:name w:val="index 5"/>
    <w:basedOn w:val="Normal"/>
    <w:next w:val="Normal"/>
    <w:autoRedefine/>
    <w:semiHidden/>
    <w:rsid w:val="006A34A6"/>
    <w:pPr>
      <w:ind w:left="1000" w:hanging="200"/>
    </w:pPr>
  </w:style>
  <w:style w:type="paragraph" w:styleId="Index6">
    <w:name w:val="index 6"/>
    <w:basedOn w:val="Normal"/>
    <w:next w:val="Normal"/>
    <w:autoRedefine/>
    <w:semiHidden/>
    <w:rsid w:val="006A34A6"/>
    <w:pPr>
      <w:ind w:left="1200" w:hanging="200"/>
    </w:pPr>
  </w:style>
  <w:style w:type="paragraph" w:styleId="Index7">
    <w:name w:val="index 7"/>
    <w:basedOn w:val="Normal"/>
    <w:next w:val="Normal"/>
    <w:autoRedefine/>
    <w:semiHidden/>
    <w:rsid w:val="006A34A6"/>
    <w:pPr>
      <w:ind w:left="1400" w:hanging="200"/>
    </w:pPr>
  </w:style>
  <w:style w:type="paragraph" w:styleId="Index8">
    <w:name w:val="index 8"/>
    <w:basedOn w:val="Normal"/>
    <w:next w:val="Normal"/>
    <w:autoRedefine/>
    <w:semiHidden/>
    <w:rsid w:val="006A34A6"/>
    <w:pPr>
      <w:ind w:left="1600" w:hanging="200"/>
    </w:pPr>
  </w:style>
  <w:style w:type="paragraph" w:styleId="Index9">
    <w:name w:val="index 9"/>
    <w:basedOn w:val="Normal"/>
    <w:next w:val="Normal"/>
    <w:autoRedefine/>
    <w:semiHidden/>
    <w:rsid w:val="006A34A6"/>
    <w:pPr>
      <w:ind w:left="1800" w:hanging="200"/>
    </w:pPr>
  </w:style>
  <w:style w:type="paragraph" w:styleId="IndexHeading">
    <w:name w:val="index heading"/>
    <w:basedOn w:val="Normal"/>
    <w:next w:val="Index1"/>
    <w:semiHidden/>
    <w:rsid w:val="006A34A6"/>
    <w:rPr>
      <w:rFonts w:ascii="Arial" w:hAnsi="Arial" w:cs="Arial"/>
      <w:b/>
      <w:bCs/>
    </w:rPr>
  </w:style>
  <w:style w:type="paragraph" w:styleId="List">
    <w:name w:val="List"/>
    <w:basedOn w:val="Normal"/>
    <w:rsid w:val="006A34A6"/>
    <w:pPr>
      <w:ind w:left="360" w:hanging="360"/>
    </w:pPr>
  </w:style>
  <w:style w:type="paragraph" w:styleId="List2">
    <w:name w:val="List 2"/>
    <w:basedOn w:val="Normal"/>
    <w:rsid w:val="006A34A6"/>
    <w:pPr>
      <w:ind w:left="720" w:hanging="360"/>
    </w:pPr>
  </w:style>
  <w:style w:type="paragraph" w:styleId="List3">
    <w:name w:val="List 3"/>
    <w:basedOn w:val="Normal"/>
    <w:rsid w:val="006A34A6"/>
    <w:pPr>
      <w:ind w:left="1080" w:hanging="360"/>
    </w:pPr>
  </w:style>
  <w:style w:type="paragraph" w:styleId="List4">
    <w:name w:val="List 4"/>
    <w:basedOn w:val="Normal"/>
    <w:rsid w:val="006A34A6"/>
    <w:pPr>
      <w:ind w:left="1440" w:hanging="360"/>
    </w:pPr>
  </w:style>
  <w:style w:type="paragraph" w:styleId="List5">
    <w:name w:val="List 5"/>
    <w:basedOn w:val="Normal"/>
    <w:rsid w:val="006A34A6"/>
    <w:pPr>
      <w:ind w:left="1800" w:hanging="360"/>
    </w:pPr>
  </w:style>
  <w:style w:type="paragraph" w:styleId="ListBullet">
    <w:name w:val="List Bullet"/>
    <w:basedOn w:val="Normal"/>
    <w:autoRedefine/>
    <w:rsid w:val="006A34A6"/>
    <w:pPr>
      <w:numPr>
        <w:numId w:val="8"/>
      </w:numPr>
    </w:pPr>
  </w:style>
  <w:style w:type="paragraph" w:styleId="ListBullet2">
    <w:name w:val="List Bullet 2"/>
    <w:basedOn w:val="Normal"/>
    <w:autoRedefine/>
    <w:rsid w:val="006A34A6"/>
    <w:pPr>
      <w:numPr>
        <w:numId w:val="9"/>
      </w:numPr>
    </w:pPr>
  </w:style>
  <w:style w:type="paragraph" w:styleId="ListBullet3">
    <w:name w:val="List Bullet 3"/>
    <w:basedOn w:val="Normal"/>
    <w:autoRedefine/>
    <w:rsid w:val="006A34A6"/>
    <w:pPr>
      <w:numPr>
        <w:numId w:val="10"/>
      </w:numPr>
    </w:pPr>
  </w:style>
  <w:style w:type="paragraph" w:styleId="ListBullet4">
    <w:name w:val="List Bullet 4"/>
    <w:basedOn w:val="Normal"/>
    <w:autoRedefine/>
    <w:rsid w:val="006A34A6"/>
    <w:pPr>
      <w:numPr>
        <w:numId w:val="11"/>
      </w:numPr>
    </w:pPr>
  </w:style>
  <w:style w:type="paragraph" w:styleId="ListBullet5">
    <w:name w:val="List Bullet 5"/>
    <w:basedOn w:val="Normal"/>
    <w:autoRedefine/>
    <w:rsid w:val="006A34A6"/>
    <w:pPr>
      <w:numPr>
        <w:numId w:val="12"/>
      </w:numPr>
    </w:pPr>
  </w:style>
  <w:style w:type="paragraph" w:styleId="ListContinue">
    <w:name w:val="List Continue"/>
    <w:basedOn w:val="Normal"/>
    <w:rsid w:val="006A34A6"/>
    <w:pPr>
      <w:spacing w:after="120"/>
      <w:ind w:left="360"/>
    </w:pPr>
  </w:style>
  <w:style w:type="paragraph" w:styleId="ListContinue2">
    <w:name w:val="List Continue 2"/>
    <w:basedOn w:val="Normal"/>
    <w:rsid w:val="006A34A6"/>
    <w:pPr>
      <w:spacing w:after="120"/>
      <w:ind w:left="720"/>
    </w:pPr>
  </w:style>
  <w:style w:type="paragraph" w:styleId="ListContinue3">
    <w:name w:val="List Continue 3"/>
    <w:basedOn w:val="Normal"/>
    <w:rsid w:val="006A34A6"/>
    <w:pPr>
      <w:spacing w:after="120"/>
      <w:ind w:left="1080"/>
    </w:pPr>
  </w:style>
  <w:style w:type="paragraph" w:styleId="ListContinue4">
    <w:name w:val="List Continue 4"/>
    <w:basedOn w:val="Normal"/>
    <w:rsid w:val="006A34A6"/>
    <w:pPr>
      <w:spacing w:after="120"/>
      <w:ind w:left="1440"/>
    </w:pPr>
  </w:style>
  <w:style w:type="paragraph" w:styleId="ListContinue5">
    <w:name w:val="List Continue 5"/>
    <w:basedOn w:val="Normal"/>
    <w:rsid w:val="006A34A6"/>
    <w:pPr>
      <w:spacing w:after="120"/>
      <w:ind w:left="1800"/>
    </w:pPr>
  </w:style>
  <w:style w:type="paragraph" w:styleId="ListNumber">
    <w:name w:val="List Number"/>
    <w:basedOn w:val="Normal"/>
    <w:rsid w:val="006A34A6"/>
    <w:pPr>
      <w:numPr>
        <w:numId w:val="13"/>
      </w:numPr>
    </w:pPr>
  </w:style>
  <w:style w:type="paragraph" w:styleId="ListNumber2">
    <w:name w:val="List Number 2"/>
    <w:basedOn w:val="Normal"/>
    <w:rsid w:val="006A34A6"/>
    <w:pPr>
      <w:numPr>
        <w:numId w:val="14"/>
      </w:numPr>
    </w:pPr>
  </w:style>
  <w:style w:type="paragraph" w:styleId="ListNumber3">
    <w:name w:val="List Number 3"/>
    <w:basedOn w:val="Normal"/>
    <w:rsid w:val="006A34A6"/>
    <w:pPr>
      <w:numPr>
        <w:numId w:val="15"/>
      </w:numPr>
    </w:pPr>
  </w:style>
  <w:style w:type="paragraph" w:styleId="ListNumber4">
    <w:name w:val="List Number 4"/>
    <w:basedOn w:val="Normal"/>
    <w:rsid w:val="006A34A6"/>
    <w:pPr>
      <w:numPr>
        <w:numId w:val="16"/>
      </w:numPr>
    </w:pPr>
  </w:style>
  <w:style w:type="paragraph" w:styleId="ListNumber5">
    <w:name w:val="List Number 5"/>
    <w:basedOn w:val="Normal"/>
    <w:rsid w:val="006A34A6"/>
    <w:pPr>
      <w:numPr>
        <w:numId w:val="17"/>
      </w:numPr>
    </w:pPr>
  </w:style>
  <w:style w:type="paragraph" w:styleId="MacroText">
    <w:name w:val="macro"/>
    <w:semiHidden/>
    <w:rsid w:val="006A34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34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6A34A6"/>
    <w:rPr>
      <w:sz w:val="24"/>
      <w:szCs w:val="24"/>
    </w:rPr>
  </w:style>
  <w:style w:type="paragraph" w:styleId="NormalIndent">
    <w:name w:val="Normal Indent"/>
    <w:basedOn w:val="Normal"/>
    <w:rsid w:val="006A34A6"/>
    <w:pPr>
      <w:ind w:left="720"/>
    </w:pPr>
  </w:style>
  <w:style w:type="paragraph" w:styleId="NoteHeading">
    <w:name w:val="Note Heading"/>
    <w:basedOn w:val="Normal"/>
    <w:next w:val="Normal"/>
    <w:rsid w:val="006A34A6"/>
  </w:style>
  <w:style w:type="paragraph" w:styleId="PlainText">
    <w:name w:val="Plain Text"/>
    <w:basedOn w:val="Normal"/>
    <w:rsid w:val="006A34A6"/>
    <w:rPr>
      <w:rFonts w:ascii="Courier New" w:hAnsi="Courier New" w:cs="Courier New"/>
    </w:rPr>
  </w:style>
  <w:style w:type="paragraph" w:styleId="Salutation">
    <w:name w:val="Salutation"/>
    <w:basedOn w:val="Normal"/>
    <w:next w:val="Normal"/>
    <w:rsid w:val="006A34A6"/>
  </w:style>
  <w:style w:type="paragraph" w:styleId="Signature">
    <w:name w:val="Signature"/>
    <w:basedOn w:val="Normal"/>
    <w:rsid w:val="006A34A6"/>
    <w:pPr>
      <w:ind w:left="4320"/>
    </w:pPr>
  </w:style>
  <w:style w:type="paragraph" w:styleId="Subtitle">
    <w:name w:val="Subtitle"/>
    <w:basedOn w:val="Normal"/>
    <w:qFormat/>
    <w:rsid w:val="006A34A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34A6"/>
    <w:pPr>
      <w:ind w:left="200" w:hanging="200"/>
    </w:pPr>
  </w:style>
  <w:style w:type="paragraph" w:styleId="TableofFigures">
    <w:name w:val="table of figures"/>
    <w:basedOn w:val="Normal"/>
    <w:next w:val="Normal"/>
    <w:semiHidden/>
    <w:rsid w:val="006A34A6"/>
    <w:pPr>
      <w:ind w:left="400" w:hanging="400"/>
    </w:pPr>
  </w:style>
  <w:style w:type="paragraph" w:styleId="Title">
    <w:name w:val="Title"/>
    <w:basedOn w:val="Normal"/>
    <w:qFormat/>
    <w:rsid w:val="006A34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34A6"/>
    <w:pPr>
      <w:spacing w:before="120"/>
    </w:pPr>
    <w:rPr>
      <w:rFonts w:ascii="Arial" w:hAnsi="Arial" w:cs="Arial"/>
      <w:b/>
      <w:bCs/>
      <w:sz w:val="24"/>
      <w:szCs w:val="24"/>
    </w:rPr>
  </w:style>
  <w:style w:type="paragraph" w:styleId="TOC1">
    <w:name w:val="toc 1"/>
    <w:basedOn w:val="Normal"/>
    <w:next w:val="Normal"/>
    <w:autoRedefine/>
    <w:semiHidden/>
    <w:rsid w:val="006A34A6"/>
  </w:style>
  <w:style w:type="paragraph" w:styleId="TOC2">
    <w:name w:val="toc 2"/>
    <w:basedOn w:val="Normal"/>
    <w:next w:val="Normal"/>
    <w:autoRedefine/>
    <w:semiHidden/>
    <w:rsid w:val="006A34A6"/>
    <w:pPr>
      <w:ind w:left="200"/>
    </w:pPr>
  </w:style>
  <w:style w:type="paragraph" w:styleId="TOC3">
    <w:name w:val="toc 3"/>
    <w:basedOn w:val="Normal"/>
    <w:next w:val="Normal"/>
    <w:autoRedefine/>
    <w:semiHidden/>
    <w:rsid w:val="006A34A6"/>
    <w:pPr>
      <w:ind w:left="400"/>
    </w:pPr>
  </w:style>
  <w:style w:type="paragraph" w:styleId="TOC4">
    <w:name w:val="toc 4"/>
    <w:basedOn w:val="Normal"/>
    <w:next w:val="Normal"/>
    <w:autoRedefine/>
    <w:semiHidden/>
    <w:rsid w:val="006A34A6"/>
    <w:pPr>
      <w:ind w:left="600"/>
    </w:pPr>
  </w:style>
  <w:style w:type="paragraph" w:styleId="TOC5">
    <w:name w:val="toc 5"/>
    <w:basedOn w:val="Normal"/>
    <w:next w:val="Normal"/>
    <w:autoRedefine/>
    <w:semiHidden/>
    <w:rsid w:val="006A34A6"/>
    <w:pPr>
      <w:ind w:left="800"/>
    </w:pPr>
  </w:style>
  <w:style w:type="paragraph" w:styleId="TOC6">
    <w:name w:val="toc 6"/>
    <w:basedOn w:val="Normal"/>
    <w:next w:val="Normal"/>
    <w:autoRedefine/>
    <w:semiHidden/>
    <w:rsid w:val="006A34A6"/>
    <w:pPr>
      <w:ind w:left="1000"/>
    </w:pPr>
  </w:style>
  <w:style w:type="paragraph" w:styleId="TOC7">
    <w:name w:val="toc 7"/>
    <w:basedOn w:val="Normal"/>
    <w:next w:val="Normal"/>
    <w:autoRedefine/>
    <w:semiHidden/>
    <w:rsid w:val="006A34A6"/>
    <w:pPr>
      <w:ind w:left="1200"/>
    </w:pPr>
  </w:style>
  <w:style w:type="paragraph" w:styleId="TOC8">
    <w:name w:val="toc 8"/>
    <w:basedOn w:val="Normal"/>
    <w:next w:val="Normal"/>
    <w:autoRedefine/>
    <w:semiHidden/>
    <w:rsid w:val="006A34A6"/>
    <w:pPr>
      <w:ind w:left="1400"/>
    </w:pPr>
  </w:style>
  <w:style w:type="paragraph" w:styleId="TOC9">
    <w:name w:val="toc 9"/>
    <w:basedOn w:val="Normal"/>
    <w:next w:val="Normal"/>
    <w:autoRedefine/>
    <w:semiHidden/>
    <w:rsid w:val="006A34A6"/>
    <w:pPr>
      <w:ind w:left="1600"/>
    </w:pPr>
  </w:style>
  <w:style w:type="paragraph" w:styleId="NoSpacing">
    <w:name w:val="No Spacing"/>
    <w:uiPriority w:val="1"/>
    <w:qFormat/>
    <w:rsid w:val="00D64252"/>
  </w:style>
  <w:style w:type="table" w:styleId="TableGrid">
    <w:name w:val="Table Grid"/>
    <w:basedOn w:val="TableNormal"/>
    <w:rsid w:val="00D64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970673">
      <w:bodyDiv w:val="1"/>
      <w:marLeft w:val="0"/>
      <w:marRight w:val="0"/>
      <w:marTop w:val="0"/>
      <w:marBottom w:val="0"/>
      <w:divBdr>
        <w:top w:val="none" w:sz="0" w:space="0" w:color="auto"/>
        <w:left w:val="none" w:sz="0" w:space="0" w:color="auto"/>
        <w:bottom w:val="none" w:sz="0" w:space="0" w:color="auto"/>
        <w:right w:val="none" w:sz="0" w:space="0" w:color="auto"/>
      </w:divBdr>
    </w:div>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le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webgrade.classmanager.com/Reedley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1368</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8962</CharactersWithSpaces>
  <SharedDoc>false</SharedDoc>
  <HLinks>
    <vt:vector size="6" baseType="variant">
      <vt:variant>
        <vt:i4>6357030</vt:i4>
      </vt:variant>
      <vt:variant>
        <vt:i4>0</vt:i4>
      </vt:variant>
      <vt:variant>
        <vt:i4>0</vt:i4>
      </vt:variant>
      <vt:variant>
        <vt:i4>5</vt:i4>
      </vt:variant>
      <vt:variant>
        <vt:lpwstr>http://sc.webgrade.classmanager.com/ReedleyCollege/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Jim</cp:lastModifiedBy>
  <cp:revision>3</cp:revision>
  <cp:lastPrinted>2010-01-06T15:40:00Z</cp:lastPrinted>
  <dcterms:created xsi:type="dcterms:W3CDTF">2011-01-07T22:01:00Z</dcterms:created>
  <dcterms:modified xsi:type="dcterms:W3CDTF">2011-01-07T23:07:00Z</dcterms:modified>
</cp:coreProperties>
</file>