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75" w:rsidRPr="00803FD3" w:rsidRDefault="00387E68">
      <w:pPr>
        <w:widowControl w:val="0"/>
        <w:autoSpaceDE w:val="0"/>
        <w:autoSpaceDN w:val="0"/>
        <w:adjustRightInd w:val="0"/>
      </w:pPr>
      <w:r>
        <w:rPr>
          <w:b/>
          <w:bCs/>
        </w:rPr>
        <w:t xml:space="preserve">Course: </w:t>
      </w:r>
      <w:r>
        <w:rPr>
          <w:bCs/>
        </w:rPr>
        <w:t>54450</w:t>
      </w:r>
      <w:r>
        <w:rPr>
          <w:bCs/>
        </w:rPr>
        <w:tab/>
      </w:r>
      <w:r>
        <w:rPr>
          <w:bCs/>
        </w:rPr>
        <w:tab/>
      </w:r>
      <w:r w:rsidR="008F3A66" w:rsidRPr="00803FD3">
        <w:rPr>
          <w:b/>
          <w:bCs/>
        </w:rPr>
        <w:tab/>
      </w:r>
      <w:r w:rsidR="008F3A66" w:rsidRPr="00803FD3">
        <w:rPr>
          <w:b/>
          <w:bCs/>
        </w:rPr>
        <w:tab/>
      </w:r>
      <w:r w:rsidR="008F3A66" w:rsidRPr="00803FD3">
        <w:rPr>
          <w:b/>
          <w:bCs/>
        </w:rPr>
        <w:tab/>
        <w:t xml:space="preserve">Instructor: </w:t>
      </w:r>
      <w:r w:rsidR="008F3A66" w:rsidRPr="00803FD3">
        <w:t>Nancy Marsh</w:t>
      </w:r>
    </w:p>
    <w:p w:rsidR="00E65775" w:rsidRPr="00803FD3" w:rsidRDefault="008F3A66">
      <w:pPr>
        <w:widowControl w:val="0"/>
        <w:autoSpaceDE w:val="0"/>
        <w:autoSpaceDN w:val="0"/>
        <w:adjustRightInd w:val="0"/>
      </w:pPr>
      <w:r w:rsidRPr="00803FD3">
        <w:rPr>
          <w:b/>
          <w:bCs/>
        </w:rPr>
        <w:t xml:space="preserve">Unit load: </w:t>
      </w:r>
      <w:r w:rsidRPr="00803FD3">
        <w:t>3</w:t>
      </w:r>
      <w:r w:rsidRPr="00803FD3">
        <w:rPr>
          <w:b/>
          <w:bCs/>
        </w:rPr>
        <w:tab/>
      </w:r>
      <w:r w:rsidRPr="00803FD3">
        <w:rPr>
          <w:b/>
          <w:bCs/>
        </w:rPr>
        <w:tab/>
      </w:r>
      <w:r w:rsidRPr="00803FD3">
        <w:rPr>
          <w:b/>
          <w:bCs/>
        </w:rPr>
        <w:tab/>
      </w:r>
      <w:r w:rsidRPr="00803FD3">
        <w:rPr>
          <w:b/>
          <w:bCs/>
        </w:rPr>
        <w:tab/>
      </w:r>
      <w:r w:rsidRPr="00803FD3">
        <w:rPr>
          <w:b/>
          <w:bCs/>
        </w:rPr>
        <w:tab/>
      </w:r>
      <w:r w:rsidRPr="00803FD3">
        <w:rPr>
          <w:b/>
          <w:bCs/>
        </w:rPr>
        <w:tab/>
        <w:t xml:space="preserve">Phone: </w:t>
      </w:r>
      <w:r w:rsidRPr="00803FD3">
        <w:t>638-3641</w:t>
      </w:r>
      <w:r w:rsidRPr="00803FD3">
        <w:rPr>
          <w:b/>
          <w:bCs/>
        </w:rPr>
        <w:t xml:space="preserve"> </w:t>
      </w:r>
      <w:r w:rsidRPr="00803FD3">
        <w:t>ext. 3249</w:t>
      </w:r>
    </w:p>
    <w:p w:rsidR="00E65775" w:rsidRPr="00803FD3" w:rsidRDefault="008F3A66">
      <w:pPr>
        <w:widowControl w:val="0"/>
        <w:autoSpaceDE w:val="0"/>
        <w:autoSpaceDN w:val="0"/>
        <w:adjustRightInd w:val="0"/>
      </w:pPr>
      <w:r w:rsidRPr="00803FD3">
        <w:rPr>
          <w:b/>
          <w:bCs/>
        </w:rPr>
        <w:t xml:space="preserve">Class Meets:  </w:t>
      </w:r>
      <w:r w:rsidR="00387E68">
        <w:t>T, TH 12:30 – 1:45</w:t>
      </w:r>
      <w:r w:rsidRPr="00803FD3">
        <w:tab/>
      </w:r>
      <w:r w:rsidRPr="00803FD3">
        <w:tab/>
      </w:r>
      <w:r w:rsidRPr="00803FD3">
        <w:tab/>
      </w:r>
      <w:r w:rsidRPr="00803FD3">
        <w:rPr>
          <w:b/>
          <w:bCs/>
        </w:rPr>
        <w:t>E-Mail:</w:t>
      </w:r>
      <w:r w:rsidRPr="00803FD3">
        <w:t xml:space="preserve">  nancy.marsh@reedleycollege.edu</w:t>
      </w:r>
    </w:p>
    <w:p w:rsidR="00E65775" w:rsidRPr="00803FD3" w:rsidRDefault="008F3A66">
      <w:pPr>
        <w:widowControl w:val="0"/>
        <w:autoSpaceDE w:val="0"/>
        <w:autoSpaceDN w:val="0"/>
        <w:adjustRightInd w:val="0"/>
      </w:pPr>
      <w:r w:rsidRPr="00803FD3">
        <w:rPr>
          <w:b/>
          <w:bCs/>
        </w:rPr>
        <w:t>Room:</w:t>
      </w:r>
      <w:r w:rsidRPr="00803FD3">
        <w:rPr>
          <w:b/>
          <w:bCs/>
        </w:rPr>
        <w:tab/>
      </w:r>
      <w:r w:rsidR="00387E68">
        <w:rPr>
          <w:b/>
          <w:bCs/>
        </w:rPr>
        <w:t xml:space="preserve"> </w:t>
      </w:r>
      <w:r w:rsidR="00387E68" w:rsidRPr="00387E68">
        <w:rPr>
          <w:bCs/>
        </w:rPr>
        <w:t>CCI-205</w:t>
      </w:r>
      <w:r w:rsidRPr="00803FD3">
        <w:rPr>
          <w:b/>
          <w:bCs/>
        </w:rPr>
        <w:tab/>
      </w:r>
      <w:r w:rsidRPr="00803FD3">
        <w:rPr>
          <w:b/>
          <w:bCs/>
        </w:rPr>
        <w:tab/>
      </w:r>
      <w:r w:rsidRPr="00803FD3">
        <w:rPr>
          <w:b/>
          <w:bCs/>
        </w:rPr>
        <w:tab/>
      </w:r>
      <w:r w:rsidRPr="00803FD3">
        <w:rPr>
          <w:b/>
          <w:bCs/>
        </w:rPr>
        <w:tab/>
      </w:r>
      <w:r w:rsidRPr="00803FD3">
        <w:rPr>
          <w:b/>
          <w:bCs/>
        </w:rPr>
        <w:tab/>
        <w:t xml:space="preserve">Office:  </w:t>
      </w:r>
      <w:r w:rsidR="00C24AEF" w:rsidRPr="00803FD3">
        <w:t>Child Dev</w:t>
      </w:r>
      <w:r w:rsidR="00387E68">
        <w:t>elopment</w:t>
      </w:r>
      <w:r w:rsidR="00C24AEF" w:rsidRPr="00803FD3">
        <w:t xml:space="preserve"> Center Office</w:t>
      </w:r>
      <w:r w:rsidRPr="00803FD3">
        <w:rPr>
          <w:b/>
          <w:bCs/>
        </w:rPr>
        <w:t xml:space="preserve"> </w:t>
      </w:r>
      <w:r w:rsidRPr="00803FD3">
        <w:t xml:space="preserve"> </w:t>
      </w:r>
      <w:r w:rsidRPr="00803FD3">
        <w:rPr>
          <w:b/>
          <w:bCs/>
        </w:rPr>
        <w:t xml:space="preserve"> </w:t>
      </w:r>
      <w:r w:rsidRPr="00803FD3">
        <w:t xml:space="preserve"> </w:t>
      </w:r>
    </w:p>
    <w:p w:rsidR="00E65775" w:rsidRPr="003B72DF" w:rsidRDefault="008F3A66">
      <w:pPr>
        <w:pStyle w:val="Heading1"/>
        <w:tabs>
          <w:tab w:val="left" w:pos="5328"/>
        </w:tabs>
        <w:rPr>
          <w:b w:val="0"/>
        </w:rPr>
      </w:pPr>
      <w:r w:rsidRPr="00803FD3">
        <w:t xml:space="preserve">Office Hours: </w:t>
      </w:r>
      <w:r w:rsidR="003B72DF" w:rsidRPr="003B72DF">
        <w:rPr>
          <w:b w:val="0"/>
        </w:rPr>
        <w:t>Mondays 9:00 – 9:20 and 12:00 – 12:50; Wednesdays 12:00 – 12:50, Thursdays 1:50 – 2:50, and by appointment.</w:t>
      </w:r>
    </w:p>
    <w:p w:rsidR="00182BA7" w:rsidRDefault="00182BA7">
      <w:pPr>
        <w:widowControl w:val="0"/>
        <w:autoSpaceDE w:val="0"/>
        <w:autoSpaceDN w:val="0"/>
        <w:adjustRightInd w:val="0"/>
        <w:rPr>
          <w:b/>
          <w:bCs/>
        </w:rPr>
      </w:pPr>
    </w:p>
    <w:p w:rsidR="00E65775" w:rsidRPr="00387E68" w:rsidRDefault="008F3A66">
      <w:pPr>
        <w:widowControl w:val="0"/>
        <w:autoSpaceDE w:val="0"/>
        <w:autoSpaceDN w:val="0"/>
        <w:adjustRightInd w:val="0"/>
        <w:rPr>
          <w:bCs/>
          <w:sz w:val="16"/>
          <w:szCs w:val="16"/>
        </w:rPr>
      </w:pPr>
      <w:r w:rsidRPr="00803FD3">
        <w:rPr>
          <w:b/>
          <w:bCs/>
        </w:rPr>
        <w:t xml:space="preserve">Course Description:  </w:t>
      </w:r>
      <w:r w:rsidR="00387E68">
        <w:rPr>
          <w:bCs/>
        </w:rPr>
        <w:t>Examination of the development of social identities in diverse societies including theoretical and practical implications of oppression and privilege as they apply to young children, families, programs, classroom and teaching.  Various classroom strategies will be explored emphasizing culturally and linguistically responsive teaching and appropriate anti-bias approaches supporting all children in becoming competent members of a diverse society.  Course includes self-examination and reflection on issues related to social identity, stereotypes and bias, social and educational access, media and schooling.</w:t>
      </w:r>
    </w:p>
    <w:p w:rsidR="00387E68" w:rsidRDefault="00387E68" w:rsidP="00DC4E90">
      <w:pPr>
        <w:rPr>
          <w:b/>
          <w:bCs/>
        </w:rPr>
      </w:pPr>
    </w:p>
    <w:p w:rsidR="00803FD3" w:rsidRDefault="00415BD5" w:rsidP="00387E68">
      <w:pPr>
        <w:widowControl w:val="0"/>
        <w:autoSpaceDE w:val="0"/>
        <w:autoSpaceDN w:val="0"/>
        <w:adjustRightInd w:val="0"/>
        <w:rPr>
          <w:b/>
          <w:bCs/>
        </w:rPr>
      </w:pPr>
      <w:r>
        <w:rPr>
          <w:b/>
          <w:bCs/>
        </w:rPr>
        <w:t xml:space="preserve">Required Text:  </w:t>
      </w:r>
    </w:p>
    <w:sdt>
      <w:sdtPr>
        <w:id w:val="1437360251"/>
        <w:bibliography/>
      </w:sdtPr>
      <w:sdtContent>
        <w:p w:rsidR="008C338E" w:rsidRDefault="000615A5" w:rsidP="008C338E">
          <w:pPr>
            <w:pStyle w:val="Bibliography"/>
            <w:numPr>
              <w:ilvl w:val="0"/>
              <w:numId w:val="18"/>
            </w:numPr>
            <w:rPr>
              <w:noProof/>
            </w:rPr>
          </w:pPr>
          <w:r>
            <w:fldChar w:fldCharType="begin"/>
          </w:r>
          <w:r w:rsidR="008C338E">
            <w:instrText xml:space="preserve"> BIBLIOGRAPHY </w:instrText>
          </w:r>
          <w:r>
            <w:fldChar w:fldCharType="separate"/>
          </w:r>
          <w:r w:rsidR="008C338E">
            <w:rPr>
              <w:noProof/>
            </w:rPr>
            <w:t xml:space="preserve">Derman-Sparks, L., &amp; Edwards, J. O. (2010). </w:t>
          </w:r>
          <w:r w:rsidR="008C338E">
            <w:rPr>
              <w:i/>
              <w:iCs/>
              <w:noProof/>
            </w:rPr>
            <w:t>Anti-Bias Education for Young Children and Ourselves.</w:t>
          </w:r>
          <w:r w:rsidR="008C338E">
            <w:rPr>
              <w:noProof/>
            </w:rPr>
            <w:t xml:space="preserve"> Washington, DC: National Association for the Education of Young Children.</w:t>
          </w:r>
        </w:p>
        <w:p w:rsidR="008C338E" w:rsidRDefault="000615A5" w:rsidP="008C338E">
          <w:pPr>
            <w:pStyle w:val="ListParagraph"/>
            <w:numPr>
              <w:ilvl w:val="0"/>
              <w:numId w:val="18"/>
            </w:numPr>
          </w:pPr>
          <w:r>
            <w:fldChar w:fldCharType="end"/>
          </w:r>
          <w:r w:rsidR="008C338E">
            <w:t xml:space="preserve">Gonzalez-Mena, J. (2011). </w:t>
          </w:r>
          <w:r w:rsidR="008C338E">
            <w:rPr>
              <w:i/>
            </w:rPr>
            <w:t>Diversity in Early Care and Education: Honoring Differences, 5</w:t>
          </w:r>
          <w:r w:rsidR="008C338E" w:rsidRPr="008C338E">
            <w:rPr>
              <w:i/>
              <w:vertAlign w:val="superscript"/>
            </w:rPr>
            <w:t>th</w:t>
          </w:r>
          <w:r w:rsidR="008C338E">
            <w:rPr>
              <w:i/>
            </w:rPr>
            <w:t xml:space="preserve"> ed. </w:t>
          </w:r>
          <w:r w:rsidR="008C338E">
            <w:t>Washington, DC: National Association for the Education of Young Children.</w:t>
          </w:r>
        </w:p>
      </w:sdtContent>
    </w:sdt>
    <w:p w:rsidR="00803FD3" w:rsidRPr="00803FD3" w:rsidRDefault="00803FD3" w:rsidP="00803FD3">
      <w:pPr>
        <w:widowControl w:val="0"/>
        <w:autoSpaceDE w:val="0"/>
        <w:autoSpaceDN w:val="0"/>
        <w:adjustRightInd w:val="0"/>
        <w:ind w:left="720"/>
        <w:rPr>
          <w:i/>
        </w:rPr>
      </w:pPr>
      <w:r w:rsidRPr="00803FD3">
        <w:rPr>
          <w:bCs/>
          <w:i/>
        </w:rPr>
        <w:t>You are responsible for all of the information in the text</w:t>
      </w:r>
      <w:r w:rsidR="008C338E">
        <w:rPr>
          <w:bCs/>
          <w:i/>
        </w:rPr>
        <w:t>books</w:t>
      </w:r>
      <w:r w:rsidRPr="00803FD3">
        <w:rPr>
          <w:bCs/>
          <w:i/>
        </w:rPr>
        <w:t>, regardless of what we cover in class meetings.</w:t>
      </w:r>
    </w:p>
    <w:p w:rsidR="00E65775" w:rsidRPr="00415BD5" w:rsidRDefault="00E65775">
      <w:pPr>
        <w:pStyle w:val="Header"/>
        <w:widowControl w:val="0"/>
        <w:tabs>
          <w:tab w:val="clear" w:pos="4320"/>
          <w:tab w:val="clear" w:pos="8640"/>
        </w:tabs>
        <w:autoSpaceDE w:val="0"/>
        <w:autoSpaceDN w:val="0"/>
        <w:adjustRightInd w:val="0"/>
        <w:rPr>
          <w:sz w:val="16"/>
          <w:szCs w:val="16"/>
        </w:rPr>
      </w:pPr>
    </w:p>
    <w:p w:rsidR="00E65775" w:rsidRPr="00803FD3" w:rsidRDefault="008F3A66">
      <w:pPr>
        <w:pStyle w:val="Header"/>
        <w:widowControl w:val="0"/>
        <w:tabs>
          <w:tab w:val="clear" w:pos="4320"/>
          <w:tab w:val="clear" w:pos="8640"/>
        </w:tabs>
        <w:autoSpaceDE w:val="0"/>
        <w:autoSpaceDN w:val="0"/>
        <w:adjustRightInd w:val="0"/>
        <w:rPr>
          <w:b/>
        </w:rPr>
      </w:pPr>
      <w:r w:rsidRPr="00803FD3">
        <w:rPr>
          <w:b/>
        </w:rPr>
        <w:t xml:space="preserve">Supplies: </w:t>
      </w:r>
    </w:p>
    <w:p w:rsidR="00E65775" w:rsidRPr="00803FD3" w:rsidRDefault="008C338E">
      <w:pPr>
        <w:pStyle w:val="Header"/>
        <w:widowControl w:val="0"/>
        <w:numPr>
          <w:ilvl w:val="0"/>
          <w:numId w:val="1"/>
        </w:numPr>
        <w:tabs>
          <w:tab w:val="clear" w:pos="4320"/>
          <w:tab w:val="clear" w:pos="8640"/>
        </w:tabs>
        <w:autoSpaceDE w:val="0"/>
        <w:autoSpaceDN w:val="0"/>
        <w:adjustRightInd w:val="0"/>
      </w:pPr>
      <w:r>
        <w:t>Two (2) Scantron- 882-E forms.</w:t>
      </w:r>
    </w:p>
    <w:p w:rsidR="00E65775" w:rsidRPr="00415BD5" w:rsidRDefault="00E65775">
      <w:pPr>
        <w:widowControl w:val="0"/>
        <w:autoSpaceDE w:val="0"/>
        <w:autoSpaceDN w:val="0"/>
        <w:adjustRightInd w:val="0"/>
        <w:rPr>
          <w:b/>
          <w:bCs/>
          <w:sz w:val="16"/>
          <w:szCs w:val="16"/>
        </w:rPr>
      </w:pPr>
    </w:p>
    <w:p w:rsidR="00E65775" w:rsidRPr="00803FD3" w:rsidRDefault="008F3A66">
      <w:pPr>
        <w:widowControl w:val="0"/>
        <w:autoSpaceDE w:val="0"/>
        <w:autoSpaceDN w:val="0"/>
        <w:adjustRightInd w:val="0"/>
        <w:rPr>
          <w:b/>
          <w:bCs/>
        </w:rPr>
      </w:pPr>
      <w:r w:rsidRPr="00803FD3">
        <w:rPr>
          <w:b/>
          <w:bCs/>
        </w:rPr>
        <w:t>Required Assignments:</w:t>
      </w:r>
    </w:p>
    <w:p w:rsidR="00DC4E90" w:rsidRDefault="00AD7D76">
      <w:pPr>
        <w:widowControl w:val="0"/>
        <w:autoSpaceDE w:val="0"/>
        <w:autoSpaceDN w:val="0"/>
        <w:adjustRightInd w:val="0"/>
        <w:ind w:firstLine="360"/>
        <w:rPr>
          <w:b/>
          <w:bCs/>
          <w:u w:val="single"/>
        </w:rPr>
      </w:pPr>
      <w:r>
        <w:rPr>
          <w:b/>
          <w:bCs/>
          <w:u w:val="single"/>
        </w:rPr>
        <w:t>Midterm Exam:</w:t>
      </w:r>
    </w:p>
    <w:p w:rsidR="00AD7D76" w:rsidRDefault="00CB65F8" w:rsidP="0095315A">
      <w:pPr>
        <w:widowControl w:val="0"/>
        <w:autoSpaceDE w:val="0"/>
        <w:autoSpaceDN w:val="0"/>
        <w:adjustRightInd w:val="0"/>
        <w:ind w:left="360" w:firstLine="360"/>
        <w:rPr>
          <w:bCs/>
        </w:rPr>
      </w:pPr>
      <w:r>
        <w:rPr>
          <w:bCs/>
        </w:rPr>
        <w:t>There will be a Midterm Exam on March 8, 2011.</w:t>
      </w:r>
      <w:r w:rsidR="00130817">
        <w:rPr>
          <w:bCs/>
        </w:rPr>
        <w:t xml:space="preserve">  This Midterm will be worth 50</w:t>
      </w:r>
      <w:r>
        <w:rPr>
          <w:bCs/>
        </w:rPr>
        <w:t xml:space="preserve"> points and is made up of multiple-choice questions related to the textbook and materials covered in class to data.  It is recommended that students attend class meetings and participate in activities and assigned readings in preparation for the exam.  </w:t>
      </w:r>
      <w:r w:rsidRPr="002459D7">
        <w:rPr>
          <w:b/>
          <w:bCs/>
          <w:i/>
        </w:rPr>
        <w:t>No make-up midterm exam will be given.</w:t>
      </w:r>
      <w:r>
        <w:rPr>
          <w:bCs/>
        </w:rPr>
        <w:t xml:space="preserve">  You will need a Scantron 882-E form for this exam.</w:t>
      </w:r>
    </w:p>
    <w:p w:rsidR="00E65775" w:rsidRPr="00803FD3" w:rsidRDefault="00DA5837">
      <w:pPr>
        <w:widowControl w:val="0"/>
        <w:autoSpaceDE w:val="0"/>
        <w:autoSpaceDN w:val="0"/>
        <w:adjustRightInd w:val="0"/>
        <w:ind w:firstLine="360"/>
      </w:pPr>
      <w:r w:rsidRPr="00803FD3">
        <w:rPr>
          <w:b/>
          <w:bCs/>
          <w:u w:val="single"/>
        </w:rPr>
        <w:t>Final Exam</w:t>
      </w:r>
      <w:r w:rsidR="008F3A66" w:rsidRPr="00803FD3">
        <w:rPr>
          <w:b/>
          <w:bCs/>
          <w:u w:val="single"/>
        </w:rPr>
        <w:t>:</w:t>
      </w:r>
      <w:r w:rsidR="008F3A66" w:rsidRPr="00803FD3">
        <w:t xml:space="preserve">  </w:t>
      </w:r>
    </w:p>
    <w:p w:rsidR="00DA5837" w:rsidRDefault="00DA5837" w:rsidP="0095315A">
      <w:pPr>
        <w:widowControl w:val="0"/>
        <w:autoSpaceDE w:val="0"/>
        <w:autoSpaceDN w:val="0"/>
        <w:adjustRightInd w:val="0"/>
        <w:ind w:left="360" w:firstLine="360"/>
        <w:rPr>
          <w:b/>
          <w:bCs/>
          <w:i/>
          <w:iCs/>
        </w:rPr>
      </w:pPr>
      <w:r w:rsidRPr="00803FD3">
        <w:t>Ther</w:t>
      </w:r>
      <w:r w:rsidR="00CB65F8">
        <w:t xml:space="preserve">e will be a Final Exam on May 18, 2011 beginning at Noon.  This Final will be </w:t>
      </w:r>
      <w:r w:rsidR="00130817">
        <w:t>worth 30</w:t>
      </w:r>
      <w:r w:rsidRPr="00803FD3">
        <w:t xml:space="preserve"> points</w:t>
      </w:r>
      <w:r w:rsidR="002459D7">
        <w:t xml:space="preserve"> and is </w:t>
      </w:r>
      <w:r w:rsidRPr="00803FD3">
        <w:t>made up of multiple-choice questions related to the textbook and materials covered in class</w:t>
      </w:r>
      <w:r w:rsidR="002459D7">
        <w:t xml:space="preserve"> from the beginning of the semester</w:t>
      </w:r>
      <w:r w:rsidRPr="00803FD3">
        <w:t>.  It is recommended that students attend class meetings</w:t>
      </w:r>
      <w:r w:rsidR="002459D7">
        <w:t xml:space="preserve"> and participate in activities and assigned readings</w:t>
      </w:r>
      <w:r w:rsidRPr="00803FD3">
        <w:t xml:space="preserve"> in preparation for the exam.  </w:t>
      </w:r>
      <w:r w:rsidRPr="00803FD3">
        <w:rPr>
          <w:b/>
          <w:i/>
        </w:rPr>
        <w:t>N</w:t>
      </w:r>
      <w:r w:rsidRPr="00803FD3">
        <w:rPr>
          <w:b/>
          <w:bCs/>
          <w:i/>
          <w:iCs/>
        </w:rPr>
        <w:t>o make-up final exam will be given</w:t>
      </w:r>
      <w:r w:rsidR="002459D7">
        <w:rPr>
          <w:b/>
          <w:bCs/>
          <w:i/>
          <w:iCs/>
        </w:rPr>
        <w:t xml:space="preserve">.  </w:t>
      </w:r>
      <w:r w:rsidR="002459D7" w:rsidRPr="002459D7">
        <w:rPr>
          <w:bCs/>
          <w:iCs/>
        </w:rPr>
        <w:t>You will need a Scantron 882-E form for this exam.</w:t>
      </w:r>
      <w:r w:rsidR="002459D7">
        <w:rPr>
          <w:b/>
          <w:bCs/>
          <w:i/>
          <w:iCs/>
        </w:rPr>
        <w:t xml:space="preserve">  </w:t>
      </w:r>
    </w:p>
    <w:p w:rsidR="002459D7" w:rsidRDefault="002459D7" w:rsidP="002459D7">
      <w:pPr>
        <w:widowControl w:val="0"/>
        <w:autoSpaceDE w:val="0"/>
        <w:autoSpaceDN w:val="0"/>
        <w:adjustRightInd w:val="0"/>
        <w:ind w:left="360"/>
        <w:rPr>
          <w:b/>
          <w:u w:val="single"/>
        </w:rPr>
      </w:pPr>
      <w:r>
        <w:rPr>
          <w:b/>
          <w:u w:val="single"/>
        </w:rPr>
        <w:t>Work Folders:</w:t>
      </w:r>
    </w:p>
    <w:p w:rsidR="002459D7" w:rsidRDefault="002459D7" w:rsidP="00130817">
      <w:pPr>
        <w:widowControl w:val="0"/>
        <w:autoSpaceDE w:val="0"/>
        <w:autoSpaceDN w:val="0"/>
        <w:adjustRightInd w:val="0"/>
        <w:ind w:left="360" w:firstLine="360"/>
      </w:pPr>
      <w:r>
        <w:t xml:space="preserve">You will be provided with two file folders that you will use for journaling and work.  These folders are yours.  You can decorate them in any way you want, as long as you do not remove or alter your name sticker.  Every week you will be turning in one of your folders for </w:t>
      </w:r>
      <w:r>
        <w:lastRenderedPageBreak/>
        <w:t xml:space="preserve">grading.  While it is being graded, you will work in the second folder, and then turn it in for grading.  You will always have one folder with you at all times.  </w:t>
      </w:r>
    </w:p>
    <w:p w:rsidR="002459D7" w:rsidRDefault="002459D7" w:rsidP="00130817">
      <w:pPr>
        <w:widowControl w:val="0"/>
        <w:autoSpaceDE w:val="0"/>
        <w:autoSpaceDN w:val="0"/>
        <w:adjustRightInd w:val="0"/>
        <w:ind w:left="360" w:firstLine="360"/>
      </w:pPr>
      <w:r>
        <w:t>The work submitted in these folders will be graded for content, neatness, spelling, and grammar.  You can choose to complete your work by typing your responses and putting it into your folder, or you can hand-write your work.  If you choose to hand-write your work please be aware that if I have a problem reading your writing then I will not be able to give it an accurate grade.  So keep it neat and readable!</w:t>
      </w:r>
    </w:p>
    <w:p w:rsidR="002459D7" w:rsidRDefault="002459D7" w:rsidP="00130817">
      <w:pPr>
        <w:widowControl w:val="0"/>
        <w:autoSpaceDE w:val="0"/>
        <w:autoSpaceDN w:val="0"/>
        <w:adjustRightInd w:val="0"/>
        <w:ind w:left="360" w:firstLine="360"/>
      </w:pPr>
      <w:r>
        <w:t xml:space="preserve">Some of the things you will be working on for these folders will include Journaling on the chapters from the textbooks, </w:t>
      </w:r>
      <w:r w:rsidR="00130817">
        <w:t xml:space="preserve">work-sheets completed in class, and quizzes.  </w:t>
      </w:r>
    </w:p>
    <w:p w:rsidR="00130817" w:rsidRPr="002459D7" w:rsidRDefault="00130817" w:rsidP="00130817">
      <w:pPr>
        <w:widowControl w:val="0"/>
        <w:autoSpaceDE w:val="0"/>
        <w:autoSpaceDN w:val="0"/>
        <w:adjustRightInd w:val="0"/>
        <w:ind w:left="360" w:firstLine="360"/>
      </w:pPr>
      <w:r>
        <w:t>These folders will be worth a total of 320 points toward your final grade.  This is approximately 20 points per week.  This assignment will make up the majority of your final grade, approximately 80%!  Therefore it is EXTREMELY important for you to keep up with your reading and assignments.</w:t>
      </w:r>
    </w:p>
    <w:p w:rsidR="002459D7" w:rsidRPr="00803FD3" w:rsidRDefault="002459D7" w:rsidP="002459D7">
      <w:pPr>
        <w:widowControl w:val="0"/>
        <w:autoSpaceDE w:val="0"/>
        <w:autoSpaceDN w:val="0"/>
        <w:adjustRightInd w:val="0"/>
        <w:ind w:left="360"/>
      </w:pPr>
    </w:p>
    <w:p w:rsidR="00E65775" w:rsidRDefault="00130817">
      <w:pPr>
        <w:pStyle w:val="Title"/>
        <w:jc w:val="left"/>
        <w:rPr>
          <w:b w:val="0"/>
          <w:bCs w:val="0"/>
        </w:rPr>
      </w:pPr>
      <w:r>
        <w:t>Extra Credit</w:t>
      </w:r>
      <w:r w:rsidR="008F3A66" w:rsidRPr="00803FD3">
        <w:t>:</w:t>
      </w:r>
      <w:r w:rsidR="00DA5837" w:rsidRPr="00803FD3">
        <w:t xml:space="preserve">  </w:t>
      </w:r>
      <w:r w:rsidR="00DA5837" w:rsidRPr="00803FD3">
        <w:rPr>
          <w:b w:val="0"/>
        </w:rPr>
        <w:t>You</w:t>
      </w:r>
      <w:r w:rsidR="00DA5837" w:rsidRPr="00803FD3">
        <w:rPr>
          <w:b w:val="0"/>
          <w:bCs w:val="0"/>
        </w:rPr>
        <w:t xml:space="preserve"> will have the opportunity to earn 24 extra credit points towards your final grade.  </w:t>
      </w:r>
      <w:r>
        <w:rPr>
          <w:b w:val="0"/>
          <w:bCs w:val="0"/>
        </w:rPr>
        <w:t xml:space="preserve">This assignment will be a book review on the Gonzalez-Mena text.  </w:t>
      </w:r>
      <w:r w:rsidR="003F2179">
        <w:rPr>
          <w:b w:val="0"/>
          <w:bCs w:val="0"/>
        </w:rPr>
        <w:t xml:space="preserve">If you are interested in completing this assignment, please print off a copy of the assignment from Blackboard.  Extra Credit can be turned in at any time </w:t>
      </w:r>
      <w:r w:rsidR="003F2179" w:rsidRPr="003F2179">
        <w:rPr>
          <w:bCs w:val="0"/>
        </w:rPr>
        <w:t>before April 14, 2011</w:t>
      </w:r>
      <w:r w:rsidR="003F2179">
        <w:rPr>
          <w:b w:val="0"/>
          <w:bCs w:val="0"/>
        </w:rPr>
        <w:t>.  Any extra credit turned in after this date will not be accepted.</w:t>
      </w:r>
    </w:p>
    <w:p w:rsidR="00E65775" w:rsidRPr="00803FD3" w:rsidRDefault="00E65775">
      <w:pPr>
        <w:widowControl w:val="0"/>
        <w:autoSpaceDE w:val="0"/>
        <w:autoSpaceDN w:val="0"/>
        <w:adjustRightInd w:val="0"/>
        <w:ind w:firstLine="360"/>
        <w:rPr>
          <w:b/>
          <w:bCs/>
          <w:u w:val="single"/>
        </w:rPr>
      </w:pPr>
    </w:p>
    <w:p w:rsidR="00803FD3" w:rsidRPr="00803FD3" w:rsidRDefault="00803FD3" w:rsidP="00803FD3">
      <w:pPr>
        <w:pStyle w:val="Title"/>
        <w:jc w:val="left"/>
        <w:rPr>
          <w:b w:val="0"/>
          <w:bCs w:val="0"/>
        </w:rPr>
      </w:pPr>
      <w:r w:rsidRPr="00803FD3">
        <w:t xml:space="preserve">Blackboard Companion Course:  </w:t>
      </w:r>
      <w:r w:rsidRPr="00803FD3">
        <w:rPr>
          <w:b w:val="0"/>
          <w:bCs w:val="0"/>
        </w:rPr>
        <w:t xml:space="preserve">You can visit the Blackboard companion for this course to review the instructor-given presentations and discussion topics for any class meeting you may have missed or want to review.  You can also save/print copies of the syllabus and assignments, take quizzes that will help you study for the course, and even check your grades.  To visit Blackboard, simply click on the Bb link under the “On-Line Services” tab on the Reedley College Web-page at </w:t>
      </w:r>
      <w:hyperlink r:id="rId8" w:history="1">
        <w:r w:rsidRPr="00803FD3">
          <w:rPr>
            <w:rStyle w:val="Hyperlink"/>
            <w:color w:val="auto"/>
            <w:u w:val="none"/>
          </w:rPr>
          <w:t>www.reedleycollege.edu</w:t>
        </w:r>
      </w:hyperlink>
      <w:r w:rsidRPr="00803FD3">
        <w:rPr>
          <w:b w:val="0"/>
          <w:bCs w:val="0"/>
        </w:rPr>
        <w:t xml:space="preserve">.  </w:t>
      </w:r>
    </w:p>
    <w:p w:rsidR="00803FD3" w:rsidRPr="00803FD3" w:rsidRDefault="00803FD3" w:rsidP="00803FD3">
      <w:pPr>
        <w:widowControl w:val="0"/>
        <w:autoSpaceDE w:val="0"/>
        <w:autoSpaceDN w:val="0"/>
        <w:adjustRightInd w:val="0"/>
        <w:rPr>
          <w:b/>
          <w:bCs/>
          <w:i/>
        </w:rPr>
      </w:pPr>
      <w:r w:rsidRPr="00803FD3">
        <w:rPr>
          <w:i/>
        </w:rPr>
        <w:t>Blackboard is not a required part of this course.  This companion is provided simply as a courtesy to the students.  You DO NOT have to use Blackboard for any section of this course. However, you can earn extra credit and improve your understanding of course materials by visiting Blackboard.</w:t>
      </w:r>
    </w:p>
    <w:p w:rsidR="00803FD3" w:rsidRPr="00803FD3" w:rsidRDefault="00803FD3">
      <w:pPr>
        <w:widowControl w:val="0"/>
        <w:autoSpaceDE w:val="0"/>
        <w:autoSpaceDN w:val="0"/>
        <w:adjustRightInd w:val="0"/>
        <w:rPr>
          <w:b/>
          <w:bCs/>
        </w:rPr>
      </w:pPr>
    </w:p>
    <w:p w:rsidR="00415BD5" w:rsidRPr="00803FD3" w:rsidRDefault="00415BD5" w:rsidP="00415BD5">
      <w:pPr>
        <w:pStyle w:val="Heading1"/>
      </w:pPr>
      <w:r w:rsidRPr="00803FD3">
        <w:t>Having Problems?</w:t>
      </w:r>
    </w:p>
    <w:p w:rsidR="00415BD5" w:rsidRPr="00803FD3" w:rsidRDefault="00415BD5" w:rsidP="00415BD5">
      <w:pPr>
        <w:widowControl w:val="0"/>
        <w:autoSpaceDE w:val="0"/>
        <w:autoSpaceDN w:val="0"/>
        <w:adjustRightInd w:val="0"/>
      </w:pPr>
      <w:r w:rsidRPr="00803FD3">
        <w:tab/>
        <w:t xml:space="preserve">If at any time you find you are having trouble succeeding in this course, whether because of a change in your life circumstances or because of something you don’t understand about the materials, please see the instructor.  There are a number of services available to assist Reedley College students in succeeding in their coursework.  </w:t>
      </w:r>
    </w:p>
    <w:p w:rsidR="00415BD5" w:rsidRDefault="00415BD5">
      <w:pPr>
        <w:widowControl w:val="0"/>
        <w:autoSpaceDE w:val="0"/>
        <w:autoSpaceDN w:val="0"/>
        <w:adjustRightInd w:val="0"/>
        <w:rPr>
          <w:b/>
          <w:bCs/>
        </w:rPr>
      </w:pPr>
    </w:p>
    <w:p w:rsidR="00E65775" w:rsidRPr="00803FD3" w:rsidRDefault="008F3A66">
      <w:pPr>
        <w:widowControl w:val="0"/>
        <w:autoSpaceDE w:val="0"/>
        <w:autoSpaceDN w:val="0"/>
        <w:adjustRightInd w:val="0"/>
        <w:rPr>
          <w:b/>
          <w:bCs/>
          <w:u w:val="single"/>
        </w:rPr>
      </w:pPr>
      <w:r w:rsidRPr="00803FD3">
        <w:rPr>
          <w:b/>
          <w:bCs/>
        </w:rPr>
        <w:t xml:space="preserve">Final Grades:  </w:t>
      </w:r>
      <w:r w:rsidRPr="00803FD3">
        <w:t>Grades are determined on the basis of accumulated points from required assignments.</w:t>
      </w:r>
    </w:p>
    <w:p w:rsidR="00182BA7" w:rsidRPr="00803FD3" w:rsidRDefault="00182BA7">
      <w:pPr>
        <w:widowControl w:val="0"/>
        <w:autoSpaceDE w:val="0"/>
        <w:autoSpaceDN w:val="0"/>
        <w:adjustRightInd w:val="0"/>
        <w:rPr>
          <w:u w:val="single"/>
        </w:rPr>
      </w:pPr>
    </w:p>
    <w:p w:rsidR="00E65775" w:rsidRPr="00803FD3" w:rsidRDefault="008F3A66">
      <w:pPr>
        <w:widowControl w:val="0"/>
        <w:autoSpaceDE w:val="0"/>
        <w:autoSpaceDN w:val="0"/>
        <w:adjustRightInd w:val="0"/>
        <w:rPr>
          <w:b/>
          <w:bCs/>
        </w:rPr>
      </w:pPr>
      <w:r w:rsidRPr="00803FD3">
        <w:rPr>
          <w:b/>
          <w:bCs/>
          <w:u w:val="single"/>
        </w:rPr>
        <w:t>Percentage</w:t>
      </w:r>
      <w:r w:rsidRPr="00803FD3">
        <w:rPr>
          <w:b/>
          <w:bCs/>
        </w:rPr>
        <w:tab/>
      </w:r>
      <w:r w:rsidRPr="00803FD3">
        <w:rPr>
          <w:b/>
          <w:bCs/>
          <w:u w:val="single"/>
        </w:rPr>
        <w:t>Points Range</w:t>
      </w:r>
      <w:r w:rsidRPr="00803FD3">
        <w:rPr>
          <w:b/>
          <w:bCs/>
        </w:rPr>
        <w:tab/>
        <w:t xml:space="preserve">    </w:t>
      </w:r>
      <w:r w:rsidRPr="00803FD3">
        <w:rPr>
          <w:b/>
          <w:bCs/>
          <w:u w:val="single"/>
        </w:rPr>
        <w:t>Grade</w:t>
      </w:r>
      <w:r w:rsidRPr="00803FD3">
        <w:rPr>
          <w:b/>
          <w:bCs/>
        </w:rPr>
        <w:tab/>
      </w:r>
      <w:r w:rsidRPr="00803FD3">
        <w:rPr>
          <w:b/>
          <w:bCs/>
        </w:rPr>
        <w:tab/>
      </w:r>
      <w:r w:rsidRPr="00803FD3">
        <w:rPr>
          <w:b/>
          <w:bCs/>
          <w:u w:val="single"/>
        </w:rPr>
        <w:t>Percentage</w:t>
      </w:r>
      <w:r w:rsidRPr="00803FD3">
        <w:rPr>
          <w:b/>
          <w:bCs/>
        </w:rPr>
        <w:tab/>
      </w:r>
      <w:r w:rsidRPr="00803FD3">
        <w:rPr>
          <w:b/>
          <w:bCs/>
          <w:u w:val="single"/>
        </w:rPr>
        <w:t>Points Range</w:t>
      </w:r>
      <w:r w:rsidRPr="00803FD3">
        <w:rPr>
          <w:b/>
          <w:bCs/>
        </w:rPr>
        <w:tab/>
        <w:t xml:space="preserve">     </w:t>
      </w:r>
      <w:r w:rsidRPr="00803FD3">
        <w:rPr>
          <w:b/>
          <w:bCs/>
          <w:u w:val="single"/>
        </w:rPr>
        <w:t>Grade</w:t>
      </w:r>
      <w:r w:rsidRPr="00803FD3">
        <w:rPr>
          <w:b/>
          <w:bCs/>
        </w:rPr>
        <w:tab/>
      </w:r>
    </w:p>
    <w:p w:rsidR="00E65775" w:rsidRPr="00803FD3" w:rsidRDefault="008F3A66">
      <w:pPr>
        <w:widowControl w:val="0"/>
        <w:tabs>
          <w:tab w:val="center" w:pos="576"/>
          <w:tab w:val="center" w:pos="2160"/>
          <w:tab w:val="center" w:pos="3456"/>
          <w:tab w:val="center" w:pos="5472"/>
          <w:tab w:val="center" w:pos="7200"/>
          <w:tab w:val="center" w:pos="8640"/>
        </w:tabs>
        <w:autoSpaceDE w:val="0"/>
        <w:autoSpaceDN w:val="0"/>
        <w:adjustRightInd w:val="0"/>
      </w:pPr>
      <w:r w:rsidRPr="00803FD3">
        <w:tab/>
        <w:t>90 – 100%</w:t>
      </w:r>
      <w:r w:rsidRPr="00803FD3">
        <w:tab/>
        <w:t>360 - 400</w:t>
      </w:r>
      <w:r w:rsidRPr="00803FD3">
        <w:tab/>
        <w:t>A</w:t>
      </w:r>
      <w:r w:rsidRPr="00803FD3">
        <w:tab/>
        <w:t>60 – 69%</w:t>
      </w:r>
      <w:r w:rsidRPr="00803FD3">
        <w:tab/>
        <w:t>240 - 279</w:t>
      </w:r>
      <w:r w:rsidRPr="00803FD3">
        <w:tab/>
        <w:t xml:space="preserve">D  </w:t>
      </w:r>
    </w:p>
    <w:p w:rsidR="00E65775" w:rsidRPr="00803FD3" w:rsidRDefault="008F3A66">
      <w:pPr>
        <w:widowControl w:val="0"/>
        <w:tabs>
          <w:tab w:val="center" w:pos="576"/>
          <w:tab w:val="center" w:pos="2160"/>
          <w:tab w:val="center" w:pos="3456"/>
          <w:tab w:val="center" w:pos="5472"/>
          <w:tab w:val="center" w:pos="7200"/>
          <w:tab w:val="center" w:pos="8640"/>
        </w:tabs>
        <w:autoSpaceDE w:val="0"/>
        <w:autoSpaceDN w:val="0"/>
        <w:adjustRightInd w:val="0"/>
      </w:pPr>
      <w:r w:rsidRPr="00803FD3">
        <w:tab/>
        <w:t xml:space="preserve">80 – 89%       </w:t>
      </w:r>
      <w:r w:rsidRPr="00803FD3">
        <w:tab/>
        <w:t>320 - 359</w:t>
      </w:r>
      <w:r w:rsidRPr="00803FD3">
        <w:tab/>
        <w:t>B</w:t>
      </w:r>
      <w:r w:rsidRPr="00803FD3">
        <w:tab/>
        <w:t>0 – 59%</w:t>
      </w:r>
      <w:r w:rsidRPr="00803FD3">
        <w:tab/>
        <w:t xml:space="preserve">   0 – 239</w:t>
      </w:r>
      <w:r w:rsidRPr="00803FD3">
        <w:tab/>
        <w:t>F</w:t>
      </w:r>
    </w:p>
    <w:p w:rsidR="00E65775" w:rsidRPr="00803FD3" w:rsidRDefault="008F3A66">
      <w:pPr>
        <w:widowControl w:val="0"/>
        <w:tabs>
          <w:tab w:val="center" w:pos="576"/>
          <w:tab w:val="center" w:pos="2160"/>
          <w:tab w:val="center" w:pos="3456"/>
          <w:tab w:val="center" w:pos="5472"/>
          <w:tab w:val="center" w:pos="7200"/>
          <w:tab w:val="center" w:pos="8640"/>
        </w:tabs>
        <w:autoSpaceDE w:val="0"/>
        <w:autoSpaceDN w:val="0"/>
        <w:adjustRightInd w:val="0"/>
      </w:pPr>
      <w:r w:rsidRPr="00803FD3">
        <w:tab/>
        <w:t>70 – 79%</w:t>
      </w:r>
      <w:r w:rsidRPr="00803FD3">
        <w:tab/>
        <w:t>280 - 319</w:t>
      </w:r>
      <w:r w:rsidRPr="00803FD3">
        <w:tab/>
        <w:t>C</w:t>
      </w:r>
    </w:p>
    <w:p w:rsidR="00E65775" w:rsidRDefault="00E65775">
      <w:pPr>
        <w:widowControl w:val="0"/>
        <w:autoSpaceDE w:val="0"/>
        <w:autoSpaceDN w:val="0"/>
        <w:adjustRightInd w:val="0"/>
        <w:rPr>
          <w:b/>
          <w:bCs/>
        </w:rPr>
      </w:pPr>
    </w:p>
    <w:p w:rsidR="00E65775" w:rsidRPr="00803FD3" w:rsidRDefault="008F3A66">
      <w:pPr>
        <w:widowControl w:val="0"/>
        <w:autoSpaceDE w:val="0"/>
        <w:autoSpaceDN w:val="0"/>
        <w:adjustRightInd w:val="0"/>
        <w:rPr>
          <w:b/>
          <w:bCs/>
          <w:u w:val="single"/>
        </w:rPr>
      </w:pPr>
      <w:r w:rsidRPr="00803FD3">
        <w:rPr>
          <w:b/>
          <w:bCs/>
        </w:rPr>
        <w:t>Point Breakdown and Tally Sheet:</w:t>
      </w:r>
      <w:r w:rsidRPr="00803FD3">
        <w:rPr>
          <w:b/>
          <w:bCs/>
        </w:rPr>
        <w:tab/>
      </w:r>
      <w:r w:rsidRPr="00803FD3">
        <w:rPr>
          <w:b/>
          <w:bCs/>
        </w:rPr>
        <w:tab/>
      </w:r>
      <w:r w:rsidRPr="00803FD3">
        <w:rPr>
          <w:b/>
          <w:bCs/>
        </w:rPr>
        <w:tab/>
      </w:r>
      <w:r w:rsidRPr="00803FD3">
        <w:rPr>
          <w:b/>
          <w:bCs/>
          <w:u w:val="single"/>
        </w:rPr>
        <w:t>Points Possible</w:t>
      </w:r>
      <w:r w:rsidRPr="00803FD3">
        <w:rPr>
          <w:b/>
          <w:bCs/>
        </w:rPr>
        <w:tab/>
      </w:r>
      <w:r w:rsidRPr="00803FD3">
        <w:rPr>
          <w:b/>
          <w:bCs/>
          <w:u w:val="single"/>
        </w:rPr>
        <w:t>Points Earned</w:t>
      </w:r>
    </w:p>
    <w:p w:rsidR="00E65775" w:rsidRPr="00803FD3" w:rsidRDefault="008F3A66" w:rsidP="00DA5837">
      <w:pPr>
        <w:widowControl w:val="0"/>
        <w:autoSpaceDE w:val="0"/>
        <w:autoSpaceDN w:val="0"/>
        <w:adjustRightInd w:val="0"/>
        <w:spacing w:after="120"/>
        <w:rPr>
          <w:b/>
          <w:bCs/>
        </w:rPr>
      </w:pPr>
      <w:r w:rsidRPr="00803FD3">
        <w:rPr>
          <w:b/>
          <w:bCs/>
        </w:rPr>
        <w:tab/>
      </w:r>
      <w:r w:rsidR="00C53483">
        <w:rPr>
          <w:b/>
          <w:bCs/>
        </w:rPr>
        <w:t>Exams</w:t>
      </w:r>
      <w:r w:rsidRPr="00803FD3">
        <w:rPr>
          <w:b/>
          <w:bCs/>
        </w:rPr>
        <w:t>:</w:t>
      </w:r>
    </w:p>
    <w:p w:rsidR="00E65775" w:rsidRPr="00803FD3" w:rsidRDefault="00C53483" w:rsidP="00DA5837">
      <w:pPr>
        <w:widowControl w:val="0"/>
        <w:tabs>
          <w:tab w:val="center" w:leader="dot" w:pos="5760"/>
          <w:tab w:val="center" w:leader="dot" w:pos="7920"/>
        </w:tabs>
        <w:autoSpaceDE w:val="0"/>
        <w:autoSpaceDN w:val="0"/>
        <w:adjustRightInd w:val="0"/>
        <w:spacing w:after="120"/>
        <w:ind w:left="720" w:firstLine="720"/>
      </w:pPr>
      <w:r>
        <w:t>Midterm</w:t>
      </w:r>
      <w:r w:rsidR="008F3A66" w:rsidRPr="00803FD3">
        <w:tab/>
      </w:r>
      <w:r w:rsidR="00DA5837" w:rsidRPr="00803FD3">
        <w:t>50</w:t>
      </w:r>
      <w:r w:rsidR="008F3A66" w:rsidRPr="00803FD3">
        <w:tab/>
        <w:t>_____</w:t>
      </w:r>
    </w:p>
    <w:p w:rsidR="00DA5837" w:rsidRPr="00803FD3" w:rsidRDefault="00C53483" w:rsidP="00DA5837">
      <w:pPr>
        <w:widowControl w:val="0"/>
        <w:tabs>
          <w:tab w:val="center" w:leader="dot" w:pos="5760"/>
          <w:tab w:val="center" w:leader="dot" w:pos="7920"/>
        </w:tabs>
        <w:autoSpaceDE w:val="0"/>
        <w:autoSpaceDN w:val="0"/>
        <w:adjustRightInd w:val="0"/>
        <w:spacing w:after="120"/>
        <w:ind w:left="720" w:firstLine="720"/>
      </w:pPr>
      <w:r>
        <w:t>Final</w:t>
      </w:r>
      <w:r w:rsidR="00DA5837" w:rsidRPr="00803FD3">
        <w:tab/>
      </w:r>
      <w:r>
        <w:t>30</w:t>
      </w:r>
      <w:r w:rsidR="00DA5837" w:rsidRPr="00803FD3">
        <w:tab/>
        <w:t>_____</w:t>
      </w:r>
    </w:p>
    <w:p w:rsidR="00E65775" w:rsidRPr="00803FD3" w:rsidRDefault="00C53483" w:rsidP="008848F5">
      <w:pPr>
        <w:widowControl w:val="0"/>
        <w:autoSpaceDE w:val="0"/>
        <w:autoSpaceDN w:val="0"/>
        <w:adjustRightInd w:val="0"/>
        <w:spacing w:after="120"/>
        <w:ind w:firstLine="720"/>
        <w:rPr>
          <w:b/>
          <w:bCs/>
        </w:rPr>
      </w:pPr>
      <w:r>
        <w:rPr>
          <w:b/>
          <w:bCs/>
        </w:rPr>
        <w:t>Folder #1</w:t>
      </w:r>
      <w:r w:rsidR="008F3A66" w:rsidRPr="00803FD3">
        <w:rPr>
          <w:b/>
          <w:bCs/>
        </w:rPr>
        <w:t>:</w:t>
      </w:r>
    </w:p>
    <w:p w:rsidR="008848F5" w:rsidRPr="00803FD3" w:rsidRDefault="008F3A66" w:rsidP="008848F5">
      <w:pPr>
        <w:widowControl w:val="0"/>
        <w:tabs>
          <w:tab w:val="left" w:pos="2160"/>
          <w:tab w:val="center" w:leader="dot" w:pos="5760"/>
          <w:tab w:val="center" w:leader="dot" w:pos="7920"/>
        </w:tabs>
        <w:autoSpaceDE w:val="0"/>
        <w:autoSpaceDN w:val="0"/>
        <w:adjustRightInd w:val="0"/>
        <w:spacing w:after="120"/>
        <w:ind w:left="1440" w:hanging="720"/>
      </w:pPr>
      <w:r w:rsidRPr="00803FD3">
        <w:rPr>
          <w:b/>
          <w:bCs/>
        </w:rPr>
        <w:t xml:space="preserve">           </w:t>
      </w:r>
      <w:r w:rsidR="00C53483">
        <w:t>Submission 1</w:t>
      </w:r>
      <w:r w:rsidRPr="00803FD3">
        <w:tab/>
      </w:r>
      <w:r w:rsidR="00C53483">
        <w:t>20</w:t>
      </w:r>
      <w:r w:rsidR="00DA5837" w:rsidRPr="00803FD3">
        <w:tab/>
        <w:t>_____</w:t>
      </w:r>
    </w:p>
    <w:p w:rsidR="00E65775" w:rsidRPr="00803FD3" w:rsidRDefault="00C53483" w:rsidP="008848F5">
      <w:pPr>
        <w:widowControl w:val="0"/>
        <w:tabs>
          <w:tab w:val="left" w:pos="2160"/>
          <w:tab w:val="center" w:leader="dot" w:pos="5760"/>
          <w:tab w:val="center" w:leader="dot" w:pos="7920"/>
        </w:tabs>
        <w:autoSpaceDE w:val="0"/>
        <w:autoSpaceDN w:val="0"/>
        <w:adjustRightInd w:val="0"/>
        <w:spacing w:after="120"/>
        <w:ind w:left="1440" w:hanging="720"/>
      </w:pPr>
      <w:r>
        <w:t xml:space="preserve">           Submission 2</w:t>
      </w:r>
      <w:r>
        <w:tab/>
        <w:t>20</w:t>
      </w:r>
      <w:r w:rsidR="008F3A66" w:rsidRPr="00803FD3">
        <w:tab/>
        <w:t>_____</w:t>
      </w:r>
    </w:p>
    <w:p w:rsidR="00E65775" w:rsidRPr="00803FD3" w:rsidRDefault="00C53483" w:rsidP="008848F5">
      <w:pPr>
        <w:widowControl w:val="0"/>
        <w:tabs>
          <w:tab w:val="center" w:leader="dot" w:pos="5760"/>
          <w:tab w:val="center" w:leader="dot" w:pos="7920"/>
        </w:tabs>
        <w:autoSpaceDE w:val="0"/>
        <w:autoSpaceDN w:val="0"/>
        <w:adjustRightInd w:val="0"/>
        <w:spacing w:after="120"/>
      </w:pPr>
      <w:r>
        <w:t xml:space="preserve">                       Submission</w:t>
      </w:r>
      <w:r w:rsidR="00DA5837" w:rsidRPr="00803FD3">
        <w:t xml:space="preserve"> 3</w:t>
      </w:r>
      <w:r w:rsidR="008F3A66" w:rsidRPr="00803FD3">
        <w:tab/>
      </w:r>
      <w:r>
        <w:t>20</w:t>
      </w:r>
      <w:r w:rsidR="008F3A66" w:rsidRPr="00803FD3">
        <w:tab/>
        <w:t>_____</w:t>
      </w:r>
    </w:p>
    <w:p w:rsidR="00E65775" w:rsidRPr="00803FD3" w:rsidRDefault="008F3A66" w:rsidP="00DA5837">
      <w:pPr>
        <w:widowControl w:val="0"/>
        <w:tabs>
          <w:tab w:val="center" w:leader="dot" w:pos="5760"/>
          <w:tab w:val="center" w:leader="dot" w:pos="7920"/>
        </w:tabs>
        <w:autoSpaceDE w:val="0"/>
        <w:autoSpaceDN w:val="0"/>
        <w:adjustRightInd w:val="0"/>
        <w:spacing w:after="120"/>
      </w:pPr>
      <w:r w:rsidRPr="00803FD3">
        <w:t xml:space="preserve">                       </w:t>
      </w:r>
      <w:r w:rsidR="00C53483">
        <w:t>Submission 4</w:t>
      </w:r>
      <w:r w:rsidR="00C53483">
        <w:tab/>
        <w:t>20</w:t>
      </w:r>
      <w:r w:rsidRPr="00803FD3">
        <w:tab/>
        <w:t>_____</w:t>
      </w:r>
    </w:p>
    <w:p w:rsidR="008848F5" w:rsidRPr="00803FD3" w:rsidRDefault="00C53483" w:rsidP="008848F5">
      <w:pPr>
        <w:pStyle w:val="Header"/>
        <w:widowControl w:val="0"/>
        <w:tabs>
          <w:tab w:val="clear" w:pos="4320"/>
          <w:tab w:val="clear" w:pos="8640"/>
          <w:tab w:val="center" w:leader="dot" w:pos="5760"/>
          <w:tab w:val="center" w:leader="dot" w:pos="7920"/>
        </w:tabs>
        <w:autoSpaceDE w:val="0"/>
        <w:autoSpaceDN w:val="0"/>
        <w:adjustRightInd w:val="0"/>
        <w:spacing w:after="120"/>
      </w:pPr>
      <w:r>
        <w:t xml:space="preserve">                       Submission 5</w:t>
      </w:r>
      <w:r w:rsidR="008F3A66" w:rsidRPr="00803FD3">
        <w:tab/>
      </w:r>
      <w:r>
        <w:t>20</w:t>
      </w:r>
      <w:r w:rsidR="008F3A66" w:rsidRPr="00803FD3">
        <w:tab/>
        <w:t>_____</w:t>
      </w:r>
    </w:p>
    <w:p w:rsidR="008848F5" w:rsidRPr="00803FD3" w:rsidRDefault="00C53483" w:rsidP="008848F5">
      <w:pPr>
        <w:widowControl w:val="0"/>
        <w:tabs>
          <w:tab w:val="left" w:pos="2160"/>
          <w:tab w:val="center" w:leader="dot" w:pos="5760"/>
          <w:tab w:val="center" w:leader="dot" w:pos="7920"/>
        </w:tabs>
        <w:autoSpaceDE w:val="0"/>
        <w:autoSpaceDN w:val="0"/>
        <w:adjustRightInd w:val="0"/>
        <w:spacing w:after="120"/>
        <w:ind w:left="1440" w:hanging="720"/>
      </w:pPr>
      <w:r>
        <w:t xml:space="preserve">           Submission 6</w:t>
      </w:r>
      <w:r>
        <w:tab/>
        <w:t>20</w:t>
      </w:r>
      <w:r w:rsidR="008848F5" w:rsidRPr="00803FD3">
        <w:tab/>
        <w:t>_____</w:t>
      </w:r>
    </w:p>
    <w:p w:rsidR="008848F5" w:rsidRPr="00803FD3" w:rsidRDefault="00C53483" w:rsidP="008848F5">
      <w:pPr>
        <w:widowControl w:val="0"/>
        <w:tabs>
          <w:tab w:val="center" w:leader="dot" w:pos="5760"/>
          <w:tab w:val="center" w:leader="dot" w:pos="7920"/>
        </w:tabs>
        <w:autoSpaceDE w:val="0"/>
        <w:autoSpaceDN w:val="0"/>
        <w:adjustRightInd w:val="0"/>
        <w:spacing w:after="120"/>
      </w:pPr>
      <w:r>
        <w:t xml:space="preserve">                       Submission 7</w:t>
      </w:r>
      <w:r>
        <w:tab/>
        <w:t>20</w:t>
      </w:r>
      <w:r w:rsidR="008848F5" w:rsidRPr="00803FD3">
        <w:tab/>
        <w:t>_____</w:t>
      </w:r>
    </w:p>
    <w:p w:rsidR="008848F5" w:rsidRPr="00803FD3" w:rsidRDefault="00C53483" w:rsidP="008848F5">
      <w:pPr>
        <w:widowControl w:val="0"/>
        <w:tabs>
          <w:tab w:val="center" w:leader="dot" w:pos="5760"/>
          <w:tab w:val="center" w:leader="dot" w:pos="7920"/>
        </w:tabs>
        <w:autoSpaceDE w:val="0"/>
        <w:autoSpaceDN w:val="0"/>
        <w:adjustRightInd w:val="0"/>
        <w:spacing w:after="120"/>
      </w:pPr>
      <w:r>
        <w:t xml:space="preserve">                       Submission 8</w:t>
      </w:r>
      <w:r>
        <w:tab/>
        <w:t>20</w:t>
      </w:r>
      <w:r w:rsidR="008848F5" w:rsidRPr="00803FD3">
        <w:tab/>
        <w:t>_____</w:t>
      </w:r>
    </w:p>
    <w:p w:rsidR="00C53483" w:rsidRPr="00803FD3" w:rsidRDefault="00C53483" w:rsidP="00C53483">
      <w:pPr>
        <w:widowControl w:val="0"/>
        <w:autoSpaceDE w:val="0"/>
        <w:autoSpaceDN w:val="0"/>
        <w:adjustRightInd w:val="0"/>
        <w:spacing w:after="120"/>
        <w:ind w:firstLine="720"/>
        <w:rPr>
          <w:b/>
          <w:bCs/>
        </w:rPr>
      </w:pPr>
      <w:r>
        <w:rPr>
          <w:b/>
          <w:bCs/>
        </w:rPr>
        <w:t>Folder #2</w:t>
      </w:r>
      <w:r w:rsidRPr="00803FD3">
        <w:rPr>
          <w:b/>
          <w:bCs/>
        </w:rPr>
        <w:t>:</w:t>
      </w:r>
    </w:p>
    <w:p w:rsidR="00C53483" w:rsidRPr="00803FD3" w:rsidRDefault="00C53483" w:rsidP="00C53483">
      <w:pPr>
        <w:widowControl w:val="0"/>
        <w:tabs>
          <w:tab w:val="left" w:pos="2160"/>
          <w:tab w:val="center" w:leader="dot" w:pos="5760"/>
          <w:tab w:val="center" w:leader="dot" w:pos="7920"/>
        </w:tabs>
        <w:autoSpaceDE w:val="0"/>
        <w:autoSpaceDN w:val="0"/>
        <w:adjustRightInd w:val="0"/>
        <w:spacing w:after="120"/>
        <w:ind w:left="1440" w:hanging="720"/>
      </w:pPr>
      <w:r w:rsidRPr="00803FD3">
        <w:rPr>
          <w:b/>
          <w:bCs/>
        </w:rPr>
        <w:t xml:space="preserve">           </w:t>
      </w:r>
      <w:r>
        <w:t>Submission 1</w:t>
      </w:r>
      <w:r w:rsidRPr="00803FD3">
        <w:tab/>
      </w:r>
      <w:r>
        <w:t>20</w:t>
      </w:r>
      <w:r w:rsidRPr="00803FD3">
        <w:tab/>
        <w:t>_____</w:t>
      </w:r>
    </w:p>
    <w:p w:rsidR="00C53483" w:rsidRPr="00803FD3" w:rsidRDefault="00C53483" w:rsidP="00C53483">
      <w:pPr>
        <w:widowControl w:val="0"/>
        <w:tabs>
          <w:tab w:val="left" w:pos="2160"/>
          <w:tab w:val="center" w:leader="dot" w:pos="5760"/>
          <w:tab w:val="center" w:leader="dot" w:pos="7920"/>
        </w:tabs>
        <w:autoSpaceDE w:val="0"/>
        <w:autoSpaceDN w:val="0"/>
        <w:adjustRightInd w:val="0"/>
        <w:spacing w:after="120"/>
        <w:ind w:left="1440" w:hanging="720"/>
      </w:pPr>
      <w:r>
        <w:t xml:space="preserve">           Submission 2</w:t>
      </w:r>
      <w:r>
        <w:tab/>
        <w:t>20</w:t>
      </w:r>
      <w:r w:rsidRPr="00803FD3">
        <w:tab/>
        <w:t>_____</w:t>
      </w:r>
    </w:p>
    <w:p w:rsidR="00C53483" w:rsidRPr="00803FD3" w:rsidRDefault="00C53483" w:rsidP="00C53483">
      <w:pPr>
        <w:widowControl w:val="0"/>
        <w:tabs>
          <w:tab w:val="center" w:leader="dot" w:pos="5760"/>
          <w:tab w:val="center" w:leader="dot" w:pos="7920"/>
        </w:tabs>
        <w:autoSpaceDE w:val="0"/>
        <w:autoSpaceDN w:val="0"/>
        <w:adjustRightInd w:val="0"/>
        <w:spacing w:after="120"/>
      </w:pPr>
      <w:r>
        <w:t xml:space="preserve">                       Submission</w:t>
      </w:r>
      <w:r w:rsidRPr="00803FD3">
        <w:t xml:space="preserve"> 3</w:t>
      </w:r>
      <w:r w:rsidRPr="00803FD3">
        <w:tab/>
      </w:r>
      <w:r>
        <w:t>20</w:t>
      </w:r>
      <w:r w:rsidRPr="00803FD3">
        <w:tab/>
        <w:t>_____</w:t>
      </w:r>
    </w:p>
    <w:p w:rsidR="00C53483" w:rsidRPr="00803FD3" w:rsidRDefault="00C53483" w:rsidP="00C53483">
      <w:pPr>
        <w:widowControl w:val="0"/>
        <w:tabs>
          <w:tab w:val="center" w:leader="dot" w:pos="5760"/>
          <w:tab w:val="center" w:leader="dot" w:pos="7920"/>
        </w:tabs>
        <w:autoSpaceDE w:val="0"/>
        <w:autoSpaceDN w:val="0"/>
        <w:adjustRightInd w:val="0"/>
        <w:spacing w:after="120"/>
      </w:pPr>
      <w:r w:rsidRPr="00803FD3">
        <w:t xml:space="preserve">                       </w:t>
      </w:r>
      <w:r>
        <w:t>Submission 4</w:t>
      </w:r>
      <w:r>
        <w:tab/>
        <w:t>20</w:t>
      </w:r>
      <w:r w:rsidRPr="00803FD3">
        <w:tab/>
        <w:t>_____</w:t>
      </w:r>
    </w:p>
    <w:p w:rsidR="00C53483" w:rsidRPr="00803FD3" w:rsidRDefault="00C53483" w:rsidP="00C53483">
      <w:pPr>
        <w:pStyle w:val="Header"/>
        <w:widowControl w:val="0"/>
        <w:tabs>
          <w:tab w:val="clear" w:pos="4320"/>
          <w:tab w:val="clear" w:pos="8640"/>
          <w:tab w:val="center" w:leader="dot" w:pos="5760"/>
          <w:tab w:val="center" w:leader="dot" w:pos="7920"/>
        </w:tabs>
        <w:autoSpaceDE w:val="0"/>
        <w:autoSpaceDN w:val="0"/>
        <w:adjustRightInd w:val="0"/>
        <w:spacing w:after="120"/>
      </w:pPr>
      <w:r>
        <w:t xml:space="preserve">                       Submission 5</w:t>
      </w:r>
      <w:r w:rsidRPr="00803FD3">
        <w:tab/>
      </w:r>
      <w:r>
        <w:t>20</w:t>
      </w:r>
      <w:r w:rsidRPr="00803FD3">
        <w:tab/>
        <w:t>_____</w:t>
      </w:r>
    </w:p>
    <w:p w:rsidR="00C53483" w:rsidRPr="00803FD3" w:rsidRDefault="00C53483" w:rsidP="00C53483">
      <w:pPr>
        <w:widowControl w:val="0"/>
        <w:tabs>
          <w:tab w:val="left" w:pos="2160"/>
          <w:tab w:val="center" w:leader="dot" w:pos="5760"/>
          <w:tab w:val="center" w:leader="dot" w:pos="7920"/>
        </w:tabs>
        <w:autoSpaceDE w:val="0"/>
        <w:autoSpaceDN w:val="0"/>
        <w:adjustRightInd w:val="0"/>
        <w:spacing w:after="120"/>
        <w:ind w:left="1440" w:hanging="720"/>
      </w:pPr>
      <w:r>
        <w:t xml:space="preserve">           Submission 6</w:t>
      </w:r>
      <w:r>
        <w:tab/>
        <w:t>20</w:t>
      </w:r>
      <w:r w:rsidRPr="00803FD3">
        <w:tab/>
        <w:t>_____</w:t>
      </w:r>
    </w:p>
    <w:p w:rsidR="00C53483" w:rsidRPr="00803FD3" w:rsidRDefault="00C53483" w:rsidP="00C53483">
      <w:pPr>
        <w:widowControl w:val="0"/>
        <w:tabs>
          <w:tab w:val="center" w:leader="dot" w:pos="5760"/>
          <w:tab w:val="center" w:leader="dot" w:pos="7920"/>
        </w:tabs>
        <w:autoSpaceDE w:val="0"/>
        <w:autoSpaceDN w:val="0"/>
        <w:adjustRightInd w:val="0"/>
        <w:spacing w:after="120"/>
      </w:pPr>
      <w:r>
        <w:t xml:space="preserve">                       Submission 7</w:t>
      </w:r>
      <w:r>
        <w:tab/>
        <w:t>20</w:t>
      </w:r>
      <w:r w:rsidRPr="00803FD3">
        <w:tab/>
        <w:t>_____</w:t>
      </w:r>
    </w:p>
    <w:p w:rsidR="00C53483" w:rsidRPr="00803FD3" w:rsidRDefault="00C53483" w:rsidP="00C53483">
      <w:pPr>
        <w:widowControl w:val="0"/>
        <w:tabs>
          <w:tab w:val="center" w:leader="dot" w:pos="5760"/>
          <w:tab w:val="center" w:leader="dot" w:pos="7920"/>
        </w:tabs>
        <w:autoSpaceDE w:val="0"/>
        <w:autoSpaceDN w:val="0"/>
        <w:adjustRightInd w:val="0"/>
        <w:spacing w:after="120"/>
      </w:pPr>
      <w:r>
        <w:t xml:space="preserve">                       Submission 8</w:t>
      </w:r>
      <w:r>
        <w:tab/>
        <w:t>20</w:t>
      </w:r>
      <w:r w:rsidRPr="00803FD3">
        <w:tab/>
        <w:t>_____</w:t>
      </w:r>
    </w:p>
    <w:p w:rsidR="008848F5" w:rsidRPr="00803FD3" w:rsidRDefault="008848F5" w:rsidP="00C53483">
      <w:pPr>
        <w:pStyle w:val="Header"/>
        <w:widowControl w:val="0"/>
        <w:tabs>
          <w:tab w:val="clear" w:pos="4320"/>
          <w:tab w:val="clear" w:pos="8640"/>
          <w:tab w:val="center" w:leader="dot" w:pos="5760"/>
          <w:tab w:val="center" w:leader="dot" w:pos="7920"/>
        </w:tabs>
        <w:autoSpaceDE w:val="0"/>
        <w:autoSpaceDN w:val="0"/>
        <w:adjustRightInd w:val="0"/>
        <w:spacing w:after="120"/>
      </w:pPr>
      <w:r w:rsidRPr="00803FD3">
        <w:t xml:space="preserve">           </w:t>
      </w:r>
      <w:r w:rsidR="008F3A66" w:rsidRPr="00803FD3">
        <w:rPr>
          <w:b/>
          <w:bCs/>
        </w:rPr>
        <w:t xml:space="preserve">Extra Credit </w:t>
      </w:r>
      <w:r w:rsidR="00C53483" w:rsidRPr="00C53483">
        <w:rPr>
          <w:bCs/>
        </w:rPr>
        <w:tab/>
      </w:r>
      <w:r w:rsidRPr="00803FD3">
        <w:t>……………………..…</w:t>
      </w:r>
      <w:r w:rsidR="008F3A66" w:rsidRPr="00803FD3">
        <w:tab/>
        <w:t>_____</w:t>
      </w:r>
      <w:r w:rsidRPr="00803FD3">
        <w:t xml:space="preserve"> </w:t>
      </w:r>
    </w:p>
    <w:p w:rsidR="00E65775" w:rsidRPr="00803FD3" w:rsidRDefault="008F3A66">
      <w:pPr>
        <w:widowControl w:val="0"/>
        <w:autoSpaceDE w:val="0"/>
        <w:autoSpaceDN w:val="0"/>
        <w:adjustRightInd w:val="0"/>
        <w:spacing w:after="200"/>
        <w:ind w:left="2880"/>
      </w:pPr>
      <w:r w:rsidRPr="00803FD3">
        <w:t>Total Points Possible:          400</w:t>
      </w:r>
      <w:r w:rsidRPr="00803FD3">
        <w:tab/>
        <w:t xml:space="preserve">          Total:_____</w:t>
      </w:r>
    </w:p>
    <w:p w:rsidR="00E65775" w:rsidRDefault="008F3A66">
      <w:pPr>
        <w:widowControl w:val="0"/>
        <w:autoSpaceDE w:val="0"/>
        <w:autoSpaceDN w:val="0"/>
        <w:adjustRightInd w:val="0"/>
        <w:rPr>
          <w:b/>
          <w:bCs/>
        </w:rPr>
      </w:pPr>
      <w:r w:rsidRPr="00803FD3">
        <w:rPr>
          <w:b/>
          <w:bCs/>
        </w:rPr>
        <w:t>Course Outline and Schedule:</w:t>
      </w:r>
    </w:p>
    <w:p w:rsidR="00610F4E" w:rsidRPr="00803FD3" w:rsidRDefault="00610F4E">
      <w:pPr>
        <w:widowControl w:val="0"/>
        <w:autoSpaceDE w:val="0"/>
        <w:autoSpaceDN w:val="0"/>
        <w:adjustRightInd w:val="0"/>
        <w:rPr>
          <w:b/>
          <w:b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910"/>
        <w:gridCol w:w="3235"/>
        <w:gridCol w:w="2303"/>
        <w:gridCol w:w="2070"/>
      </w:tblGrid>
      <w:tr w:rsidR="00AD7D76" w:rsidTr="00E30415">
        <w:tc>
          <w:tcPr>
            <w:tcW w:w="590" w:type="dxa"/>
          </w:tcPr>
          <w:p w:rsidR="00AD7D76" w:rsidRDefault="00AD7D76" w:rsidP="00E30415">
            <w:pPr>
              <w:pStyle w:val="Heading1"/>
            </w:pPr>
            <w:r>
              <w:t>Wk</w:t>
            </w:r>
          </w:p>
        </w:tc>
        <w:tc>
          <w:tcPr>
            <w:tcW w:w="910" w:type="dxa"/>
          </w:tcPr>
          <w:p w:rsidR="00AD7D76" w:rsidRDefault="00AD7D76" w:rsidP="00E30415">
            <w:pPr>
              <w:pStyle w:val="Heading1"/>
            </w:pPr>
            <w:r>
              <w:t>Date</w:t>
            </w:r>
          </w:p>
        </w:tc>
        <w:tc>
          <w:tcPr>
            <w:tcW w:w="3235" w:type="dxa"/>
          </w:tcPr>
          <w:p w:rsidR="00AD7D76" w:rsidRDefault="00AD7D76" w:rsidP="00E30415">
            <w:pPr>
              <w:pStyle w:val="Heading1"/>
            </w:pPr>
            <w:r>
              <w:t>In Class Assignments</w:t>
            </w:r>
          </w:p>
        </w:tc>
        <w:tc>
          <w:tcPr>
            <w:tcW w:w="2303" w:type="dxa"/>
          </w:tcPr>
          <w:p w:rsidR="00AD7D76" w:rsidRDefault="00AD7D76" w:rsidP="00E30415">
            <w:pPr>
              <w:pStyle w:val="Heading1"/>
            </w:pPr>
            <w:r>
              <w:t>Homework</w:t>
            </w:r>
          </w:p>
        </w:tc>
        <w:tc>
          <w:tcPr>
            <w:tcW w:w="2070" w:type="dxa"/>
          </w:tcPr>
          <w:p w:rsidR="00AD7D76" w:rsidRDefault="00AD7D76" w:rsidP="00E30415">
            <w:pPr>
              <w:pStyle w:val="Heading1"/>
            </w:pPr>
            <w:r>
              <w:t>Due</w:t>
            </w:r>
          </w:p>
        </w:tc>
      </w:tr>
      <w:tr w:rsidR="00AD7D76" w:rsidTr="00E30415">
        <w:trPr>
          <w:cantSplit/>
        </w:trPr>
        <w:tc>
          <w:tcPr>
            <w:tcW w:w="590" w:type="dxa"/>
            <w:vMerge w:val="restart"/>
            <w:vAlign w:val="center"/>
          </w:tcPr>
          <w:p w:rsidR="00AD7D76" w:rsidRDefault="00AD7D76" w:rsidP="00E30415">
            <w:pPr>
              <w:widowControl w:val="0"/>
              <w:autoSpaceDE w:val="0"/>
              <w:autoSpaceDN w:val="0"/>
              <w:adjustRightInd w:val="0"/>
              <w:jc w:val="center"/>
            </w:pPr>
            <w:r>
              <w:t>1</w:t>
            </w:r>
          </w:p>
        </w:tc>
        <w:tc>
          <w:tcPr>
            <w:tcW w:w="910" w:type="dxa"/>
          </w:tcPr>
          <w:p w:rsidR="00C94B78" w:rsidRDefault="00AF6B3A" w:rsidP="00E30415">
            <w:pPr>
              <w:widowControl w:val="0"/>
              <w:autoSpaceDE w:val="0"/>
              <w:autoSpaceDN w:val="0"/>
              <w:adjustRightInd w:val="0"/>
              <w:jc w:val="center"/>
            </w:pPr>
            <w:r>
              <w:t xml:space="preserve">Jan. </w:t>
            </w:r>
          </w:p>
          <w:p w:rsidR="00AD7D76" w:rsidRDefault="00AF6B3A" w:rsidP="00E30415">
            <w:pPr>
              <w:widowControl w:val="0"/>
              <w:autoSpaceDE w:val="0"/>
              <w:autoSpaceDN w:val="0"/>
              <w:adjustRightInd w:val="0"/>
              <w:jc w:val="center"/>
            </w:pPr>
            <w:r>
              <w:t>11</w:t>
            </w:r>
          </w:p>
        </w:tc>
        <w:tc>
          <w:tcPr>
            <w:tcW w:w="3235" w:type="dxa"/>
          </w:tcPr>
          <w:p w:rsidR="00AD7D76" w:rsidRDefault="00C53483" w:rsidP="00E30415">
            <w:pPr>
              <w:widowControl w:val="0"/>
              <w:autoSpaceDE w:val="0"/>
              <w:autoSpaceDN w:val="0"/>
              <w:adjustRightInd w:val="0"/>
            </w:pPr>
            <w:r>
              <w:t>Introduction to Class:  Syllabus, Folders, Work</w:t>
            </w:r>
          </w:p>
        </w:tc>
        <w:tc>
          <w:tcPr>
            <w:tcW w:w="2303" w:type="dxa"/>
          </w:tcPr>
          <w:p w:rsidR="00AD7D76" w:rsidRDefault="00C53483" w:rsidP="00E30415">
            <w:pPr>
              <w:widowControl w:val="0"/>
              <w:autoSpaceDE w:val="0"/>
              <w:autoSpaceDN w:val="0"/>
              <w:adjustRightInd w:val="0"/>
            </w:pPr>
            <w:r>
              <w:t>Who Am I?</w:t>
            </w:r>
          </w:p>
        </w:tc>
        <w:tc>
          <w:tcPr>
            <w:tcW w:w="2070" w:type="dxa"/>
          </w:tcPr>
          <w:p w:rsidR="00AD7D76" w:rsidRDefault="00AD7D76" w:rsidP="00E30415">
            <w:pPr>
              <w:widowControl w:val="0"/>
              <w:autoSpaceDE w:val="0"/>
              <w:autoSpaceDN w:val="0"/>
              <w:adjustRightInd w:val="0"/>
              <w:rPr>
                <w:b/>
              </w:rPr>
            </w:pPr>
          </w:p>
        </w:tc>
      </w:tr>
      <w:tr w:rsidR="00AD7D76" w:rsidTr="00E30415">
        <w:trPr>
          <w:cantSplit/>
        </w:trPr>
        <w:tc>
          <w:tcPr>
            <w:tcW w:w="590" w:type="dxa"/>
            <w:vMerge/>
            <w:vAlign w:val="center"/>
          </w:tcPr>
          <w:p w:rsidR="00AD7D76" w:rsidRDefault="00AD7D76" w:rsidP="00E30415">
            <w:pPr>
              <w:widowControl w:val="0"/>
              <w:autoSpaceDE w:val="0"/>
              <w:autoSpaceDN w:val="0"/>
              <w:adjustRightInd w:val="0"/>
              <w:jc w:val="center"/>
            </w:pPr>
          </w:p>
        </w:tc>
        <w:tc>
          <w:tcPr>
            <w:tcW w:w="910" w:type="dxa"/>
          </w:tcPr>
          <w:p w:rsidR="00C94B78" w:rsidRDefault="00AF6B3A" w:rsidP="00E30415">
            <w:pPr>
              <w:widowControl w:val="0"/>
              <w:autoSpaceDE w:val="0"/>
              <w:autoSpaceDN w:val="0"/>
              <w:adjustRightInd w:val="0"/>
              <w:jc w:val="center"/>
            </w:pPr>
            <w:r>
              <w:t xml:space="preserve">Jan. </w:t>
            </w:r>
          </w:p>
          <w:p w:rsidR="00AD7D76" w:rsidRDefault="00AF6B3A" w:rsidP="00E30415">
            <w:pPr>
              <w:widowControl w:val="0"/>
              <w:autoSpaceDE w:val="0"/>
              <w:autoSpaceDN w:val="0"/>
              <w:adjustRightInd w:val="0"/>
              <w:jc w:val="center"/>
            </w:pPr>
            <w:r>
              <w:t>13</w:t>
            </w:r>
          </w:p>
        </w:tc>
        <w:tc>
          <w:tcPr>
            <w:tcW w:w="3235" w:type="dxa"/>
          </w:tcPr>
          <w:p w:rsidR="00AD7D76" w:rsidRDefault="00C53483" w:rsidP="00E30415">
            <w:pPr>
              <w:widowControl w:val="0"/>
              <w:autoSpaceDE w:val="0"/>
              <w:autoSpaceDN w:val="0"/>
              <w:adjustRightInd w:val="0"/>
            </w:pPr>
            <w:r>
              <w:t>Who Am I?</w:t>
            </w:r>
          </w:p>
        </w:tc>
        <w:tc>
          <w:tcPr>
            <w:tcW w:w="2303" w:type="dxa"/>
          </w:tcPr>
          <w:p w:rsidR="00AD7D76" w:rsidRDefault="00C53483" w:rsidP="00E30415">
            <w:pPr>
              <w:widowControl w:val="0"/>
              <w:autoSpaceDE w:val="0"/>
              <w:autoSpaceDN w:val="0"/>
              <w:adjustRightInd w:val="0"/>
            </w:pPr>
            <w:r>
              <w:t>ME Poster</w:t>
            </w:r>
          </w:p>
        </w:tc>
        <w:tc>
          <w:tcPr>
            <w:tcW w:w="2070" w:type="dxa"/>
          </w:tcPr>
          <w:p w:rsidR="00AD7D76" w:rsidRPr="007E00F1" w:rsidRDefault="00F50C82" w:rsidP="00F50C82">
            <w:pPr>
              <w:widowControl w:val="0"/>
              <w:autoSpaceDE w:val="0"/>
              <w:autoSpaceDN w:val="0"/>
              <w:adjustRightInd w:val="0"/>
              <w:rPr>
                <w:b/>
                <w:bCs/>
              </w:rPr>
            </w:pPr>
            <w:r>
              <w:rPr>
                <w:b/>
                <w:bCs/>
              </w:rPr>
              <w:t xml:space="preserve">Folder 1 </w:t>
            </w:r>
            <w:r w:rsidR="00F16D7C">
              <w:rPr>
                <w:b/>
                <w:bCs/>
              </w:rPr>
              <w:t>(Me)</w:t>
            </w:r>
          </w:p>
        </w:tc>
      </w:tr>
      <w:tr w:rsidR="00AD7D76" w:rsidTr="00E30415">
        <w:trPr>
          <w:cantSplit/>
        </w:trPr>
        <w:tc>
          <w:tcPr>
            <w:tcW w:w="590" w:type="dxa"/>
            <w:vMerge w:val="restart"/>
            <w:vAlign w:val="center"/>
          </w:tcPr>
          <w:p w:rsidR="00AD7D76" w:rsidRDefault="00AD7D76" w:rsidP="00E30415">
            <w:pPr>
              <w:widowControl w:val="0"/>
              <w:autoSpaceDE w:val="0"/>
              <w:autoSpaceDN w:val="0"/>
              <w:adjustRightInd w:val="0"/>
              <w:jc w:val="center"/>
            </w:pPr>
            <w:r>
              <w:t>2</w:t>
            </w:r>
          </w:p>
        </w:tc>
        <w:tc>
          <w:tcPr>
            <w:tcW w:w="910" w:type="dxa"/>
          </w:tcPr>
          <w:p w:rsidR="00C94B78" w:rsidRDefault="00AF6B3A" w:rsidP="00AF6B3A">
            <w:pPr>
              <w:widowControl w:val="0"/>
              <w:autoSpaceDE w:val="0"/>
              <w:autoSpaceDN w:val="0"/>
              <w:adjustRightInd w:val="0"/>
              <w:jc w:val="center"/>
            </w:pPr>
            <w:r>
              <w:t xml:space="preserve">Jan. </w:t>
            </w:r>
          </w:p>
          <w:p w:rsidR="00AF6B3A" w:rsidRPr="00C10AEF" w:rsidRDefault="00AF6B3A" w:rsidP="00AF6B3A">
            <w:pPr>
              <w:widowControl w:val="0"/>
              <w:autoSpaceDE w:val="0"/>
              <w:autoSpaceDN w:val="0"/>
              <w:adjustRightInd w:val="0"/>
              <w:jc w:val="center"/>
            </w:pPr>
            <w:r>
              <w:t>18</w:t>
            </w:r>
          </w:p>
        </w:tc>
        <w:tc>
          <w:tcPr>
            <w:tcW w:w="3235" w:type="dxa"/>
          </w:tcPr>
          <w:p w:rsidR="00AD7D76" w:rsidRPr="00C10AEF" w:rsidRDefault="00C53483" w:rsidP="00C53483">
            <w:pPr>
              <w:pStyle w:val="Heading1"/>
              <w:rPr>
                <w:b w:val="0"/>
                <w:bCs w:val="0"/>
              </w:rPr>
            </w:pPr>
            <w:r>
              <w:rPr>
                <w:b w:val="0"/>
                <w:bCs w:val="0"/>
              </w:rPr>
              <w:t>My Family</w:t>
            </w:r>
          </w:p>
        </w:tc>
        <w:tc>
          <w:tcPr>
            <w:tcW w:w="2303" w:type="dxa"/>
          </w:tcPr>
          <w:p w:rsidR="00AD7D76" w:rsidRPr="00F514B7" w:rsidRDefault="009F42E7" w:rsidP="00E30415">
            <w:pPr>
              <w:widowControl w:val="0"/>
              <w:autoSpaceDE w:val="0"/>
              <w:autoSpaceDN w:val="0"/>
              <w:adjustRightInd w:val="0"/>
            </w:pPr>
            <w:r>
              <w:t>Read Chapter 1</w:t>
            </w:r>
          </w:p>
        </w:tc>
        <w:tc>
          <w:tcPr>
            <w:tcW w:w="2070" w:type="dxa"/>
          </w:tcPr>
          <w:p w:rsidR="00AD7D76" w:rsidRDefault="00AD7D76" w:rsidP="00E30415">
            <w:pPr>
              <w:widowControl w:val="0"/>
              <w:autoSpaceDE w:val="0"/>
              <w:autoSpaceDN w:val="0"/>
              <w:adjustRightInd w:val="0"/>
              <w:rPr>
                <w:b/>
                <w:bCs/>
              </w:rPr>
            </w:pPr>
          </w:p>
        </w:tc>
      </w:tr>
      <w:tr w:rsidR="00AD7D76" w:rsidTr="00E30415">
        <w:trPr>
          <w:cantSplit/>
        </w:trPr>
        <w:tc>
          <w:tcPr>
            <w:tcW w:w="590" w:type="dxa"/>
            <w:vMerge/>
            <w:vAlign w:val="center"/>
          </w:tcPr>
          <w:p w:rsidR="00AD7D76" w:rsidRDefault="00AD7D76" w:rsidP="00E30415">
            <w:pPr>
              <w:widowControl w:val="0"/>
              <w:autoSpaceDE w:val="0"/>
              <w:autoSpaceDN w:val="0"/>
              <w:adjustRightInd w:val="0"/>
              <w:jc w:val="center"/>
            </w:pPr>
          </w:p>
        </w:tc>
        <w:tc>
          <w:tcPr>
            <w:tcW w:w="910" w:type="dxa"/>
          </w:tcPr>
          <w:p w:rsidR="00C94B78" w:rsidRDefault="00AF6B3A" w:rsidP="00E30415">
            <w:pPr>
              <w:widowControl w:val="0"/>
              <w:autoSpaceDE w:val="0"/>
              <w:autoSpaceDN w:val="0"/>
              <w:adjustRightInd w:val="0"/>
              <w:jc w:val="center"/>
            </w:pPr>
            <w:r>
              <w:t xml:space="preserve">Jan. </w:t>
            </w:r>
          </w:p>
          <w:p w:rsidR="00AD7D76" w:rsidRDefault="00AF6B3A" w:rsidP="00E30415">
            <w:pPr>
              <w:widowControl w:val="0"/>
              <w:autoSpaceDE w:val="0"/>
              <w:autoSpaceDN w:val="0"/>
              <w:adjustRightInd w:val="0"/>
              <w:jc w:val="center"/>
            </w:pPr>
            <w:r>
              <w:t>20</w:t>
            </w:r>
          </w:p>
        </w:tc>
        <w:tc>
          <w:tcPr>
            <w:tcW w:w="3235" w:type="dxa"/>
          </w:tcPr>
          <w:p w:rsidR="00AD7D76" w:rsidRDefault="00C53483" w:rsidP="00E30415">
            <w:pPr>
              <w:pStyle w:val="Header"/>
              <w:widowControl w:val="0"/>
              <w:tabs>
                <w:tab w:val="clear" w:pos="4320"/>
                <w:tab w:val="clear" w:pos="8640"/>
              </w:tabs>
              <w:autoSpaceDE w:val="0"/>
              <w:autoSpaceDN w:val="0"/>
              <w:adjustRightInd w:val="0"/>
            </w:pPr>
            <w:r>
              <w:t>My Culture</w:t>
            </w:r>
          </w:p>
        </w:tc>
        <w:tc>
          <w:tcPr>
            <w:tcW w:w="2303" w:type="dxa"/>
          </w:tcPr>
          <w:p w:rsidR="00AD7D76" w:rsidRDefault="00AD7D76" w:rsidP="00E30415">
            <w:pPr>
              <w:widowControl w:val="0"/>
              <w:autoSpaceDE w:val="0"/>
              <w:autoSpaceDN w:val="0"/>
              <w:adjustRightInd w:val="0"/>
            </w:pPr>
          </w:p>
        </w:tc>
        <w:tc>
          <w:tcPr>
            <w:tcW w:w="2070" w:type="dxa"/>
          </w:tcPr>
          <w:p w:rsidR="00AD7D76" w:rsidRDefault="00F50C82" w:rsidP="00E30415">
            <w:pPr>
              <w:widowControl w:val="0"/>
              <w:autoSpaceDE w:val="0"/>
              <w:autoSpaceDN w:val="0"/>
              <w:adjustRightInd w:val="0"/>
              <w:rPr>
                <w:b/>
                <w:bCs/>
              </w:rPr>
            </w:pPr>
            <w:r>
              <w:rPr>
                <w:b/>
                <w:bCs/>
              </w:rPr>
              <w:t>Folder 2</w:t>
            </w:r>
            <w:r w:rsidR="009F42E7">
              <w:rPr>
                <w:b/>
                <w:bCs/>
              </w:rPr>
              <w:t xml:space="preserve"> (Ch 1)</w:t>
            </w:r>
          </w:p>
        </w:tc>
      </w:tr>
      <w:tr w:rsidR="00610F4E" w:rsidTr="006D206A">
        <w:trPr>
          <w:cantSplit/>
        </w:trPr>
        <w:tc>
          <w:tcPr>
            <w:tcW w:w="590" w:type="dxa"/>
          </w:tcPr>
          <w:p w:rsidR="00610F4E" w:rsidRDefault="00610F4E" w:rsidP="00CC45C2">
            <w:pPr>
              <w:pStyle w:val="Heading1"/>
            </w:pPr>
            <w:r>
              <w:t>Wk</w:t>
            </w:r>
          </w:p>
        </w:tc>
        <w:tc>
          <w:tcPr>
            <w:tcW w:w="910" w:type="dxa"/>
          </w:tcPr>
          <w:p w:rsidR="00610F4E" w:rsidRDefault="00610F4E" w:rsidP="00CC45C2">
            <w:pPr>
              <w:pStyle w:val="Heading1"/>
            </w:pPr>
            <w:r>
              <w:t>Date</w:t>
            </w:r>
          </w:p>
        </w:tc>
        <w:tc>
          <w:tcPr>
            <w:tcW w:w="3235" w:type="dxa"/>
          </w:tcPr>
          <w:p w:rsidR="00610F4E" w:rsidRDefault="00610F4E" w:rsidP="00CC45C2">
            <w:pPr>
              <w:pStyle w:val="Heading1"/>
            </w:pPr>
            <w:r>
              <w:t>In Class Assignments</w:t>
            </w:r>
          </w:p>
        </w:tc>
        <w:tc>
          <w:tcPr>
            <w:tcW w:w="2303" w:type="dxa"/>
          </w:tcPr>
          <w:p w:rsidR="00610F4E" w:rsidRDefault="00610F4E" w:rsidP="00CC45C2">
            <w:pPr>
              <w:pStyle w:val="Heading1"/>
            </w:pPr>
            <w:r>
              <w:t>Homework</w:t>
            </w:r>
          </w:p>
        </w:tc>
        <w:tc>
          <w:tcPr>
            <w:tcW w:w="2070" w:type="dxa"/>
          </w:tcPr>
          <w:p w:rsidR="00610F4E" w:rsidRDefault="00610F4E" w:rsidP="00CC45C2">
            <w:pPr>
              <w:pStyle w:val="Heading1"/>
            </w:pPr>
            <w:r>
              <w:t>Due</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3</w:t>
            </w:r>
          </w:p>
        </w:tc>
        <w:tc>
          <w:tcPr>
            <w:tcW w:w="910" w:type="dxa"/>
          </w:tcPr>
          <w:p w:rsidR="00610F4E" w:rsidRDefault="00610F4E" w:rsidP="00E30415">
            <w:pPr>
              <w:widowControl w:val="0"/>
              <w:autoSpaceDE w:val="0"/>
              <w:autoSpaceDN w:val="0"/>
              <w:adjustRightInd w:val="0"/>
              <w:jc w:val="center"/>
              <w:rPr>
                <w:bCs/>
              </w:rPr>
            </w:pPr>
            <w:r>
              <w:rPr>
                <w:bCs/>
              </w:rPr>
              <w:t xml:space="preserve">Jan. </w:t>
            </w:r>
          </w:p>
          <w:p w:rsidR="00610F4E" w:rsidRPr="00C10AEF" w:rsidRDefault="00610F4E" w:rsidP="00E30415">
            <w:pPr>
              <w:widowControl w:val="0"/>
              <w:autoSpaceDE w:val="0"/>
              <w:autoSpaceDN w:val="0"/>
              <w:adjustRightInd w:val="0"/>
              <w:jc w:val="center"/>
              <w:rPr>
                <w:bCs/>
              </w:rPr>
            </w:pPr>
            <w:r>
              <w:rPr>
                <w:bCs/>
              </w:rPr>
              <w:t>25</w:t>
            </w:r>
          </w:p>
        </w:tc>
        <w:tc>
          <w:tcPr>
            <w:tcW w:w="3235" w:type="dxa"/>
          </w:tcPr>
          <w:p w:rsidR="00610F4E" w:rsidRPr="00EF7A19" w:rsidRDefault="00610F4E" w:rsidP="00E30415">
            <w:pPr>
              <w:widowControl w:val="0"/>
              <w:autoSpaceDE w:val="0"/>
              <w:autoSpaceDN w:val="0"/>
              <w:adjustRightInd w:val="0"/>
            </w:pPr>
            <w:r>
              <w:t>Presenting ME</w:t>
            </w:r>
          </w:p>
        </w:tc>
        <w:tc>
          <w:tcPr>
            <w:tcW w:w="2303" w:type="dxa"/>
          </w:tcPr>
          <w:p w:rsidR="00610F4E" w:rsidRDefault="00610F4E" w:rsidP="00E30415">
            <w:pPr>
              <w:widowControl w:val="0"/>
              <w:autoSpaceDE w:val="0"/>
              <w:autoSpaceDN w:val="0"/>
              <w:adjustRightInd w:val="0"/>
            </w:pPr>
            <w:r>
              <w:t>Read Chapter 2</w:t>
            </w:r>
          </w:p>
        </w:tc>
        <w:tc>
          <w:tcPr>
            <w:tcW w:w="2070" w:type="dxa"/>
          </w:tcPr>
          <w:p w:rsidR="00610F4E" w:rsidRDefault="00610F4E" w:rsidP="00E30415">
            <w:pPr>
              <w:widowControl w:val="0"/>
              <w:autoSpaceDE w:val="0"/>
              <w:autoSpaceDN w:val="0"/>
              <w:adjustRightInd w:val="0"/>
              <w:rPr>
                <w:b/>
                <w:bCs/>
              </w:rPr>
            </w:pPr>
            <w:r>
              <w:rPr>
                <w:b/>
                <w:bCs/>
              </w:rPr>
              <w:t>ME Poster</w:t>
            </w: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610F4E" w:rsidP="00E30415">
            <w:pPr>
              <w:widowControl w:val="0"/>
              <w:autoSpaceDE w:val="0"/>
              <w:autoSpaceDN w:val="0"/>
              <w:adjustRightInd w:val="0"/>
              <w:jc w:val="center"/>
            </w:pPr>
            <w:r>
              <w:t xml:space="preserve">Jan. </w:t>
            </w:r>
          </w:p>
          <w:p w:rsidR="00610F4E" w:rsidRDefault="00610F4E" w:rsidP="00E30415">
            <w:pPr>
              <w:widowControl w:val="0"/>
              <w:autoSpaceDE w:val="0"/>
              <w:autoSpaceDN w:val="0"/>
              <w:adjustRightInd w:val="0"/>
              <w:jc w:val="center"/>
            </w:pPr>
            <w:r>
              <w:t>27</w:t>
            </w:r>
          </w:p>
        </w:tc>
        <w:tc>
          <w:tcPr>
            <w:tcW w:w="3235" w:type="dxa"/>
          </w:tcPr>
          <w:p w:rsidR="00610F4E" w:rsidRDefault="00610F4E" w:rsidP="00E30415">
            <w:pPr>
              <w:widowControl w:val="0"/>
              <w:autoSpaceDE w:val="0"/>
              <w:autoSpaceDN w:val="0"/>
              <w:adjustRightInd w:val="0"/>
            </w:pPr>
            <w:r>
              <w:t xml:space="preserve">What is Anti-Bias Education? </w:t>
            </w:r>
          </w:p>
          <w:p w:rsidR="00610F4E" w:rsidRPr="004E4C3F" w:rsidRDefault="00610F4E" w:rsidP="00E30415">
            <w:pPr>
              <w:widowControl w:val="0"/>
              <w:autoSpaceDE w:val="0"/>
              <w:autoSpaceDN w:val="0"/>
              <w:adjustRightInd w:val="0"/>
            </w:pP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r>
              <w:rPr>
                <w:b/>
                <w:bCs/>
              </w:rPr>
              <w:t>Folder 1 (Ch 2)</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4</w:t>
            </w:r>
          </w:p>
        </w:tc>
        <w:tc>
          <w:tcPr>
            <w:tcW w:w="910" w:type="dxa"/>
          </w:tcPr>
          <w:p w:rsidR="00610F4E" w:rsidRDefault="00610F4E" w:rsidP="00E30415">
            <w:pPr>
              <w:widowControl w:val="0"/>
              <w:autoSpaceDE w:val="0"/>
              <w:autoSpaceDN w:val="0"/>
              <w:adjustRightInd w:val="0"/>
              <w:jc w:val="center"/>
            </w:pPr>
            <w:r>
              <w:t xml:space="preserve">Feb. </w:t>
            </w:r>
          </w:p>
          <w:p w:rsidR="00610F4E" w:rsidRPr="00EF7A19" w:rsidRDefault="00610F4E" w:rsidP="00E30415">
            <w:pPr>
              <w:widowControl w:val="0"/>
              <w:autoSpaceDE w:val="0"/>
              <w:autoSpaceDN w:val="0"/>
              <w:adjustRightInd w:val="0"/>
              <w:jc w:val="center"/>
            </w:pPr>
            <w:r>
              <w:t>1</w:t>
            </w:r>
          </w:p>
        </w:tc>
        <w:tc>
          <w:tcPr>
            <w:tcW w:w="3235" w:type="dxa"/>
          </w:tcPr>
          <w:p w:rsidR="00610F4E" w:rsidRPr="004E4C3F" w:rsidRDefault="00610F4E" w:rsidP="00F16D7C">
            <w:pPr>
              <w:pStyle w:val="Heading1"/>
              <w:rPr>
                <w:b w:val="0"/>
                <w:bCs w:val="0"/>
              </w:rPr>
            </w:pPr>
            <w:r>
              <w:rPr>
                <w:b w:val="0"/>
                <w:bCs w:val="0"/>
              </w:rPr>
              <w:t xml:space="preserve">Anti-Bias Goals </w:t>
            </w:r>
          </w:p>
        </w:tc>
        <w:tc>
          <w:tcPr>
            <w:tcW w:w="2303" w:type="dxa"/>
          </w:tcPr>
          <w:p w:rsidR="00610F4E" w:rsidRPr="00EF7A19" w:rsidRDefault="00610F4E" w:rsidP="00E30415">
            <w:pPr>
              <w:widowControl w:val="0"/>
              <w:autoSpaceDE w:val="0"/>
              <w:autoSpaceDN w:val="0"/>
              <w:adjustRightInd w:val="0"/>
            </w:pPr>
            <w:r>
              <w:t>Read Chapter 3</w:t>
            </w: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610F4E" w:rsidP="00E30415">
            <w:pPr>
              <w:widowControl w:val="0"/>
              <w:autoSpaceDE w:val="0"/>
              <w:autoSpaceDN w:val="0"/>
              <w:adjustRightInd w:val="0"/>
              <w:jc w:val="center"/>
            </w:pPr>
            <w:r>
              <w:t xml:space="preserve">Feb. </w:t>
            </w:r>
          </w:p>
          <w:p w:rsidR="00610F4E" w:rsidRDefault="00610F4E" w:rsidP="00E30415">
            <w:pPr>
              <w:widowControl w:val="0"/>
              <w:autoSpaceDE w:val="0"/>
              <w:autoSpaceDN w:val="0"/>
              <w:adjustRightInd w:val="0"/>
              <w:jc w:val="center"/>
            </w:pPr>
            <w:r>
              <w:t>3</w:t>
            </w:r>
          </w:p>
        </w:tc>
        <w:tc>
          <w:tcPr>
            <w:tcW w:w="3235" w:type="dxa"/>
          </w:tcPr>
          <w:p w:rsidR="00610F4E" w:rsidRPr="00CC3D90" w:rsidRDefault="00610F4E" w:rsidP="00F16D7C">
            <w:pPr>
              <w:widowControl w:val="0"/>
              <w:autoSpaceDE w:val="0"/>
              <w:autoSpaceDN w:val="0"/>
              <w:adjustRightInd w:val="0"/>
            </w:pPr>
            <w:r>
              <w:t xml:space="preserve">Putting Goals into Action </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r>
              <w:rPr>
                <w:b/>
                <w:bCs/>
              </w:rPr>
              <w:t>Folder 2 (Ch3)</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5</w:t>
            </w:r>
          </w:p>
        </w:tc>
        <w:tc>
          <w:tcPr>
            <w:tcW w:w="910" w:type="dxa"/>
          </w:tcPr>
          <w:p w:rsidR="00610F4E" w:rsidRDefault="00610F4E" w:rsidP="00E30415">
            <w:pPr>
              <w:widowControl w:val="0"/>
              <w:autoSpaceDE w:val="0"/>
              <w:autoSpaceDN w:val="0"/>
              <w:adjustRightInd w:val="0"/>
              <w:jc w:val="center"/>
            </w:pPr>
            <w:r>
              <w:t xml:space="preserve">Feb. </w:t>
            </w:r>
          </w:p>
          <w:p w:rsidR="00610F4E" w:rsidRDefault="00610F4E" w:rsidP="00E30415">
            <w:pPr>
              <w:widowControl w:val="0"/>
              <w:autoSpaceDE w:val="0"/>
              <w:autoSpaceDN w:val="0"/>
              <w:adjustRightInd w:val="0"/>
              <w:jc w:val="center"/>
            </w:pPr>
            <w:r>
              <w:t>8</w:t>
            </w:r>
          </w:p>
        </w:tc>
        <w:tc>
          <w:tcPr>
            <w:tcW w:w="3235" w:type="dxa"/>
          </w:tcPr>
          <w:p w:rsidR="00610F4E" w:rsidRPr="00CC3D90" w:rsidRDefault="00610F4E" w:rsidP="00F16D7C">
            <w:pPr>
              <w:pStyle w:val="Heading1"/>
              <w:rPr>
                <w:b w:val="0"/>
                <w:bCs w:val="0"/>
              </w:rPr>
            </w:pPr>
            <w:r>
              <w:rPr>
                <w:b w:val="0"/>
                <w:bCs w:val="0"/>
              </w:rPr>
              <w:t xml:space="preserve">Children’s Identity Development </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610F4E" w:rsidP="00E30415">
            <w:pPr>
              <w:widowControl w:val="0"/>
              <w:autoSpaceDE w:val="0"/>
              <w:autoSpaceDN w:val="0"/>
              <w:adjustRightInd w:val="0"/>
              <w:jc w:val="center"/>
            </w:pPr>
            <w:r>
              <w:t>Feb. 10</w:t>
            </w:r>
          </w:p>
        </w:tc>
        <w:tc>
          <w:tcPr>
            <w:tcW w:w="3235" w:type="dxa"/>
          </w:tcPr>
          <w:p w:rsidR="00610F4E" w:rsidRPr="00CC3D90" w:rsidRDefault="00610F4E" w:rsidP="00F16D7C">
            <w:pPr>
              <w:widowControl w:val="0"/>
              <w:autoSpaceDE w:val="0"/>
              <w:autoSpaceDN w:val="0"/>
              <w:adjustRightInd w:val="0"/>
            </w:pPr>
            <w:r>
              <w:t xml:space="preserve">Becoming an Anti-Bias Teacher </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r>
              <w:rPr>
                <w:b/>
                <w:bCs/>
              </w:rPr>
              <w:t>Folder 1 (The Teacher I will Be)</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6</w:t>
            </w:r>
          </w:p>
        </w:tc>
        <w:tc>
          <w:tcPr>
            <w:tcW w:w="910" w:type="dxa"/>
          </w:tcPr>
          <w:p w:rsidR="00610F4E" w:rsidRPr="00C10AEF" w:rsidRDefault="00610F4E" w:rsidP="00E30415">
            <w:pPr>
              <w:widowControl w:val="0"/>
              <w:autoSpaceDE w:val="0"/>
              <w:autoSpaceDN w:val="0"/>
              <w:adjustRightInd w:val="0"/>
              <w:jc w:val="center"/>
              <w:rPr>
                <w:bCs/>
              </w:rPr>
            </w:pPr>
            <w:r>
              <w:rPr>
                <w:bCs/>
              </w:rPr>
              <w:t>Feb. 15</w:t>
            </w:r>
          </w:p>
        </w:tc>
        <w:tc>
          <w:tcPr>
            <w:tcW w:w="3235" w:type="dxa"/>
          </w:tcPr>
          <w:p w:rsidR="00610F4E" w:rsidRPr="00EF7A19" w:rsidRDefault="00610F4E" w:rsidP="00E30415">
            <w:pPr>
              <w:widowControl w:val="0"/>
              <w:autoSpaceDE w:val="0"/>
              <w:autoSpaceDN w:val="0"/>
              <w:adjustRightInd w:val="0"/>
              <w:rPr>
                <w:bCs/>
              </w:rPr>
            </w:pPr>
            <w:r>
              <w:rPr>
                <w:bCs/>
              </w:rPr>
              <w:t>Becoming Aware of your Feelings and Beliefs</w:t>
            </w:r>
          </w:p>
        </w:tc>
        <w:tc>
          <w:tcPr>
            <w:tcW w:w="2303" w:type="dxa"/>
          </w:tcPr>
          <w:p w:rsidR="00610F4E" w:rsidRDefault="00610F4E" w:rsidP="00E30415">
            <w:pPr>
              <w:widowControl w:val="0"/>
              <w:autoSpaceDE w:val="0"/>
              <w:autoSpaceDN w:val="0"/>
              <w:adjustRightInd w:val="0"/>
            </w:pPr>
            <w:r>
              <w:t>Read Chapter 4</w:t>
            </w: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Pr="00C10AEF" w:rsidRDefault="00610F4E" w:rsidP="00AF6B3A">
            <w:pPr>
              <w:widowControl w:val="0"/>
              <w:autoSpaceDE w:val="0"/>
              <w:autoSpaceDN w:val="0"/>
              <w:adjustRightInd w:val="0"/>
              <w:jc w:val="center"/>
            </w:pPr>
            <w:r>
              <w:t>Feb. 17</w:t>
            </w:r>
          </w:p>
        </w:tc>
        <w:tc>
          <w:tcPr>
            <w:tcW w:w="3235" w:type="dxa"/>
          </w:tcPr>
          <w:p w:rsidR="00610F4E" w:rsidRPr="00EF7A19" w:rsidRDefault="00610F4E" w:rsidP="00E30415">
            <w:pPr>
              <w:widowControl w:val="0"/>
              <w:autoSpaceDE w:val="0"/>
              <w:autoSpaceDN w:val="0"/>
              <w:adjustRightInd w:val="0"/>
            </w:pPr>
            <w:r>
              <w:t>Exploring Social Justice Activism</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r>
              <w:rPr>
                <w:b/>
                <w:bCs/>
              </w:rPr>
              <w:t>Folder 2 (Ch 4)</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7</w:t>
            </w:r>
          </w:p>
        </w:tc>
        <w:tc>
          <w:tcPr>
            <w:tcW w:w="910" w:type="dxa"/>
          </w:tcPr>
          <w:p w:rsidR="00610F4E" w:rsidRDefault="00610F4E" w:rsidP="00E30415">
            <w:pPr>
              <w:widowControl w:val="0"/>
              <w:autoSpaceDE w:val="0"/>
              <w:autoSpaceDN w:val="0"/>
              <w:adjustRightInd w:val="0"/>
              <w:jc w:val="center"/>
            </w:pPr>
            <w:r>
              <w:t>Feb. 22</w:t>
            </w:r>
          </w:p>
        </w:tc>
        <w:tc>
          <w:tcPr>
            <w:tcW w:w="3235" w:type="dxa"/>
          </w:tcPr>
          <w:p w:rsidR="00610F4E" w:rsidRDefault="00610F4E" w:rsidP="00E30415">
            <w:pPr>
              <w:pStyle w:val="Header"/>
              <w:widowControl w:val="0"/>
              <w:tabs>
                <w:tab w:val="clear" w:pos="4320"/>
                <w:tab w:val="clear" w:pos="8640"/>
              </w:tabs>
              <w:autoSpaceDE w:val="0"/>
              <w:autoSpaceDN w:val="0"/>
              <w:adjustRightInd w:val="0"/>
              <w:rPr>
                <w:bCs/>
              </w:rPr>
            </w:pPr>
            <w:r>
              <w:rPr>
                <w:bCs/>
              </w:rPr>
              <w:t>Creating an Anti-Bias Learning Community</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610F4E" w:rsidP="00E30415">
            <w:pPr>
              <w:widowControl w:val="0"/>
              <w:autoSpaceDE w:val="0"/>
              <w:autoSpaceDN w:val="0"/>
              <w:adjustRightInd w:val="0"/>
              <w:jc w:val="center"/>
            </w:pPr>
            <w:r>
              <w:t>Feb. 24</w:t>
            </w:r>
          </w:p>
        </w:tc>
        <w:tc>
          <w:tcPr>
            <w:tcW w:w="3235" w:type="dxa"/>
          </w:tcPr>
          <w:p w:rsidR="00610F4E" w:rsidRDefault="00610F4E" w:rsidP="00E30415">
            <w:pPr>
              <w:widowControl w:val="0"/>
              <w:autoSpaceDE w:val="0"/>
              <w:autoSpaceDN w:val="0"/>
              <w:adjustRightInd w:val="0"/>
            </w:pPr>
            <w:r>
              <w:t>Positive Relationships With and Among Families</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r>
              <w:rPr>
                <w:b/>
                <w:bCs/>
              </w:rPr>
              <w:t>Folder 1 (My Anti-Bias World)</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8</w:t>
            </w:r>
          </w:p>
        </w:tc>
        <w:tc>
          <w:tcPr>
            <w:tcW w:w="910" w:type="dxa"/>
          </w:tcPr>
          <w:p w:rsidR="00610F4E" w:rsidRDefault="00610F4E" w:rsidP="00C94B78">
            <w:pPr>
              <w:widowControl w:val="0"/>
              <w:autoSpaceDE w:val="0"/>
              <w:autoSpaceDN w:val="0"/>
              <w:adjustRightInd w:val="0"/>
              <w:jc w:val="center"/>
            </w:pPr>
            <w:r>
              <w:t>March 1</w:t>
            </w:r>
          </w:p>
        </w:tc>
        <w:tc>
          <w:tcPr>
            <w:tcW w:w="3235" w:type="dxa"/>
          </w:tcPr>
          <w:p w:rsidR="00610F4E" w:rsidRDefault="00610F4E" w:rsidP="00E30415">
            <w:pPr>
              <w:pStyle w:val="Header"/>
              <w:widowControl w:val="0"/>
              <w:tabs>
                <w:tab w:val="clear" w:pos="4320"/>
                <w:tab w:val="clear" w:pos="8640"/>
              </w:tabs>
              <w:autoSpaceDE w:val="0"/>
              <w:autoSpaceDN w:val="0"/>
              <w:adjustRightInd w:val="0"/>
            </w:pPr>
            <w:r>
              <w:t>The Visual and Material Environment</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610F4E" w:rsidP="00E30415">
            <w:pPr>
              <w:widowControl w:val="0"/>
              <w:autoSpaceDE w:val="0"/>
              <w:autoSpaceDN w:val="0"/>
              <w:adjustRightInd w:val="0"/>
              <w:jc w:val="center"/>
            </w:pPr>
            <w:r>
              <w:t>March 3</w:t>
            </w:r>
          </w:p>
        </w:tc>
        <w:tc>
          <w:tcPr>
            <w:tcW w:w="3235" w:type="dxa"/>
          </w:tcPr>
          <w:p w:rsidR="00610F4E" w:rsidRDefault="00610F4E" w:rsidP="00E30415">
            <w:pPr>
              <w:widowControl w:val="0"/>
              <w:autoSpaceDE w:val="0"/>
              <w:autoSpaceDN w:val="0"/>
              <w:adjustRightInd w:val="0"/>
            </w:pPr>
            <w:r>
              <w:t>Curriculum Planning and Persona Dolls</w:t>
            </w:r>
          </w:p>
        </w:tc>
        <w:tc>
          <w:tcPr>
            <w:tcW w:w="2303" w:type="dxa"/>
          </w:tcPr>
          <w:p w:rsidR="00610F4E" w:rsidRDefault="00610F4E" w:rsidP="00E30415">
            <w:pPr>
              <w:widowControl w:val="0"/>
              <w:autoSpaceDE w:val="0"/>
              <w:autoSpaceDN w:val="0"/>
              <w:adjustRightInd w:val="0"/>
            </w:pPr>
            <w:r>
              <w:t>Study for Midterm (Chapters 1 – 4)</w:t>
            </w:r>
          </w:p>
        </w:tc>
        <w:tc>
          <w:tcPr>
            <w:tcW w:w="2070" w:type="dxa"/>
          </w:tcPr>
          <w:p w:rsidR="00610F4E" w:rsidRDefault="00610F4E" w:rsidP="001B59E9">
            <w:pPr>
              <w:widowControl w:val="0"/>
              <w:autoSpaceDE w:val="0"/>
              <w:autoSpaceDN w:val="0"/>
              <w:adjustRightInd w:val="0"/>
              <w:rPr>
                <w:b/>
                <w:bCs/>
              </w:rPr>
            </w:pPr>
            <w:r>
              <w:rPr>
                <w:b/>
                <w:bCs/>
              </w:rPr>
              <w:t>Folder 2 (Checklist)</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9</w:t>
            </w:r>
          </w:p>
        </w:tc>
        <w:tc>
          <w:tcPr>
            <w:tcW w:w="910" w:type="dxa"/>
          </w:tcPr>
          <w:p w:rsidR="00610F4E" w:rsidRPr="00887A8F" w:rsidRDefault="00610F4E" w:rsidP="00E30415">
            <w:pPr>
              <w:widowControl w:val="0"/>
              <w:autoSpaceDE w:val="0"/>
              <w:autoSpaceDN w:val="0"/>
              <w:adjustRightInd w:val="0"/>
              <w:jc w:val="center"/>
              <w:rPr>
                <w:b/>
                <w:bCs/>
              </w:rPr>
            </w:pPr>
            <w:r w:rsidRPr="00887A8F">
              <w:rPr>
                <w:b/>
                <w:bCs/>
              </w:rPr>
              <w:t>March 8</w:t>
            </w:r>
          </w:p>
        </w:tc>
        <w:tc>
          <w:tcPr>
            <w:tcW w:w="3235" w:type="dxa"/>
          </w:tcPr>
          <w:p w:rsidR="00610F4E" w:rsidRPr="00F50C82" w:rsidRDefault="00610F4E" w:rsidP="00E30415">
            <w:pPr>
              <w:pStyle w:val="Header"/>
              <w:widowControl w:val="0"/>
              <w:tabs>
                <w:tab w:val="clear" w:pos="4320"/>
                <w:tab w:val="clear" w:pos="8640"/>
              </w:tabs>
              <w:autoSpaceDE w:val="0"/>
              <w:autoSpaceDN w:val="0"/>
              <w:adjustRightInd w:val="0"/>
              <w:rPr>
                <w:b/>
              </w:rPr>
            </w:pPr>
            <w:r w:rsidRPr="00F50C82">
              <w:rPr>
                <w:b/>
              </w:rPr>
              <w:t>Midterm Exam</w:t>
            </w:r>
          </w:p>
        </w:tc>
        <w:tc>
          <w:tcPr>
            <w:tcW w:w="2303" w:type="dxa"/>
          </w:tcPr>
          <w:p w:rsidR="00610F4E" w:rsidRDefault="00610F4E" w:rsidP="00E30415">
            <w:pPr>
              <w:widowControl w:val="0"/>
              <w:autoSpaceDE w:val="0"/>
              <w:autoSpaceDN w:val="0"/>
              <w:adjustRightInd w:val="0"/>
            </w:pPr>
            <w:r>
              <w:t>Read Chapter 5</w:t>
            </w:r>
          </w:p>
        </w:tc>
        <w:tc>
          <w:tcPr>
            <w:tcW w:w="2070" w:type="dxa"/>
          </w:tcPr>
          <w:p w:rsidR="00610F4E" w:rsidRDefault="00610F4E" w:rsidP="00E30415">
            <w:pPr>
              <w:widowControl w:val="0"/>
              <w:autoSpaceDE w:val="0"/>
              <w:autoSpaceDN w:val="0"/>
              <w:adjustRightInd w:val="0"/>
              <w:rPr>
                <w:b/>
                <w:bCs/>
              </w:rPr>
            </w:pPr>
            <w:r>
              <w:rPr>
                <w:b/>
                <w:bCs/>
              </w:rPr>
              <w:t>Midterm Exam</w:t>
            </w: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610F4E" w:rsidP="00E30415">
            <w:pPr>
              <w:widowControl w:val="0"/>
              <w:autoSpaceDE w:val="0"/>
              <w:autoSpaceDN w:val="0"/>
              <w:adjustRightInd w:val="0"/>
              <w:jc w:val="center"/>
            </w:pPr>
            <w:r>
              <w:t>March 10</w:t>
            </w:r>
          </w:p>
        </w:tc>
        <w:tc>
          <w:tcPr>
            <w:tcW w:w="3235" w:type="dxa"/>
          </w:tcPr>
          <w:p w:rsidR="00610F4E" w:rsidRDefault="00610F4E" w:rsidP="00E30415">
            <w:pPr>
              <w:widowControl w:val="0"/>
              <w:autoSpaceDE w:val="0"/>
              <w:autoSpaceDN w:val="0"/>
              <w:adjustRightInd w:val="0"/>
            </w:pPr>
            <w:r>
              <w:t>Midterm Grades</w:t>
            </w:r>
          </w:p>
        </w:tc>
        <w:tc>
          <w:tcPr>
            <w:tcW w:w="2303" w:type="dxa"/>
          </w:tcPr>
          <w:p w:rsidR="00610F4E" w:rsidRPr="006C4035" w:rsidRDefault="00610F4E" w:rsidP="00E30415">
            <w:pPr>
              <w:pStyle w:val="Heading1"/>
              <w:rPr>
                <w:b w:val="0"/>
                <w:bCs w:val="0"/>
              </w:rPr>
            </w:pPr>
          </w:p>
        </w:tc>
        <w:tc>
          <w:tcPr>
            <w:tcW w:w="2070" w:type="dxa"/>
          </w:tcPr>
          <w:p w:rsidR="00610F4E" w:rsidRDefault="00610F4E" w:rsidP="00E30415">
            <w:pPr>
              <w:widowControl w:val="0"/>
              <w:autoSpaceDE w:val="0"/>
              <w:autoSpaceDN w:val="0"/>
              <w:adjustRightInd w:val="0"/>
              <w:rPr>
                <w:b/>
                <w:bCs/>
              </w:rPr>
            </w:pPr>
            <w:r>
              <w:rPr>
                <w:b/>
                <w:bCs/>
              </w:rPr>
              <w:t>Folder 1(Ch 5)</w:t>
            </w:r>
          </w:p>
        </w:tc>
      </w:tr>
      <w:tr w:rsidR="00610F4E" w:rsidTr="00E30415">
        <w:trPr>
          <w:cantSplit/>
        </w:trPr>
        <w:tc>
          <w:tcPr>
            <w:tcW w:w="590" w:type="dxa"/>
          </w:tcPr>
          <w:p w:rsidR="00610F4E" w:rsidRDefault="00610F4E" w:rsidP="00E30415">
            <w:pPr>
              <w:pStyle w:val="Heading1"/>
            </w:pPr>
            <w:r>
              <w:t>Wk</w:t>
            </w:r>
          </w:p>
        </w:tc>
        <w:tc>
          <w:tcPr>
            <w:tcW w:w="910" w:type="dxa"/>
          </w:tcPr>
          <w:p w:rsidR="00610F4E" w:rsidRDefault="00610F4E" w:rsidP="00E30415">
            <w:pPr>
              <w:pStyle w:val="Heading1"/>
            </w:pPr>
            <w:r>
              <w:t>Date</w:t>
            </w:r>
          </w:p>
        </w:tc>
        <w:tc>
          <w:tcPr>
            <w:tcW w:w="3235" w:type="dxa"/>
          </w:tcPr>
          <w:p w:rsidR="00610F4E" w:rsidRDefault="00610F4E" w:rsidP="00E30415">
            <w:pPr>
              <w:pStyle w:val="Heading1"/>
            </w:pPr>
            <w:r>
              <w:t>In Class Assignments</w:t>
            </w:r>
          </w:p>
        </w:tc>
        <w:tc>
          <w:tcPr>
            <w:tcW w:w="2303" w:type="dxa"/>
          </w:tcPr>
          <w:p w:rsidR="00610F4E" w:rsidRDefault="00610F4E" w:rsidP="00E30415">
            <w:pPr>
              <w:pStyle w:val="Heading1"/>
            </w:pPr>
            <w:r>
              <w:t>Homework</w:t>
            </w:r>
          </w:p>
        </w:tc>
        <w:tc>
          <w:tcPr>
            <w:tcW w:w="2070" w:type="dxa"/>
          </w:tcPr>
          <w:p w:rsidR="00610F4E" w:rsidRDefault="00610F4E" w:rsidP="00E30415">
            <w:pPr>
              <w:pStyle w:val="Heading1"/>
            </w:pPr>
            <w:r>
              <w:t>Due</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10</w:t>
            </w:r>
          </w:p>
        </w:tc>
        <w:tc>
          <w:tcPr>
            <w:tcW w:w="910" w:type="dxa"/>
          </w:tcPr>
          <w:p w:rsidR="00610F4E" w:rsidRDefault="00610F4E" w:rsidP="00E30415">
            <w:pPr>
              <w:pStyle w:val="Heading1"/>
              <w:jc w:val="center"/>
              <w:rPr>
                <w:b w:val="0"/>
                <w:bCs w:val="0"/>
              </w:rPr>
            </w:pPr>
            <w:r>
              <w:rPr>
                <w:b w:val="0"/>
                <w:bCs w:val="0"/>
              </w:rPr>
              <w:t>March 15</w:t>
            </w:r>
          </w:p>
        </w:tc>
        <w:tc>
          <w:tcPr>
            <w:tcW w:w="3235" w:type="dxa"/>
          </w:tcPr>
          <w:p w:rsidR="00610F4E" w:rsidRDefault="00610F4E" w:rsidP="00E30415">
            <w:pPr>
              <w:widowControl w:val="0"/>
              <w:autoSpaceDE w:val="0"/>
              <w:autoSpaceDN w:val="0"/>
              <w:adjustRightInd w:val="0"/>
              <w:rPr>
                <w:bCs/>
              </w:rPr>
            </w:pPr>
            <w:r>
              <w:t>Learning about Culture, Language, and Awareness</w:t>
            </w:r>
          </w:p>
        </w:tc>
        <w:tc>
          <w:tcPr>
            <w:tcW w:w="2303" w:type="dxa"/>
          </w:tcPr>
          <w:p w:rsidR="00610F4E" w:rsidRPr="00B25DE5" w:rsidRDefault="00610F4E" w:rsidP="00E30415">
            <w:pPr>
              <w:pStyle w:val="Heading1"/>
              <w:rPr>
                <w:b w:val="0"/>
                <w:bCs w:val="0"/>
              </w:rPr>
            </w:pPr>
            <w:r>
              <w:rPr>
                <w:b w:val="0"/>
                <w:bCs w:val="0"/>
              </w:rPr>
              <w:t>Read Chapter 6</w:t>
            </w: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610F4E" w:rsidP="00E30415">
            <w:pPr>
              <w:widowControl w:val="0"/>
              <w:autoSpaceDE w:val="0"/>
              <w:autoSpaceDN w:val="0"/>
              <w:adjustRightInd w:val="0"/>
              <w:jc w:val="center"/>
            </w:pPr>
            <w:r>
              <w:t>March 17</w:t>
            </w:r>
          </w:p>
        </w:tc>
        <w:tc>
          <w:tcPr>
            <w:tcW w:w="3235" w:type="dxa"/>
          </w:tcPr>
          <w:p w:rsidR="00610F4E" w:rsidRPr="00F16D7C" w:rsidRDefault="00610F4E" w:rsidP="00E30415">
            <w:pPr>
              <w:widowControl w:val="0"/>
              <w:autoSpaceDE w:val="0"/>
              <w:autoSpaceDN w:val="0"/>
              <w:adjustRightInd w:val="0"/>
            </w:pPr>
            <w:r>
              <w:rPr>
                <w:bCs/>
              </w:rPr>
              <w:t>Create a Culturally Consistent and Respectful Program</w:t>
            </w:r>
          </w:p>
        </w:tc>
        <w:tc>
          <w:tcPr>
            <w:tcW w:w="2303" w:type="dxa"/>
          </w:tcPr>
          <w:p w:rsidR="00610F4E" w:rsidRPr="004E4C3F" w:rsidRDefault="00610F4E" w:rsidP="00E30415"/>
        </w:tc>
        <w:tc>
          <w:tcPr>
            <w:tcW w:w="2070" w:type="dxa"/>
          </w:tcPr>
          <w:p w:rsidR="00610F4E" w:rsidRDefault="00610F4E" w:rsidP="00E30415">
            <w:pPr>
              <w:widowControl w:val="0"/>
              <w:autoSpaceDE w:val="0"/>
              <w:autoSpaceDN w:val="0"/>
              <w:adjustRightInd w:val="0"/>
              <w:rPr>
                <w:b/>
                <w:bCs/>
              </w:rPr>
            </w:pPr>
            <w:r>
              <w:rPr>
                <w:b/>
                <w:bCs/>
              </w:rPr>
              <w:t>Folder 2 (Ch 6)</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11</w:t>
            </w:r>
          </w:p>
        </w:tc>
        <w:tc>
          <w:tcPr>
            <w:tcW w:w="910" w:type="dxa"/>
          </w:tcPr>
          <w:p w:rsidR="00610F4E" w:rsidRDefault="00610F4E" w:rsidP="00E30415">
            <w:pPr>
              <w:widowControl w:val="0"/>
              <w:autoSpaceDE w:val="0"/>
              <w:autoSpaceDN w:val="0"/>
              <w:adjustRightInd w:val="0"/>
              <w:jc w:val="center"/>
            </w:pPr>
            <w:r>
              <w:t xml:space="preserve">March 22 </w:t>
            </w:r>
          </w:p>
        </w:tc>
        <w:tc>
          <w:tcPr>
            <w:tcW w:w="3235" w:type="dxa"/>
          </w:tcPr>
          <w:p w:rsidR="00610F4E" w:rsidRPr="007D36EB" w:rsidRDefault="00610F4E" w:rsidP="00E30415">
            <w:pPr>
              <w:widowControl w:val="0"/>
              <w:autoSpaceDE w:val="0"/>
              <w:autoSpaceDN w:val="0"/>
              <w:adjustRightInd w:val="0"/>
              <w:rPr>
                <w:bCs/>
              </w:rPr>
            </w:pPr>
            <w:r w:rsidRPr="00F16D7C">
              <w:t>Make Cultural Sameness and Differences Real</w:t>
            </w:r>
          </w:p>
        </w:tc>
        <w:tc>
          <w:tcPr>
            <w:tcW w:w="2303" w:type="dxa"/>
          </w:tcPr>
          <w:p w:rsidR="00610F4E" w:rsidRPr="00B25DE5" w:rsidRDefault="00610F4E" w:rsidP="00E30415">
            <w:pPr>
              <w:widowControl w:val="0"/>
              <w:autoSpaceDE w:val="0"/>
              <w:autoSpaceDN w:val="0"/>
              <w:adjustRightInd w:val="0"/>
            </w:pPr>
            <w:r>
              <w:t>Read Chapter 7</w:t>
            </w: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Pr="00C10AEF" w:rsidRDefault="00610F4E" w:rsidP="00E30415">
            <w:pPr>
              <w:widowControl w:val="0"/>
              <w:autoSpaceDE w:val="0"/>
              <w:autoSpaceDN w:val="0"/>
              <w:adjustRightInd w:val="0"/>
              <w:jc w:val="center"/>
            </w:pPr>
            <w:r>
              <w:t>March 24</w:t>
            </w:r>
          </w:p>
        </w:tc>
        <w:tc>
          <w:tcPr>
            <w:tcW w:w="3235" w:type="dxa"/>
          </w:tcPr>
          <w:p w:rsidR="00610F4E" w:rsidRPr="004E4C3F" w:rsidRDefault="00610F4E" w:rsidP="00E30415">
            <w:pPr>
              <w:widowControl w:val="0"/>
              <w:autoSpaceDE w:val="0"/>
              <w:autoSpaceDN w:val="0"/>
              <w:adjustRightInd w:val="0"/>
              <w:rPr>
                <w:bCs/>
              </w:rPr>
            </w:pPr>
            <w:r>
              <w:rPr>
                <w:bCs/>
              </w:rPr>
              <w:t>Learning About Racial Identity and Fairness</w:t>
            </w:r>
          </w:p>
        </w:tc>
        <w:tc>
          <w:tcPr>
            <w:tcW w:w="2303" w:type="dxa"/>
          </w:tcPr>
          <w:p w:rsidR="00610F4E" w:rsidRPr="00B25DE5" w:rsidRDefault="00610F4E" w:rsidP="00E30415">
            <w:pPr>
              <w:pStyle w:val="Heading1"/>
              <w:rPr>
                <w:b w:val="0"/>
              </w:rPr>
            </w:pPr>
          </w:p>
        </w:tc>
        <w:tc>
          <w:tcPr>
            <w:tcW w:w="2070" w:type="dxa"/>
          </w:tcPr>
          <w:p w:rsidR="00610F4E" w:rsidRDefault="00610F4E" w:rsidP="001B59E9">
            <w:pPr>
              <w:widowControl w:val="0"/>
              <w:autoSpaceDE w:val="0"/>
              <w:autoSpaceDN w:val="0"/>
              <w:adjustRightInd w:val="0"/>
              <w:rPr>
                <w:b/>
                <w:bCs/>
              </w:rPr>
            </w:pPr>
            <w:r>
              <w:rPr>
                <w:b/>
                <w:bCs/>
              </w:rPr>
              <w:t>Folder 1 (Ch 7</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12</w:t>
            </w:r>
          </w:p>
        </w:tc>
        <w:tc>
          <w:tcPr>
            <w:tcW w:w="910" w:type="dxa"/>
          </w:tcPr>
          <w:p w:rsidR="00610F4E" w:rsidRPr="005F60AC" w:rsidRDefault="00610F4E" w:rsidP="00E30415">
            <w:pPr>
              <w:widowControl w:val="0"/>
              <w:autoSpaceDE w:val="0"/>
              <w:autoSpaceDN w:val="0"/>
              <w:adjustRightInd w:val="0"/>
              <w:jc w:val="center"/>
              <w:rPr>
                <w:bCs/>
              </w:rPr>
            </w:pPr>
            <w:r>
              <w:rPr>
                <w:bCs/>
              </w:rPr>
              <w:t>March 29</w:t>
            </w:r>
          </w:p>
        </w:tc>
        <w:tc>
          <w:tcPr>
            <w:tcW w:w="3235" w:type="dxa"/>
          </w:tcPr>
          <w:p w:rsidR="00610F4E" w:rsidRPr="001B59E9" w:rsidRDefault="00610F4E" w:rsidP="00E30415">
            <w:pPr>
              <w:pStyle w:val="Heading1"/>
              <w:rPr>
                <w:b w:val="0"/>
              </w:rPr>
            </w:pPr>
            <w:r>
              <w:rPr>
                <w:b w:val="0"/>
                <w:bCs w:val="0"/>
              </w:rPr>
              <w:t xml:space="preserve">Strategies for Learning About </w:t>
            </w:r>
            <w:r w:rsidRPr="001B59E9">
              <w:rPr>
                <w:b w:val="0"/>
                <w:bCs w:val="0"/>
              </w:rPr>
              <w:t>Physical Differences and Similarities</w:t>
            </w:r>
          </w:p>
        </w:tc>
        <w:tc>
          <w:tcPr>
            <w:tcW w:w="2303" w:type="dxa"/>
          </w:tcPr>
          <w:p w:rsidR="00610F4E" w:rsidRPr="006C4035" w:rsidRDefault="00610F4E" w:rsidP="00F16D7C">
            <w:pPr>
              <w:widowControl w:val="0"/>
              <w:autoSpaceDE w:val="0"/>
              <w:autoSpaceDN w:val="0"/>
              <w:adjustRightInd w:val="0"/>
            </w:pPr>
            <w:r>
              <w:t>Read Chapter 8</w:t>
            </w: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610F4E" w:rsidP="00E30415">
            <w:pPr>
              <w:widowControl w:val="0"/>
              <w:autoSpaceDE w:val="0"/>
              <w:autoSpaceDN w:val="0"/>
              <w:adjustRightInd w:val="0"/>
              <w:jc w:val="center"/>
            </w:pPr>
            <w:r>
              <w:t>March 31</w:t>
            </w:r>
          </w:p>
        </w:tc>
        <w:tc>
          <w:tcPr>
            <w:tcW w:w="3235" w:type="dxa"/>
          </w:tcPr>
          <w:p w:rsidR="00610F4E" w:rsidRPr="00286D2D" w:rsidRDefault="00610F4E" w:rsidP="00E30415">
            <w:pPr>
              <w:pStyle w:val="Heading1"/>
              <w:rPr>
                <w:b w:val="0"/>
                <w:bCs w:val="0"/>
              </w:rPr>
            </w:pPr>
            <w:r>
              <w:rPr>
                <w:b w:val="0"/>
              </w:rPr>
              <w:t>Learning About Gender Identity and Fairness</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F16D7C">
            <w:pPr>
              <w:widowControl w:val="0"/>
              <w:autoSpaceDE w:val="0"/>
              <w:autoSpaceDN w:val="0"/>
              <w:adjustRightInd w:val="0"/>
              <w:rPr>
                <w:b/>
                <w:bCs/>
              </w:rPr>
            </w:pPr>
            <w:r>
              <w:rPr>
                <w:b/>
                <w:bCs/>
              </w:rPr>
              <w:t>Folder 2 (Ch 8)</w:t>
            </w:r>
          </w:p>
        </w:tc>
      </w:tr>
      <w:tr w:rsidR="00610F4E" w:rsidTr="00E30415">
        <w:trPr>
          <w:cantSplit/>
        </w:trPr>
        <w:tc>
          <w:tcPr>
            <w:tcW w:w="590" w:type="dxa"/>
            <w:vAlign w:val="center"/>
          </w:tcPr>
          <w:p w:rsidR="00610F4E" w:rsidRDefault="00610F4E" w:rsidP="00E30415">
            <w:pPr>
              <w:widowControl w:val="0"/>
              <w:autoSpaceDE w:val="0"/>
              <w:autoSpaceDN w:val="0"/>
              <w:adjustRightInd w:val="0"/>
              <w:jc w:val="center"/>
            </w:pPr>
            <w:r>
              <w:t>13</w:t>
            </w:r>
          </w:p>
        </w:tc>
        <w:tc>
          <w:tcPr>
            <w:tcW w:w="910" w:type="dxa"/>
          </w:tcPr>
          <w:p w:rsidR="00610F4E" w:rsidRDefault="00610F4E" w:rsidP="00E30415">
            <w:pPr>
              <w:widowControl w:val="0"/>
              <w:autoSpaceDE w:val="0"/>
              <w:autoSpaceDN w:val="0"/>
              <w:adjustRightInd w:val="0"/>
              <w:jc w:val="center"/>
            </w:pPr>
            <w:r>
              <w:t xml:space="preserve">April </w:t>
            </w:r>
          </w:p>
          <w:p w:rsidR="00610F4E" w:rsidRDefault="00610F4E" w:rsidP="00E30415">
            <w:pPr>
              <w:widowControl w:val="0"/>
              <w:autoSpaceDE w:val="0"/>
              <w:autoSpaceDN w:val="0"/>
              <w:adjustRightInd w:val="0"/>
              <w:jc w:val="center"/>
            </w:pPr>
            <w:r>
              <w:t>5</w:t>
            </w:r>
          </w:p>
        </w:tc>
        <w:tc>
          <w:tcPr>
            <w:tcW w:w="3235" w:type="dxa"/>
          </w:tcPr>
          <w:p w:rsidR="00610F4E" w:rsidRPr="00F16D7C" w:rsidRDefault="00610F4E" w:rsidP="00E30415">
            <w:pPr>
              <w:pStyle w:val="Heading1"/>
              <w:rPr>
                <w:b w:val="0"/>
              </w:rPr>
            </w:pPr>
            <w:r>
              <w:rPr>
                <w:b w:val="0"/>
                <w:bCs w:val="0"/>
              </w:rPr>
              <w:t>Learning about Economic Class and Fairness</w:t>
            </w:r>
          </w:p>
        </w:tc>
        <w:tc>
          <w:tcPr>
            <w:tcW w:w="2303" w:type="dxa"/>
          </w:tcPr>
          <w:p w:rsidR="00610F4E" w:rsidRDefault="00610F4E" w:rsidP="00E30415">
            <w:pPr>
              <w:widowControl w:val="0"/>
              <w:autoSpaceDE w:val="0"/>
              <w:autoSpaceDN w:val="0"/>
              <w:adjustRightInd w:val="0"/>
              <w:rPr>
                <w:bCs/>
              </w:rPr>
            </w:pPr>
            <w:r>
              <w:rPr>
                <w:bCs/>
              </w:rPr>
              <w:t>Read Chapter 9 &amp; 10</w:t>
            </w:r>
          </w:p>
        </w:tc>
        <w:tc>
          <w:tcPr>
            <w:tcW w:w="2070" w:type="dxa"/>
          </w:tcPr>
          <w:p w:rsidR="00610F4E" w:rsidRDefault="00610F4E" w:rsidP="00E30415">
            <w:pPr>
              <w:widowControl w:val="0"/>
              <w:autoSpaceDE w:val="0"/>
              <w:autoSpaceDN w:val="0"/>
              <w:adjustRightInd w:val="0"/>
              <w:rPr>
                <w:b/>
                <w:bCs/>
              </w:rPr>
            </w:pPr>
          </w:p>
        </w:tc>
      </w:tr>
      <w:tr w:rsidR="00610F4E" w:rsidTr="00610F4E">
        <w:trPr>
          <w:cantSplit/>
          <w:trHeight w:val="350"/>
        </w:trPr>
        <w:tc>
          <w:tcPr>
            <w:tcW w:w="590" w:type="dxa"/>
          </w:tcPr>
          <w:p w:rsidR="00610F4E" w:rsidRDefault="00610F4E" w:rsidP="00CC45C2">
            <w:pPr>
              <w:pStyle w:val="Heading1"/>
            </w:pPr>
            <w:r>
              <w:t>Wk</w:t>
            </w:r>
          </w:p>
        </w:tc>
        <w:tc>
          <w:tcPr>
            <w:tcW w:w="910" w:type="dxa"/>
          </w:tcPr>
          <w:p w:rsidR="00610F4E" w:rsidRDefault="00610F4E" w:rsidP="00CC45C2">
            <w:pPr>
              <w:pStyle w:val="Heading1"/>
            </w:pPr>
            <w:r>
              <w:t>Date</w:t>
            </w:r>
          </w:p>
        </w:tc>
        <w:tc>
          <w:tcPr>
            <w:tcW w:w="3235" w:type="dxa"/>
          </w:tcPr>
          <w:p w:rsidR="00610F4E" w:rsidRDefault="00610F4E" w:rsidP="00CC45C2">
            <w:pPr>
              <w:pStyle w:val="Heading1"/>
            </w:pPr>
            <w:r>
              <w:t>In Class Assignments</w:t>
            </w:r>
          </w:p>
        </w:tc>
        <w:tc>
          <w:tcPr>
            <w:tcW w:w="2303" w:type="dxa"/>
          </w:tcPr>
          <w:p w:rsidR="00610F4E" w:rsidRDefault="00610F4E" w:rsidP="00CC45C2">
            <w:pPr>
              <w:pStyle w:val="Heading1"/>
            </w:pPr>
            <w:r>
              <w:t>Homework</w:t>
            </w:r>
          </w:p>
        </w:tc>
        <w:tc>
          <w:tcPr>
            <w:tcW w:w="2070" w:type="dxa"/>
          </w:tcPr>
          <w:p w:rsidR="00610F4E" w:rsidRDefault="00610F4E" w:rsidP="00CC45C2">
            <w:pPr>
              <w:pStyle w:val="Heading1"/>
            </w:pPr>
            <w:r>
              <w:t>Due</w:t>
            </w:r>
          </w:p>
        </w:tc>
      </w:tr>
      <w:tr w:rsidR="00610F4E" w:rsidTr="001B59E9">
        <w:trPr>
          <w:cantSplit/>
          <w:trHeight w:val="620"/>
        </w:trPr>
        <w:tc>
          <w:tcPr>
            <w:tcW w:w="590" w:type="dxa"/>
            <w:vAlign w:val="center"/>
          </w:tcPr>
          <w:p w:rsidR="00610F4E" w:rsidRDefault="00610F4E" w:rsidP="00E30415">
            <w:pPr>
              <w:widowControl w:val="0"/>
              <w:autoSpaceDE w:val="0"/>
              <w:autoSpaceDN w:val="0"/>
              <w:adjustRightInd w:val="0"/>
              <w:jc w:val="center"/>
            </w:pPr>
            <w:r>
              <w:t>13</w:t>
            </w:r>
          </w:p>
        </w:tc>
        <w:tc>
          <w:tcPr>
            <w:tcW w:w="910" w:type="dxa"/>
          </w:tcPr>
          <w:p w:rsidR="00610F4E" w:rsidRDefault="00610F4E" w:rsidP="00E30415">
            <w:pPr>
              <w:widowControl w:val="0"/>
              <w:autoSpaceDE w:val="0"/>
              <w:autoSpaceDN w:val="0"/>
              <w:adjustRightInd w:val="0"/>
              <w:jc w:val="center"/>
            </w:pPr>
            <w:r w:rsidRPr="00F16D7C">
              <w:t xml:space="preserve">April </w:t>
            </w:r>
          </w:p>
          <w:p w:rsidR="00610F4E" w:rsidRPr="00F16D7C" w:rsidRDefault="00610F4E" w:rsidP="00E30415">
            <w:pPr>
              <w:widowControl w:val="0"/>
              <w:autoSpaceDE w:val="0"/>
              <w:autoSpaceDN w:val="0"/>
              <w:adjustRightInd w:val="0"/>
              <w:jc w:val="center"/>
            </w:pPr>
            <w:r w:rsidRPr="00F16D7C">
              <w:t>7</w:t>
            </w:r>
          </w:p>
        </w:tc>
        <w:tc>
          <w:tcPr>
            <w:tcW w:w="3235" w:type="dxa"/>
          </w:tcPr>
          <w:p w:rsidR="00610F4E" w:rsidRPr="00F16D7C" w:rsidRDefault="00610F4E" w:rsidP="00E30415">
            <w:pPr>
              <w:pStyle w:val="Heading1"/>
              <w:rPr>
                <w:b w:val="0"/>
                <w:bCs w:val="0"/>
              </w:rPr>
            </w:pPr>
            <w:r w:rsidRPr="00F16D7C">
              <w:rPr>
                <w:b w:val="0"/>
              </w:rPr>
              <w:t>Strategies for Exploring Economic Class and Fairness</w:t>
            </w:r>
          </w:p>
        </w:tc>
        <w:tc>
          <w:tcPr>
            <w:tcW w:w="2303" w:type="dxa"/>
          </w:tcPr>
          <w:p w:rsidR="00610F4E" w:rsidRDefault="00610F4E" w:rsidP="00E30415">
            <w:pPr>
              <w:widowControl w:val="0"/>
              <w:autoSpaceDE w:val="0"/>
              <w:autoSpaceDN w:val="0"/>
              <w:adjustRightInd w:val="0"/>
              <w:rPr>
                <w:bCs/>
              </w:rPr>
            </w:pPr>
          </w:p>
        </w:tc>
        <w:tc>
          <w:tcPr>
            <w:tcW w:w="2070" w:type="dxa"/>
          </w:tcPr>
          <w:p w:rsidR="00610F4E" w:rsidRDefault="00610F4E" w:rsidP="00E30415">
            <w:pPr>
              <w:widowControl w:val="0"/>
              <w:autoSpaceDE w:val="0"/>
              <w:autoSpaceDN w:val="0"/>
              <w:adjustRightInd w:val="0"/>
              <w:rPr>
                <w:b/>
                <w:bCs/>
              </w:rPr>
            </w:pPr>
            <w:r>
              <w:rPr>
                <w:b/>
                <w:bCs/>
              </w:rPr>
              <w:t>Folder 1 (Ch 9 &amp;10)</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14</w:t>
            </w:r>
          </w:p>
        </w:tc>
        <w:tc>
          <w:tcPr>
            <w:tcW w:w="910" w:type="dxa"/>
          </w:tcPr>
          <w:p w:rsidR="00610F4E" w:rsidRPr="00C10AEF" w:rsidRDefault="00610F4E" w:rsidP="00E30415">
            <w:pPr>
              <w:widowControl w:val="0"/>
              <w:autoSpaceDE w:val="0"/>
              <w:autoSpaceDN w:val="0"/>
              <w:adjustRightInd w:val="0"/>
              <w:jc w:val="center"/>
            </w:pPr>
            <w:r>
              <w:t>April 12</w:t>
            </w:r>
          </w:p>
        </w:tc>
        <w:tc>
          <w:tcPr>
            <w:tcW w:w="3235" w:type="dxa"/>
          </w:tcPr>
          <w:p w:rsidR="00610F4E" w:rsidRPr="007210C7" w:rsidRDefault="00610F4E" w:rsidP="00E30415">
            <w:pPr>
              <w:pStyle w:val="Heading1"/>
              <w:rPr>
                <w:b w:val="0"/>
                <w:bCs w:val="0"/>
              </w:rPr>
            </w:pPr>
            <w:r w:rsidRPr="00F16D7C">
              <w:rPr>
                <w:b w:val="0"/>
                <w:bCs w:val="0"/>
              </w:rPr>
              <w:t>Learning About Family Structures and Fairness</w:t>
            </w:r>
          </w:p>
        </w:tc>
        <w:tc>
          <w:tcPr>
            <w:tcW w:w="2303" w:type="dxa"/>
          </w:tcPr>
          <w:p w:rsidR="00610F4E" w:rsidRPr="007210C7" w:rsidRDefault="00610F4E" w:rsidP="00E30415">
            <w:pPr>
              <w:widowControl w:val="0"/>
              <w:autoSpaceDE w:val="0"/>
              <w:autoSpaceDN w:val="0"/>
              <w:adjustRightInd w:val="0"/>
            </w:pPr>
            <w:r>
              <w:t>Read Chapter 11</w:t>
            </w: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610F4E" w:rsidP="00E30415">
            <w:pPr>
              <w:widowControl w:val="0"/>
              <w:autoSpaceDE w:val="0"/>
              <w:autoSpaceDN w:val="0"/>
              <w:adjustRightInd w:val="0"/>
              <w:jc w:val="center"/>
            </w:pPr>
            <w:r>
              <w:t>April 14</w:t>
            </w:r>
          </w:p>
        </w:tc>
        <w:tc>
          <w:tcPr>
            <w:tcW w:w="3235" w:type="dxa"/>
          </w:tcPr>
          <w:p w:rsidR="00610F4E" w:rsidRPr="007210C7" w:rsidRDefault="00610F4E" w:rsidP="00E30415">
            <w:pPr>
              <w:pStyle w:val="Heading1"/>
              <w:rPr>
                <w:b w:val="0"/>
              </w:rPr>
            </w:pPr>
            <w:r>
              <w:rPr>
                <w:b w:val="0"/>
                <w:bCs w:val="0"/>
              </w:rPr>
              <w:t>Learning About Different Abilities</w:t>
            </w:r>
          </w:p>
        </w:tc>
        <w:tc>
          <w:tcPr>
            <w:tcW w:w="2303" w:type="dxa"/>
          </w:tcPr>
          <w:p w:rsidR="00610F4E" w:rsidRPr="007210C7"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r>
              <w:rPr>
                <w:b/>
                <w:bCs/>
              </w:rPr>
              <w:t>Folder 2 (Ch 11);</w:t>
            </w:r>
          </w:p>
          <w:p w:rsidR="00610F4E" w:rsidRDefault="00610F4E" w:rsidP="00E30415">
            <w:pPr>
              <w:widowControl w:val="0"/>
              <w:autoSpaceDE w:val="0"/>
              <w:autoSpaceDN w:val="0"/>
              <w:adjustRightInd w:val="0"/>
              <w:rPr>
                <w:b/>
                <w:bCs/>
              </w:rPr>
            </w:pPr>
            <w:r>
              <w:rPr>
                <w:b/>
                <w:bCs/>
              </w:rPr>
              <w:t>Extra credit</w:t>
            </w:r>
          </w:p>
        </w:tc>
      </w:tr>
      <w:tr w:rsidR="00610F4E" w:rsidTr="006A40CC">
        <w:trPr>
          <w:cantSplit/>
          <w:trHeight w:val="350"/>
        </w:trPr>
        <w:tc>
          <w:tcPr>
            <w:tcW w:w="9108" w:type="dxa"/>
            <w:gridSpan w:val="5"/>
            <w:vAlign w:val="center"/>
          </w:tcPr>
          <w:p w:rsidR="00610F4E" w:rsidRDefault="00610F4E" w:rsidP="00C94B78">
            <w:pPr>
              <w:widowControl w:val="0"/>
              <w:autoSpaceDE w:val="0"/>
              <w:autoSpaceDN w:val="0"/>
              <w:adjustRightInd w:val="0"/>
              <w:jc w:val="center"/>
              <w:rPr>
                <w:b/>
                <w:bCs/>
              </w:rPr>
            </w:pPr>
            <w:r>
              <w:rPr>
                <w:b/>
                <w:bCs/>
              </w:rPr>
              <w:t xml:space="preserve">Spring Break April 18 – 22 </w:t>
            </w:r>
          </w:p>
        </w:tc>
      </w:tr>
      <w:tr w:rsidR="00610F4E" w:rsidTr="00610F4E">
        <w:trPr>
          <w:cantSplit/>
          <w:trHeight w:val="485"/>
        </w:trPr>
        <w:tc>
          <w:tcPr>
            <w:tcW w:w="590" w:type="dxa"/>
            <w:vMerge w:val="restart"/>
            <w:vAlign w:val="center"/>
          </w:tcPr>
          <w:p w:rsidR="00610F4E" w:rsidRDefault="00610F4E" w:rsidP="00E30415">
            <w:pPr>
              <w:widowControl w:val="0"/>
              <w:autoSpaceDE w:val="0"/>
              <w:autoSpaceDN w:val="0"/>
              <w:adjustRightInd w:val="0"/>
              <w:jc w:val="center"/>
            </w:pPr>
            <w:r>
              <w:t>15</w:t>
            </w:r>
          </w:p>
        </w:tc>
        <w:tc>
          <w:tcPr>
            <w:tcW w:w="910" w:type="dxa"/>
          </w:tcPr>
          <w:p w:rsidR="00610F4E" w:rsidRPr="00C94B78" w:rsidRDefault="00610F4E" w:rsidP="00610F4E">
            <w:pPr>
              <w:pStyle w:val="Heading3"/>
              <w:jc w:val="center"/>
              <w:rPr>
                <w:b w:val="0"/>
                <w:color w:val="auto"/>
              </w:rPr>
            </w:pPr>
            <w:r>
              <w:rPr>
                <w:b w:val="0"/>
                <w:color w:val="auto"/>
              </w:rPr>
              <w:t>April 26</w:t>
            </w:r>
          </w:p>
        </w:tc>
        <w:tc>
          <w:tcPr>
            <w:tcW w:w="3235" w:type="dxa"/>
          </w:tcPr>
          <w:p w:rsidR="00610F4E" w:rsidRPr="003667BE" w:rsidRDefault="00610F4E" w:rsidP="00E30415">
            <w:pPr>
              <w:pStyle w:val="Heading1"/>
              <w:rPr>
                <w:b w:val="0"/>
                <w:bCs w:val="0"/>
              </w:rPr>
            </w:pPr>
            <w:r>
              <w:rPr>
                <w:b w:val="0"/>
                <w:bCs w:val="0"/>
              </w:rPr>
              <w:t>Learning About Holidays and Families</w:t>
            </w:r>
          </w:p>
        </w:tc>
        <w:tc>
          <w:tcPr>
            <w:tcW w:w="2303" w:type="dxa"/>
          </w:tcPr>
          <w:p w:rsidR="00610F4E" w:rsidRPr="007210C7" w:rsidRDefault="00610F4E" w:rsidP="00610F4E">
            <w:pPr>
              <w:widowControl w:val="0"/>
              <w:autoSpaceDE w:val="0"/>
              <w:autoSpaceDN w:val="0"/>
              <w:adjustRightInd w:val="0"/>
            </w:pPr>
            <w:r>
              <w:t xml:space="preserve">Read Anti-Bias Education </w:t>
            </w: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Pr="007D36EB" w:rsidRDefault="00610F4E" w:rsidP="00E30415">
            <w:pPr>
              <w:widowControl w:val="0"/>
              <w:autoSpaceDE w:val="0"/>
              <w:autoSpaceDN w:val="0"/>
              <w:adjustRightInd w:val="0"/>
              <w:jc w:val="center"/>
            </w:pPr>
            <w:r>
              <w:t>April 28</w:t>
            </w:r>
          </w:p>
        </w:tc>
        <w:tc>
          <w:tcPr>
            <w:tcW w:w="3235" w:type="dxa"/>
          </w:tcPr>
          <w:p w:rsidR="00610F4E" w:rsidRPr="001B59E9" w:rsidRDefault="00610F4E" w:rsidP="00E30415">
            <w:r w:rsidRPr="001B59E9">
              <w:t>Describing your Holidays</w:t>
            </w:r>
          </w:p>
        </w:tc>
        <w:tc>
          <w:tcPr>
            <w:tcW w:w="2303" w:type="dxa"/>
          </w:tcPr>
          <w:p w:rsidR="00610F4E" w:rsidRPr="007210C7" w:rsidRDefault="00610F4E" w:rsidP="00E30415">
            <w:pPr>
              <w:widowControl w:val="0"/>
              <w:autoSpaceDE w:val="0"/>
              <w:autoSpaceDN w:val="0"/>
              <w:adjustRightInd w:val="0"/>
            </w:pPr>
            <w:r>
              <w:t>Read The Anti-Bias Journey Continues</w:t>
            </w:r>
          </w:p>
        </w:tc>
        <w:tc>
          <w:tcPr>
            <w:tcW w:w="2070" w:type="dxa"/>
          </w:tcPr>
          <w:p w:rsidR="00610F4E" w:rsidRDefault="00610F4E" w:rsidP="00E30415">
            <w:pPr>
              <w:rPr>
                <w:b/>
              </w:rPr>
            </w:pPr>
            <w:r>
              <w:rPr>
                <w:b/>
              </w:rPr>
              <w:t>Folder 1 (Arts)</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16</w:t>
            </w:r>
          </w:p>
        </w:tc>
        <w:tc>
          <w:tcPr>
            <w:tcW w:w="910" w:type="dxa"/>
          </w:tcPr>
          <w:p w:rsidR="00610F4E" w:rsidRDefault="00610F4E" w:rsidP="00E30415">
            <w:pPr>
              <w:widowControl w:val="0"/>
              <w:autoSpaceDE w:val="0"/>
              <w:autoSpaceDN w:val="0"/>
              <w:adjustRightInd w:val="0"/>
              <w:jc w:val="center"/>
            </w:pPr>
            <w:r>
              <w:t xml:space="preserve">May </w:t>
            </w:r>
          </w:p>
          <w:p w:rsidR="00610F4E" w:rsidRDefault="00610F4E" w:rsidP="00E30415">
            <w:pPr>
              <w:widowControl w:val="0"/>
              <w:autoSpaceDE w:val="0"/>
              <w:autoSpaceDN w:val="0"/>
              <w:adjustRightInd w:val="0"/>
              <w:jc w:val="center"/>
            </w:pPr>
            <w:r>
              <w:t>3</w:t>
            </w:r>
          </w:p>
        </w:tc>
        <w:tc>
          <w:tcPr>
            <w:tcW w:w="3235" w:type="dxa"/>
          </w:tcPr>
          <w:p w:rsidR="00610F4E" w:rsidRPr="007210C7" w:rsidRDefault="00610F4E" w:rsidP="00E30415">
            <w:pPr>
              <w:pStyle w:val="Heading1"/>
              <w:rPr>
                <w:b w:val="0"/>
              </w:rPr>
            </w:pPr>
            <w:r>
              <w:rPr>
                <w:b w:val="0"/>
              </w:rPr>
              <w:t>Anti-Bias Education with other groups Discussion</w:t>
            </w:r>
          </w:p>
        </w:tc>
        <w:tc>
          <w:tcPr>
            <w:tcW w:w="2303" w:type="dxa"/>
          </w:tcPr>
          <w:p w:rsidR="00610F4E" w:rsidRPr="007210C7" w:rsidRDefault="00610F4E" w:rsidP="00E30415">
            <w:pPr>
              <w:pStyle w:val="Header"/>
              <w:widowControl w:val="0"/>
              <w:tabs>
                <w:tab w:val="clear" w:pos="4320"/>
                <w:tab w:val="clear" w:pos="8640"/>
              </w:tabs>
              <w:autoSpaceDE w:val="0"/>
              <w:autoSpaceDN w:val="0"/>
              <w:adjustRightInd w:val="0"/>
              <w:rPr>
                <w:bCs/>
              </w:rPr>
            </w:pPr>
          </w:p>
        </w:tc>
        <w:tc>
          <w:tcPr>
            <w:tcW w:w="2070" w:type="dxa"/>
          </w:tcPr>
          <w:p w:rsidR="00610F4E" w:rsidRDefault="00610F4E" w:rsidP="00E30415">
            <w:pPr>
              <w:pStyle w:val="Heading1"/>
            </w:pPr>
          </w:p>
        </w:tc>
      </w:tr>
      <w:tr w:rsidR="00610F4E" w:rsidTr="00E30415">
        <w:trPr>
          <w:cantSplit/>
          <w:trHeight w:val="550"/>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Default="00610F4E" w:rsidP="00E30415">
            <w:pPr>
              <w:widowControl w:val="0"/>
              <w:autoSpaceDE w:val="0"/>
              <w:autoSpaceDN w:val="0"/>
              <w:adjustRightInd w:val="0"/>
              <w:jc w:val="center"/>
            </w:pPr>
            <w:r>
              <w:t xml:space="preserve">May </w:t>
            </w:r>
          </w:p>
          <w:p w:rsidR="00610F4E" w:rsidRDefault="00610F4E" w:rsidP="00E30415">
            <w:pPr>
              <w:widowControl w:val="0"/>
              <w:autoSpaceDE w:val="0"/>
              <w:autoSpaceDN w:val="0"/>
              <w:adjustRightInd w:val="0"/>
              <w:jc w:val="center"/>
            </w:pPr>
            <w:r>
              <w:t>5</w:t>
            </w:r>
          </w:p>
        </w:tc>
        <w:tc>
          <w:tcPr>
            <w:tcW w:w="3235" w:type="dxa"/>
          </w:tcPr>
          <w:p w:rsidR="00610F4E" w:rsidRPr="009F42E7" w:rsidRDefault="00610F4E" w:rsidP="00E30415">
            <w:pPr>
              <w:pStyle w:val="Heading1"/>
              <w:rPr>
                <w:b w:val="0"/>
                <w:bCs w:val="0"/>
              </w:rPr>
            </w:pPr>
            <w:r>
              <w:rPr>
                <w:b w:val="0"/>
                <w:bCs w:val="0"/>
              </w:rPr>
              <w:t>The Anti-Bias Journey Continues Discussion</w:t>
            </w:r>
          </w:p>
        </w:tc>
        <w:tc>
          <w:tcPr>
            <w:tcW w:w="2303" w:type="dxa"/>
          </w:tcPr>
          <w:p w:rsidR="00610F4E" w:rsidRPr="007210C7" w:rsidRDefault="00610F4E" w:rsidP="00E30415">
            <w:pPr>
              <w:widowControl w:val="0"/>
              <w:autoSpaceDE w:val="0"/>
              <w:autoSpaceDN w:val="0"/>
              <w:adjustRightInd w:val="0"/>
            </w:pPr>
          </w:p>
        </w:tc>
        <w:tc>
          <w:tcPr>
            <w:tcW w:w="2070" w:type="dxa"/>
          </w:tcPr>
          <w:p w:rsidR="00610F4E" w:rsidRPr="00F50C82" w:rsidRDefault="00610F4E" w:rsidP="00E30415">
            <w:pPr>
              <w:widowControl w:val="0"/>
              <w:autoSpaceDE w:val="0"/>
              <w:autoSpaceDN w:val="0"/>
              <w:adjustRightInd w:val="0"/>
              <w:rPr>
                <w:b/>
                <w:bCs/>
              </w:rPr>
            </w:pPr>
            <w:r>
              <w:rPr>
                <w:b/>
                <w:bCs/>
              </w:rPr>
              <w:t>Folder 2 (ME)</w:t>
            </w:r>
          </w:p>
        </w:tc>
      </w:tr>
      <w:tr w:rsidR="00610F4E" w:rsidTr="00E30415">
        <w:trPr>
          <w:cantSplit/>
        </w:trPr>
        <w:tc>
          <w:tcPr>
            <w:tcW w:w="590" w:type="dxa"/>
            <w:vMerge w:val="restart"/>
            <w:vAlign w:val="center"/>
          </w:tcPr>
          <w:p w:rsidR="00610F4E" w:rsidRDefault="00610F4E" w:rsidP="00E30415">
            <w:pPr>
              <w:widowControl w:val="0"/>
              <w:autoSpaceDE w:val="0"/>
              <w:autoSpaceDN w:val="0"/>
              <w:adjustRightInd w:val="0"/>
              <w:jc w:val="center"/>
            </w:pPr>
            <w:r>
              <w:t>17</w:t>
            </w:r>
          </w:p>
        </w:tc>
        <w:tc>
          <w:tcPr>
            <w:tcW w:w="910" w:type="dxa"/>
          </w:tcPr>
          <w:p w:rsidR="00610F4E" w:rsidRDefault="00610F4E" w:rsidP="00E30415">
            <w:pPr>
              <w:widowControl w:val="0"/>
              <w:autoSpaceDE w:val="0"/>
              <w:autoSpaceDN w:val="0"/>
              <w:adjustRightInd w:val="0"/>
              <w:jc w:val="center"/>
              <w:rPr>
                <w:bCs/>
              </w:rPr>
            </w:pPr>
            <w:r>
              <w:rPr>
                <w:bCs/>
              </w:rPr>
              <w:t>May 10</w:t>
            </w:r>
          </w:p>
        </w:tc>
        <w:tc>
          <w:tcPr>
            <w:tcW w:w="3235" w:type="dxa"/>
          </w:tcPr>
          <w:p w:rsidR="00610F4E" w:rsidRPr="007210C7" w:rsidRDefault="00610F4E" w:rsidP="00E30415">
            <w:pPr>
              <w:pStyle w:val="Heading1"/>
              <w:rPr>
                <w:b w:val="0"/>
                <w:bCs w:val="0"/>
              </w:rPr>
            </w:pPr>
            <w:r>
              <w:rPr>
                <w:b w:val="0"/>
                <w:bCs w:val="0"/>
              </w:rPr>
              <w:t>Persona Dolls</w:t>
            </w:r>
          </w:p>
        </w:tc>
        <w:tc>
          <w:tcPr>
            <w:tcW w:w="2303" w:type="dxa"/>
          </w:tcPr>
          <w:p w:rsidR="00610F4E" w:rsidRPr="007210C7"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p>
        </w:tc>
      </w:tr>
      <w:tr w:rsidR="00610F4E" w:rsidTr="00E30415">
        <w:trPr>
          <w:cantSplit/>
        </w:trPr>
        <w:tc>
          <w:tcPr>
            <w:tcW w:w="590" w:type="dxa"/>
            <w:vMerge/>
            <w:vAlign w:val="center"/>
          </w:tcPr>
          <w:p w:rsidR="00610F4E" w:rsidRDefault="00610F4E" w:rsidP="00E30415">
            <w:pPr>
              <w:widowControl w:val="0"/>
              <w:autoSpaceDE w:val="0"/>
              <w:autoSpaceDN w:val="0"/>
              <w:adjustRightInd w:val="0"/>
              <w:jc w:val="center"/>
            </w:pPr>
          </w:p>
        </w:tc>
        <w:tc>
          <w:tcPr>
            <w:tcW w:w="910" w:type="dxa"/>
          </w:tcPr>
          <w:p w:rsidR="00610F4E" w:rsidRPr="007210C7" w:rsidRDefault="00610F4E" w:rsidP="00E30415">
            <w:pPr>
              <w:widowControl w:val="0"/>
              <w:autoSpaceDE w:val="0"/>
              <w:autoSpaceDN w:val="0"/>
              <w:adjustRightInd w:val="0"/>
              <w:jc w:val="center"/>
              <w:rPr>
                <w:bCs/>
              </w:rPr>
            </w:pPr>
            <w:r>
              <w:rPr>
                <w:bCs/>
              </w:rPr>
              <w:t>May 12</w:t>
            </w:r>
          </w:p>
        </w:tc>
        <w:tc>
          <w:tcPr>
            <w:tcW w:w="3235" w:type="dxa"/>
          </w:tcPr>
          <w:p w:rsidR="00610F4E" w:rsidRPr="007210C7" w:rsidRDefault="00610F4E" w:rsidP="00E30415">
            <w:pPr>
              <w:widowControl w:val="0"/>
              <w:autoSpaceDE w:val="0"/>
              <w:autoSpaceDN w:val="0"/>
              <w:adjustRightInd w:val="0"/>
              <w:rPr>
                <w:bCs/>
              </w:rPr>
            </w:pPr>
            <w:r>
              <w:rPr>
                <w:bCs/>
              </w:rPr>
              <w:t>Using Persona Dolls</w:t>
            </w:r>
          </w:p>
        </w:tc>
        <w:tc>
          <w:tcPr>
            <w:tcW w:w="2303" w:type="dxa"/>
          </w:tcPr>
          <w:p w:rsidR="00610F4E" w:rsidRDefault="00610F4E" w:rsidP="00E30415">
            <w:pPr>
              <w:widowControl w:val="0"/>
              <w:autoSpaceDE w:val="0"/>
              <w:autoSpaceDN w:val="0"/>
              <w:adjustRightInd w:val="0"/>
            </w:pPr>
          </w:p>
        </w:tc>
        <w:tc>
          <w:tcPr>
            <w:tcW w:w="2070" w:type="dxa"/>
          </w:tcPr>
          <w:p w:rsidR="00610F4E" w:rsidRDefault="00610F4E" w:rsidP="00E30415">
            <w:pPr>
              <w:widowControl w:val="0"/>
              <w:autoSpaceDE w:val="0"/>
              <w:autoSpaceDN w:val="0"/>
              <w:adjustRightInd w:val="0"/>
              <w:rPr>
                <w:b/>
                <w:bCs/>
              </w:rPr>
            </w:pPr>
          </w:p>
        </w:tc>
      </w:tr>
      <w:tr w:rsidR="00610F4E" w:rsidTr="00E30415">
        <w:tc>
          <w:tcPr>
            <w:tcW w:w="590" w:type="dxa"/>
            <w:vAlign w:val="center"/>
          </w:tcPr>
          <w:p w:rsidR="00610F4E" w:rsidRDefault="00610F4E" w:rsidP="00E30415">
            <w:pPr>
              <w:widowControl w:val="0"/>
              <w:autoSpaceDE w:val="0"/>
              <w:autoSpaceDN w:val="0"/>
              <w:adjustRightInd w:val="0"/>
              <w:jc w:val="center"/>
              <w:rPr>
                <w:b/>
              </w:rPr>
            </w:pPr>
            <w:r>
              <w:rPr>
                <w:b/>
              </w:rPr>
              <w:t>18</w:t>
            </w:r>
          </w:p>
        </w:tc>
        <w:tc>
          <w:tcPr>
            <w:tcW w:w="910" w:type="dxa"/>
          </w:tcPr>
          <w:p w:rsidR="00610F4E" w:rsidRDefault="00610F4E" w:rsidP="00E30415">
            <w:pPr>
              <w:widowControl w:val="0"/>
              <w:autoSpaceDE w:val="0"/>
              <w:autoSpaceDN w:val="0"/>
              <w:adjustRightInd w:val="0"/>
              <w:jc w:val="center"/>
              <w:rPr>
                <w:b/>
              </w:rPr>
            </w:pPr>
            <w:r>
              <w:rPr>
                <w:b/>
              </w:rPr>
              <w:t>May 19</w:t>
            </w:r>
          </w:p>
        </w:tc>
        <w:tc>
          <w:tcPr>
            <w:tcW w:w="3235" w:type="dxa"/>
          </w:tcPr>
          <w:p w:rsidR="00610F4E" w:rsidRDefault="00610F4E" w:rsidP="00E30415">
            <w:pPr>
              <w:widowControl w:val="0"/>
              <w:autoSpaceDE w:val="0"/>
              <w:autoSpaceDN w:val="0"/>
              <w:adjustRightInd w:val="0"/>
              <w:rPr>
                <w:b/>
                <w:bCs/>
              </w:rPr>
            </w:pPr>
            <w:r>
              <w:rPr>
                <w:b/>
                <w:bCs/>
              </w:rPr>
              <w:t>Final Exam</w:t>
            </w:r>
          </w:p>
          <w:p w:rsidR="00610F4E" w:rsidRDefault="00610F4E" w:rsidP="00E30415">
            <w:pPr>
              <w:widowControl w:val="0"/>
              <w:autoSpaceDE w:val="0"/>
              <w:autoSpaceDN w:val="0"/>
              <w:adjustRightInd w:val="0"/>
              <w:rPr>
                <w:b/>
                <w:bCs/>
              </w:rPr>
            </w:pPr>
            <w:r>
              <w:rPr>
                <w:b/>
                <w:bCs/>
              </w:rPr>
              <w:t>Begins at NOON</w:t>
            </w:r>
          </w:p>
        </w:tc>
        <w:tc>
          <w:tcPr>
            <w:tcW w:w="2303" w:type="dxa"/>
          </w:tcPr>
          <w:p w:rsidR="00610F4E" w:rsidRDefault="00610F4E" w:rsidP="00E30415">
            <w:pPr>
              <w:widowControl w:val="0"/>
              <w:autoSpaceDE w:val="0"/>
              <w:autoSpaceDN w:val="0"/>
              <w:adjustRightInd w:val="0"/>
              <w:rPr>
                <w:b/>
              </w:rPr>
            </w:pPr>
          </w:p>
        </w:tc>
        <w:tc>
          <w:tcPr>
            <w:tcW w:w="2070" w:type="dxa"/>
          </w:tcPr>
          <w:p w:rsidR="00610F4E" w:rsidRDefault="00610F4E" w:rsidP="00E30415">
            <w:pPr>
              <w:widowControl w:val="0"/>
              <w:autoSpaceDE w:val="0"/>
              <w:autoSpaceDN w:val="0"/>
              <w:adjustRightInd w:val="0"/>
              <w:rPr>
                <w:b/>
                <w:bCs/>
              </w:rPr>
            </w:pPr>
            <w:r>
              <w:rPr>
                <w:b/>
                <w:bCs/>
              </w:rPr>
              <w:t>Final Exam</w:t>
            </w:r>
          </w:p>
        </w:tc>
      </w:tr>
    </w:tbl>
    <w:p w:rsidR="00803FD3" w:rsidRDefault="00803FD3" w:rsidP="00803FD3">
      <w:pPr>
        <w:widowControl w:val="0"/>
        <w:autoSpaceDE w:val="0"/>
        <w:autoSpaceDN w:val="0"/>
        <w:adjustRightInd w:val="0"/>
        <w:rPr>
          <w:bCs/>
          <w:i/>
        </w:rPr>
      </w:pPr>
      <w:r w:rsidRPr="00803FD3">
        <w:rPr>
          <w:bCs/>
          <w:i/>
        </w:rPr>
        <w:t>The discussion topics listed on this syllabus are an estimate; daily topics will depend on individual class performances and understanding of the materials.  However, the due dates will remain as listed.</w:t>
      </w:r>
    </w:p>
    <w:p w:rsidR="00953BD3" w:rsidRPr="00610F4E" w:rsidRDefault="00953BD3" w:rsidP="00803FD3">
      <w:pPr>
        <w:widowControl w:val="0"/>
        <w:autoSpaceDE w:val="0"/>
        <w:autoSpaceDN w:val="0"/>
        <w:adjustRightInd w:val="0"/>
        <w:rPr>
          <w:bCs/>
          <w:i/>
          <w:sz w:val="16"/>
          <w:szCs w:val="16"/>
        </w:rPr>
      </w:pPr>
    </w:p>
    <w:p w:rsidR="00953BD3" w:rsidRPr="00953BD3" w:rsidRDefault="00953BD3" w:rsidP="00803FD3">
      <w:pPr>
        <w:widowControl w:val="0"/>
        <w:autoSpaceDE w:val="0"/>
        <w:autoSpaceDN w:val="0"/>
        <w:adjustRightInd w:val="0"/>
        <w:rPr>
          <w:b/>
          <w:bCs/>
        </w:rPr>
      </w:pPr>
      <w:r>
        <w:rPr>
          <w:b/>
          <w:bCs/>
        </w:rPr>
        <w:t>Important Information:</w:t>
      </w:r>
    </w:p>
    <w:p w:rsidR="00953BD3" w:rsidRPr="00953BD3" w:rsidRDefault="00953BD3" w:rsidP="00335B1F">
      <w:pPr>
        <w:widowControl w:val="0"/>
        <w:numPr>
          <w:ilvl w:val="0"/>
          <w:numId w:val="16"/>
        </w:numPr>
        <w:autoSpaceDE w:val="0"/>
        <w:autoSpaceDN w:val="0"/>
        <w:adjustRightInd w:val="0"/>
        <w:rPr>
          <w:b/>
          <w:bCs/>
          <w:iCs/>
        </w:rPr>
      </w:pPr>
      <w:r>
        <w:rPr>
          <w:b/>
          <w:bCs/>
          <w:iCs/>
        </w:rPr>
        <w:t xml:space="preserve">Attendance:  </w:t>
      </w:r>
      <w:r>
        <w:rPr>
          <w:bCs/>
          <w:iCs/>
        </w:rPr>
        <w:t xml:space="preserve">This class is based on learning through sharing and experiences.  Regular attendance is EXPECTED.  </w:t>
      </w:r>
      <w:r>
        <w:t xml:space="preserve">Students will be dropped after missing 4 days (2 weeks) of class meetings.  </w:t>
      </w:r>
      <w:r w:rsidR="003D21F6">
        <w:t xml:space="preserve">If you want to drop the class, please complete an official drop through the Reedley College Admissions and Records office.  DO NOT rely on being dropped for missing days or you may end up with an “F” grade.  </w:t>
      </w:r>
      <w:r>
        <w:rPr>
          <w:bCs/>
          <w:iCs/>
        </w:rPr>
        <w:t xml:space="preserve">If you stop coming to class after the </w:t>
      </w:r>
      <w:r w:rsidR="003D21F6">
        <w:rPr>
          <w:bCs/>
          <w:iCs/>
        </w:rPr>
        <w:t xml:space="preserve">official </w:t>
      </w:r>
      <w:r>
        <w:rPr>
          <w:bCs/>
          <w:iCs/>
        </w:rPr>
        <w:t xml:space="preserve">drop date, you will get an “F” grade.  </w:t>
      </w:r>
    </w:p>
    <w:p w:rsidR="00415BD5" w:rsidRDefault="00415BD5" w:rsidP="00335B1F">
      <w:pPr>
        <w:widowControl w:val="0"/>
        <w:numPr>
          <w:ilvl w:val="0"/>
          <w:numId w:val="16"/>
        </w:numPr>
        <w:autoSpaceDE w:val="0"/>
        <w:autoSpaceDN w:val="0"/>
        <w:adjustRightInd w:val="0"/>
        <w:rPr>
          <w:b/>
          <w:bCs/>
          <w:i/>
          <w:iCs/>
          <w:sz w:val="28"/>
        </w:rPr>
      </w:pPr>
      <w:r>
        <w:rPr>
          <w:b/>
          <w:bCs/>
        </w:rPr>
        <w:t>Late Work:</w:t>
      </w:r>
      <w:r>
        <w:t xml:space="preserve">  All assignments must</w:t>
      </w:r>
      <w:r w:rsidR="00953BD3">
        <w:t xml:space="preserve"> be turned in on the due date.  Folder assignments MUST be turned in during class!  If your folder is not turned in during class on the due date, it will be considered late, and therefore will receive a failing grade for that submission.</w:t>
      </w:r>
    </w:p>
    <w:p w:rsidR="00415BD5" w:rsidRDefault="00415BD5" w:rsidP="00335B1F">
      <w:pPr>
        <w:widowControl w:val="0"/>
        <w:numPr>
          <w:ilvl w:val="0"/>
          <w:numId w:val="16"/>
        </w:numPr>
        <w:autoSpaceDE w:val="0"/>
        <w:autoSpaceDN w:val="0"/>
        <w:adjustRightInd w:val="0"/>
        <w:rPr>
          <w:b/>
          <w:bCs/>
        </w:rPr>
      </w:pPr>
      <w:r>
        <w:rPr>
          <w:b/>
          <w:bCs/>
        </w:rPr>
        <w:t>Missed Tests/Exams/Quizzes:</w:t>
      </w:r>
      <w:r>
        <w:t xml:space="preserve">  Tests, exams, and quizzes must be taken on the day scheduled.  You will not be allowed to make up a missed test/exam/quiz.  </w:t>
      </w:r>
      <w:r>
        <w:rPr>
          <w:b/>
          <w:bCs/>
          <w:u w:val="single"/>
        </w:rPr>
        <w:t>Do not take this lightly.</w:t>
      </w:r>
      <w:r>
        <w:rPr>
          <w:b/>
          <w:bCs/>
        </w:rPr>
        <w:t xml:space="preserve">  No excuses will be accepted.</w:t>
      </w:r>
    </w:p>
    <w:p w:rsidR="00415BD5" w:rsidRDefault="00415BD5" w:rsidP="00335B1F">
      <w:pPr>
        <w:widowControl w:val="0"/>
        <w:numPr>
          <w:ilvl w:val="0"/>
          <w:numId w:val="16"/>
        </w:numPr>
        <w:autoSpaceDE w:val="0"/>
        <w:autoSpaceDN w:val="0"/>
        <w:adjustRightInd w:val="0"/>
        <w:rPr>
          <w:b/>
          <w:bCs/>
        </w:rPr>
      </w:pPr>
      <w:r>
        <w:rPr>
          <w:b/>
          <w:bCs/>
        </w:rPr>
        <w:t xml:space="preserve">Retaining Returned Assignments:  </w:t>
      </w:r>
      <w:r>
        <w:t>Students disagreeing with the assigned final grade will be required to supply evidence to the contrary.  Therefore, it is suggested that students retain all returned/graded assignments and tests until after final grades have been posted.</w:t>
      </w:r>
    </w:p>
    <w:p w:rsidR="00415BD5" w:rsidRPr="003D21F6" w:rsidRDefault="00415BD5" w:rsidP="00335B1F">
      <w:pPr>
        <w:widowControl w:val="0"/>
        <w:numPr>
          <w:ilvl w:val="0"/>
          <w:numId w:val="16"/>
        </w:numPr>
        <w:autoSpaceDE w:val="0"/>
        <w:autoSpaceDN w:val="0"/>
        <w:adjustRightInd w:val="0"/>
        <w:rPr>
          <w:b/>
          <w:bCs/>
        </w:rPr>
      </w:pPr>
      <w:r>
        <w:rPr>
          <w:b/>
          <w:bCs/>
        </w:rPr>
        <w:t xml:space="preserve">Cheating/Plagiarism:  </w:t>
      </w:r>
      <w:r>
        <w:rPr>
          <w:bCs/>
        </w:rPr>
        <w:t>Cheating and/or plagiarism will not be tolerated.  A student will receive no credit for the assignment if in the opinion of the instructor the individual has cheated.</w:t>
      </w:r>
    </w:p>
    <w:p w:rsidR="003D21F6" w:rsidRPr="003D21F6" w:rsidRDefault="003D21F6" w:rsidP="00335B1F">
      <w:pPr>
        <w:widowControl w:val="0"/>
        <w:numPr>
          <w:ilvl w:val="0"/>
          <w:numId w:val="16"/>
        </w:numPr>
        <w:autoSpaceDE w:val="0"/>
        <w:autoSpaceDN w:val="0"/>
        <w:adjustRightInd w:val="0"/>
        <w:rPr>
          <w:b/>
          <w:bCs/>
        </w:rPr>
      </w:pPr>
      <w:r>
        <w:rPr>
          <w:b/>
          <w:bCs/>
        </w:rPr>
        <w:t xml:space="preserve">Dropping the Course:  </w:t>
      </w:r>
      <w:r>
        <w:rPr>
          <w:bCs/>
        </w:rPr>
        <w:t>It is YOUR responsibility for dropping the course if you choose.  You must drop using the proper procedures through Reedley College Admissions and Records office.  If you choose to stop attending class, make sure that you do an official drop, otherwise you might end up with an “F” grade for the course.</w:t>
      </w:r>
    </w:p>
    <w:p w:rsidR="003D21F6" w:rsidRPr="003D21F6" w:rsidRDefault="003D21F6" w:rsidP="00335B1F">
      <w:pPr>
        <w:widowControl w:val="0"/>
        <w:numPr>
          <w:ilvl w:val="0"/>
          <w:numId w:val="16"/>
        </w:numPr>
        <w:autoSpaceDE w:val="0"/>
        <w:autoSpaceDN w:val="0"/>
        <w:adjustRightInd w:val="0"/>
        <w:rPr>
          <w:b/>
          <w:bCs/>
        </w:rPr>
      </w:pPr>
      <w:r w:rsidRPr="003D21F6">
        <w:rPr>
          <w:b/>
          <w:bCs/>
        </w:rPr>
        <w:t xml:space="preserve">Canceled Class Notification:  </w:t>
      </w:r>
      <w:r w:rsidRPr="003D21F6">
        <w:rPr>
          <w:bCs/>
        </w:rPr>
        <w:t>From time to time a class meeting may need to be canceled.  Notification of canceled class will appear in several forms:  1—Official cancel notification from Office of Instruction posted on the door, 2—Notification posted on Blackboard site for the class, 3—Notification emailed to students using email addresses from Blackboard.  If possible, the canceled class notification will also appear on the Reedley College Web page.</w:t>
      </w:r>
    </w:p>
    <w:p w:rsidR="003D21F6" w:rsidRPr="00CC3D90" w:rsidRDefault="00415BD5" w:rsidP="003D21F6">
      <w:pPr>
        <w:widowControl w:val="0"/>
        <w:numPr>
          <w:ilvl w:val="0"/>
          <w:numId w:val="16"/>
        </w:numPr>
        <w:autoSpaceDE w:val="0"/>
        <w:autoSpaceDN w:val="0"/>
        <w:adjustRightInd w:val="0"/>
        <w:rPr>
          <w:b/>
          <w:bCs/>
        </w:rPr>
      </w:pPr>
      <w:r>
        <w:rPr>
          <w:b/>
          <w:bCs/>
        </w:rPr>
        <w:t xml:space="preserve">Accommodations for Students with Disabilities:  </w:t>
      </w:r>
      <w:r w:rsidR="003D21F6">
        <w:t>If you have a verified need for an academic accommodation or materials in alternate media (i.e., Braille, large print, electronic text, etc.) per the Americans with Disabilities Act (ADA) or Section 504 of the Rehabilitation Act, please contact me as soon as possible.</w:t>
      </w:r>
    </w:p>
    <w:p w:rsidR="003D21F6" w:rsidRDefault="003D21F6" w:rsidP="003D21F6">
      <w:pPr>
        <w:widowControl w:val="0"/>
        <w:numPr>
          <w:ilvl w:val="1"/>
          <w:numId w:val="11"/>
        </w:numPr>
        <w:autoSpaceDE w:val="0"/>
        <w:autoSpaceDN w:val="0"/>
        <w:adjustRightInd w:val="0"/>
        <w:rPr>
          <w:b/>
          <w:bCs/>
        </w:rPr>
      </w:pPr>
      <w:r>
        <w:t>I sometimes use Red or Green pens/writing to grade your assignments or highlight important information on Blackboard.  Please tell me IMMEDIATELY if you have difficulties seeing these colors.  I will use alternate colors</w:t>
      </w:r>
      <w:r>
        <w:rPr>
          <w:b/>
        </w:rPr>
        <w:t xml:space="preserve"> if</w:t>
      </w:r>
      <w:r>
        <w:t xml:space="preserve"> you let me know of your color distinguishing difficulties.</w:t>
      </w:r>
    </w:p>
    <w:p w:rsidR="00415BD5" w:rsidRDefault="00415BD5" w:rsidP="00415BD5">
      <w:pPr>
        <w:widowControl w:val="0"/>
        <w:autoSpaceDE w:val="0"/>
        <w:autoSpaceDN w:val="0"/>
        <w:adjustRightInd w:val="0"/>
        <w:rPr>
          <w:b/>
          <w:bCs/>
          <w:sz w:val="16"/>
          <w:szCs w:val="16"/>
        </w:rPr>
      </w:pPr>
    </w:p>
    <w:p w:rsidR="00415BD5" w:rsidRDefault="00415BD5" w:rsidP="00415BD5">
      <w:pPr>
        <w:widowControl w:val="0"/>
        <w:autoSpaceDE w:val="0"/>
        <w:autoSpaceDN w:val="0"/>
        <w:adjustRightInd w:val="0"/>
        <w:rPr>
          <w:b/>
          <w:bCs/>
        </w:rPr>
      </w:pPr>
      <w:r>
        <w:rPr>
          <w:b/>
          <w:bCs/>
        </w:rPr>
        <w:t>Important Dates:</w:t>
      </w:r>
    </w:p>
    <w:p w:rsidR="00415BD5" w:rsidRPr="00474BA4" w:rsidRDefault="003D21F6" w:rsidP="00415BD5">
      <w:pPr>
        <w:widowControl w:val="0"/>
        <w:numPr>
          <w:ilvl w:val="0"/>
          <w:numId w:val="15"/>
        </w:numPr>
        <w:autoSpaceDE w:val="0"/>
        <w:autoSpaceDN w:val="0"/>
        <w:adjustRightInd w:val="0"/>
      </w:pPr>
      <w:r>
        <w:rPr>
          <w:b/>
          <w:bCs/>
        </w:rPr>
        <w:t>January 10, 2011</w:t>
      </w:r>
      <w:r w:rsidR="00415BD5" w:rsidRPr="00474BA4">
        <w:rPr>
          <w:b/>
          <w:bCs/>
        </w:rPr>
        <w:t xml:space="preserve">:  </w:t>
      </w:r>
      <w:r w:rsidR="00415BD5" w:rsidRPr="00474BA4">
        <w:rPr>
          <w:bCs/>
        </w:rPr>
        <w:t>Semester begins</w:t>
      </w:r>
    </w:p>
    <w:p w:rsidR="00415BD5" w:rsidRPr="00474BA4" w:rsidRDefault="003D21F6" w:rsidP="00415BD5">
      <w:pPr>
        <w:widowControl w:val="0"/>
        <w:numPr>
          <w:ilvl w:val="0"/>
          <w:numId w:val="15"/>
        </w:numPr>
        <w:autoSpaceDE w:val="0"/>
        <w:autoSpaceDN w:val="0"/>
        <w:adjustRightInd w:val="0"/>
      </w:pPr>
      <w:r>
        <w:rPr>
          <w:b/>
          <w:bCs/>
        </w:rPr>
        <w:t>January 17, 2011</w:t>
      </w:r>
      <w:r w:rsidR="00415BD5" w:rsidRPr="00474BA4">
        <w:rPr>
          <w:b/>
          <w:bCs/>
        </w:rPr>
        <w:t>:</w:t>
      </w:r>
      <w:r w:rsidR="00415BD5" w:rsidRPr="00474BA4">
        <w:t xml:space="preserve">  Holiday—No classes held, campus closed</w:t>
      </w:r>
    </w:p>
    <w:p w:rsidR="00415BD5" w:rsidRPr="00474BA4" w:rsidRDefault="00182BA7" w:rsidP="00415BD5">
      <w:pPr>
        <w:widowControl w:val="0"/>
        <w:numPr>
          <w:ilvl w:val="0"/>
          <w:numId w:val="15"/>
        </w:numPr>
        <w:autoSpaceDE w:val="0"/>
        <w:autoSpaceDN w:val="0"/>
        <w:adjustRightInd w:val="0"/>
      </w:pPr>
      <w:r>
        <w:rPr>
          <w:b/>
          <w:bCs/>
        </w:rPr>
        <w:t>January 28, 2011</w:t>
      </w:r>
      <w:r w:rsidR="00415BD5" w:rsidRPr="00474BA4">
        <w:rPr>
          <w:b/>
          <w:bCs/>
        </w:rPr>
        <w:t>:</w:t>
      </w:r>
      <w:r w:rsidR="00415BD5" w:rsidRPr="00474BA4">
        <w:t xml:space="preserve">  Last day to register for a full-term class </w:t>
      </w:r>
    </w:p>
    <w:p w:rsidR="00415BD5" w:rsidRDefault="00182BA7" w:rsidP="00415BD5">
      <w:pPr>
        <w:widowControl w:val="0"/>
        <w:numPr>
          <w:ilvl w:val="0"/>
          <w:numId w:val="15"/>
        </w:numPr>
        <w:autoSpaceDE w:val="0"/>
        <w:autoSpaceDN w:val="0"/>
        <w:adjustRightInd w:val="0"/>
      </w:pPr>
      <w:r>
        <w:rPr>
          <w:b/>
          <w:bCs/>
        </w:rPr>
        <w:t>February 11, 2011</w:t>
      </w:r>
      <w:r w:rsidR="00415BD5" w:rsidRPr="00474BA4">
        <w:rPr>
          <w:b/>
          <w:bCs/>
        </w:rPr>
        <w:t>:</w:t>
      </w:r>
      <w:r w:rsidR="00415BD5" w:rsidRPr="00474BA4">
        <w:t xml:space="preserve">  Last day to change a fall class to/from a Pass/No-Pass grade</w:t>
      </w:r>
    </w:p>
    <w:p w:rsidR="00182BA7" w:rsidRDefault="00182BA7" w:rsidP="00415BD5">
      <w:pPr>
        <w:widowControl w:val="0"/>
        <w:numPr>
          <w:ilvl w:val="0"/>
          <w:numId w:val="15"/>
        </w:numPr>
        <w:autoSpaceDE w:val="0"/>
        <w:autoSpaceDN w:val="0"/>
        <w:adjustRightInd w:val="0"/>
      </w:pPr>
      <w:r>
        <w:rPr>
          <w:b/>
          <w:bCs/>
        </w:rPr>
        <w:t>February 18, 2011:</w:t>
      </w:r>
      <w:r>
        <w:t xml:space="preserve"> Holiday—No classes held, campus closed</w:t>
      </w:r>
    </w:p>
    <w:p w:rsidR="00182BA7" w:rsidRPr="00474BA4" w:rsidRDefault="00182BA7" w:rsidP="00415BD5">
      <w:pPr>
        <w:widowControl w:val="0"/>
        <w:numPr>
          <w:ilvl w:val="0"/>
          <w:numId w:val="15"/>
        </w:numPr>
        <w:autoSpaceDE w:val="0"/>
        <w:autoSpaceDN w:val="0"/>
        <w:adjustRightInd w:val="0"/>
      </w:pPr>
      <w:r>
        <w:rPr>
          <w:b/>
          <w:bCs/>
        </w:rPr>
        <w:t>February 21, 2011:</w:t>
      </w:r>
      <w:r>
        <w:t xml:space="preserve"> Holiday—No classes held, campus closed</w:t>
      </w:r>
    </w:p>
    <w:p w:rsidR="00415BD5" w:rsidRPr="00474BA4" w:rsidRDefault="00182BA7" w:rsidP="00415BD5">
      <w:pPr>
        <w:widowControl w:val="0"/>
        <w:numPr>
          <w:ilvl w:val="0"/>
          <w:numId w:val="15"/>
        </w:numPr>
        <w:autoSpaceDE w:val="0"/>
        <w:autoSpaceDN w:val="0"/>
        <w:adjustRightInd w:val="0"/>
      </w:pPr>
      <w:r>
        <w:rPr>
          <w:b/>
          <w:bCs/>
        </w:rPr>
        <w:t>March 11, 2011</w:t>
      </w:r>
      <w:r w:rsidR="00415BD5" w:rsidRPr="00474BA4">
        <w:rPr>
          <w:b/>
          <w:bCs/>
        </w:rPr>
        <w:t>:</w:t>
      </w:r>
      <w:r w:rsidR="00415BD5" w:rsidRPr="00474BA4">
        <w:t xml:space="preserve">  Last day to drop a full-term class (letter gr</w:t>
      </w:r>
      <w:r>
        <w:t>ade assigned after this date)</w:t>
      </w:r>
    </w:p>
    <w:p w:rsidR="00182BA7" w:rsidRPr="00182BA7" w:rsidRDefault="00182BA7" w:rsidP="00415BD5">
      <w:pPr>
        <w:widowControl w:val="0"/>
        <w:numPr>
          <w:ilvl w:val="0"/>
          <w:numId w:val="15"/>
        </w:numPr>
        <w:autoSpaceDE w:val="0"/>
        <w:autoSpaceDN w:val="0"/>
        <w:adjustRightInd w:val="0"/>
      </w:pPr>
      <w:r>
        <w:rPr>
          <w:b/>
        </w:rPr>
        <w:t xml:space="preserve">April 18 – 22, 2011: </w:t>
      </w:r>
      <w:r w:rsidRPr="00182BA7">
        <w:t>Spring Recess—No Classes held</w:t>
      </w:r>
    </w:p>
    <w:p w:rsidR="00415BD5" w:rsidRDefault="00182BA7" w:rsidP="00415BD5">
      <w:pPr>
        <w:widowControl w:val="0"/>
        <w:numPr>
          <w:ilvl w:val="0"/>
          <w:numId w:val="15"/>
        </w:numPr>
        <w:autoSpaceDE w:val="0"/>
        <w:autoSpaceDN w:val="0"/>
        <w:adjustRightInd w:val="0"/>
      </w:pPr>
      <w:r>
        <w:rPr>
          <w:b/>
          <w:bCs/>
        </w:rPr>
        <w:t>May 16 – 20, 2011</w:t>
      </w:r>
      <w:r w:rsidR="00415BD5" w:rsidRPr="00474BA4">
        <w:t>:  Finals Week</w:t>
      </w:r>
    </w:p>
    <w:p w:rsidR="00415BD5" w:rsidRPr="00474BA4" w:rsidRDefault="00182BA7" w:rsidP="00415BD5">
      <w:pPr>
        <w:widowControl w:val="0"/>
        <w:numPr>
          <w:ilvl w:val="0"/>
          <w:numId w:val="15"/>
        </w:numPr>
        <w:autoSpaceDE w:val="0"/>
        <w:autoSpaceDN w:val="0"/>
        <w:adjustRightInd w:val="0"/>
      </w:pPr>
      <w:r>
        <w:rPr>
          <w:b/>
          <w:bCs/>
        </w:rPr>
        <w:t>May 19, 2011</w:t>
      </w:r>
      <w:r w:rsidR="00415BD5" w:rsidRPr="00474BA4">
        <w:t>:</w:t>
      </w:r>
      <w:r w:rsidR="00415BD5">
        <w:t xml:space="preserve">  Final Day of class</w:t>
      </w:r>
    </w:p>
    <w:p w:rsidR="00415BD5" w:rsidRPr="00474BA4" w:rsidRDefault="00182BA7" w:rsidP="00415BD5">
      <w:pPr>
        <w:widowControl w:val="0"/>
        <w:numPr>
          <w:ilvl w:val="0"/>
          <w:numId w:val="15"/>
        </w:numPr>
        <w:autoSpaceDE w:val="0"/>
        <w:autoSpaceDN w:val="0"/>
        <w:adjustRightInd w:val="0"/>
        <w:rPr>
          <w:b/>
          <w:bCs/>
        </w:rPr>
      </w:pPr>
      <w:r>
        <w:rPr>
          <w:b/>
          <w:bCs/>
        </w:rPr>
        <w:t>May 20</w:t>
      </w:r>
      <w:r w:rsidR="00415BD5" w:rsidRPr="00474BA4">
        <w:rPr>
          <w:b/>
          <w:bCs/>
        </w:rPr>
        <w:t>, 2009:</w:t>
      </w:r>
      <w:r w:rsidR="00415BD5" w:rsidRPr="00474BA4">
        <w:t xml:space="preserve">  Final </w:t>
      </w:r>
      <w:r w:rsidR="00415BD5">
        <w:t xml:space="preserve">Grades for full-term courses will be submitted to A &amp; R promptly at </w:t>
      </w:r>
      <w:r>
        <w:t>NOON</w:t>
      </w:r>
      <w:r w:rsidR="00415BD5">
        <w:t xml:space="preserve">.  Any discrepancies must be addressed before this </w:t>
      </w:r>
      <w:r>
        <w:t>time</w:t>
      </w:r>
      <w:r w:rsidR="00415BD5">
        <w:t>.</w:t>
      </w:r>
    </w:p>
    <w:p w:rsidR="00953BD3" w:rsidRPr="00610F4E" w:rsidRDefault="00953BD3">
      <w:pPr>
        <w:widowControl w:val="0"/>
        <w:autoSpaceDE w:val="0"/>
        <w:autoSpaceDN w:val="0"/>
        <w:adjustRightInd w:val="0"/>
        <w:rPr>
          <w:b/>
          <w:bCs/>
          <w:sz w:val="16"/>
          <w:szCs w:val="16"/>
        </w:rPr>
      </w:pPr>
    </w:p>
    <w:p w:rsidR="00E65775" w:rsidRPr="00803FD3" w:rsidRDefault="008F3A66">
      <w:pPr>
        <w:widowControl w:val="0"/>
        <w:autoSpaceDE w:val="0"/>
        <w:autoSpaceDN w:val="0"/>
        <w:adjustRightInd w:val="0"/>
      </w:pPr>
      <w:r w:rsidRPr="00803FD3">
        <w:rPr>
          <w:b/>
          <w:bCs/>
        </w:rPr>
        <w:t>Changing Syllabus Statement:</w:t>
      </w:r>
      <w:r w:rsidRPr="00803FD3">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E65775" w:rsidRPr="00803FD3" w:rsidRDefault="00E65775">
      <w:pPr>
        <w:widowControl w:val="0"/>
        <w:autoSpaceDE w:val="0"/>
        <w:autoSpaceDN w:val="0"/>
        <w:adjustRightInd w:val="0"/>
      </w:pPr>
    </w:p>
    <w:p w:rsidR="00E65775" w:rsidRPr="00803FD3" w:rsidRDefault="008F3A66">
      <w:pPr>
        <w:widowControl w:val="0"/>
        <w:autoSpaceDE w:val="0"/>
        <w:autoSpaceDN w:val="0"/>
        <w:adjustRightInd w:val="0"/>
      </w:pPr>
      <w:r w:rsidRPr="00803FD3">
        <w:t xml:space="preserve">The student’s decision to attend the class denotes acceptance of:  </w:t>
      </w:r>
    </w:p>
    <w:p w:rsidR="00E65775" w:rsidRPr="00803FD3" w:rsidRDefault="008F3A66">
      <w:pPr>
        <w:widowControl w:val="0"/>
        <w:numPr>
          <w:ilvl w:val="0"/>
          <w:numId w:val="9"/>
        </w:numPr>
        <w:autoSpaceDE w:val="0"/>
        <w:autoSpaceDN w:val="0"/>
        <w:adjustRightInd w:val="0"/>
      </w:pPr>
      <w:r w:rsidRPr="00803FD3">
        <w:t>This syllabus as a contract outlining the student’s responsibilities to complete all required assignments by the due dates</w:t>
      </w:r>
    </w:p>
    <w:p w:rsidR="00E65775" w:rsidRPr="00803FD3" w:rsidRDefault="008F3A66">
      <w:pPr>
        <w:widowControl w:val="0"/>
        <w:numPr>
          <w:ilvl w:val="0"/>
          <w:numId w:val="9"/>
        </w:numPr>
        <w:autoSpaceDE w:val="0"/>
        <w:autoSpaceDN w:val="0"/>
        <w:adjustRightInd w:val="0"/>
      </w:pPr>
      <w:r w:rsidRPr="00803FD3">
        <w:t xml:space="preserve">The policy that late assignments will </w:t>
      </w:r>
      <w:r w:rsidR="00182BA7">
        <w:t>not be accepted</w:t>
      </w:r>
    </w:p>
    <w:p w:rsidR="00E65775" w:rsidRPr="00803FD3" w:rsidRDefault="008F3A66">
      <w:pPr>
        <w:widowControl w:val="0"/>
        <w:numPr>
          <w:ilvl w:val="0"/>
          <w:numId w:val="9"/>
        </w:numPr>
        <w:autoSpaceDE w:val="0"/>
        <w:autoSpaceDN w:val="0"/>
        <w:adjustRightInd w:val="0"/>
      </w:pPr>
      <w:r w:rsidRPr="00803FD3">
        <w:t>The changing syllabus statement</w:t>
      </w:r>
    </w:p>
    <w:p w:rsidR="00E65775" w:rsidRPr="00803FD3" w:rsidRDefault="008F3A66">
      <w:pPr>
        <w:widowControl w:val="0"/>
        <w:numPr>
          <w:ilvl w:val="0"/>
          <w:numId w:val="9"/>
        </w:numPr>
        <w:autoSpaceDE w:val="0"/>
        <w:autoSpaceDN w:val="0"/>
        <w:adjustRightInd w:val="0"/>
      </w:pPr>
      <w:r w:rsidRPr="00803FD3">
        <w:t>The expectations of this course as outlined in this syllabus</w:t>
      </w:r>
    </w:p>
    <w:p w:rsidR="00E65775" w:rsidRPr="00803FD3" w:rsidRDefault="008F3A66">
      <w:pPr>
        <w:widowControl w:val="0"/>
        <w:numPr>
          <w:ilvl w:val="0"/>
          <w:numId w:val="9"/>
        </w:numPr>
        <w:autoSpaceDE w:val="0"/>
        <w:autoSpaceDN w:val="0"/>
        <w:adjustRightInd w:val="0"/>
      </w:pPr>
      <w:r w:rsidRPr="00803FD3">
        <w:t xml:space="preserve">That final grades are determined on the basis of accumulated points from required assignments </w:t>
      </w:r>
    </w:p>
    <w:p w:rsidR="00E65775" w:rsidRPr="00803FD3" w:rsidRDefault="008F3A66">
      <w:pPr>
        <w:widowControl w:val="0"/>
        <w:numPr>
          <w:ilvl w:val="0"/>
          <w:numId w:val="9"/>
        </w:numPr>
        <w:autoSpaceDE w:val="0"/>
        <w:autoSpaceDN w:val="0"/>
        <w:adjustRightInd w:val="0"/>
      </w:pPr>
      <w:r w:rsidRPr="00803FD3">
        <w:t xml:space="preserve">The policy that students are responsible for supplying evidence of any discrepancy in grades as determined by returned/graded assignments. </w:t>
      </w:r>
    </w:p>
    <w:p w:rsidR="00E65775" w:rsidRPr="00803FD3" w:rsidRDefault="008F3A66">
      <w:pPr>
        <w:widowControl w:val="0"/>
        <w:numPr>
          <w:ilvl w:val="0"/>
          <w:numId w:val="9"/>
        </w:numPr>
        <w:autoSpaceDE w:val="0"/>
        <w:autoSpaceDN w:val="0"/>
        <w:adjustRightInd w:val="0"/>
      </w:pPr>
      <w:r w:rsidRPr="00803FD3">
        <w:t>That final grades will be submitted to A&amp;R at NOON on the final day of the semester and any discrepancies MUST BE ADDRESSED before NOON.</w:t>
      </w:r>
    </w:p>
    <w:p w:rsidR="00E65775" w:rsidRPr="00803FD3" w:rsidRDefault="008F3A66">
      <w:r w:rsidRPr="00803FD3">
        <w:t>Students disagreeing with the above statements should withdrawal from this course section and enroll in a section of this course taught by another instructor.</w:t>
      </w:r>
    </w:p>
    <w:p w:rsidR="00E65775" w:rsidRPr="00803FD3" w:rsidRDefault="00E65775">
      <w:pPr>
        <w:pStyle w:val="Title"/>
        <w:jc w:val="left"/>
      </w:pPr>
    </w:p>
    <w:p w:rsidR="008F3A66" w:rsidRPr="00803FD3" w:rsidRDefault="008F3A66">
      <w:pPr>
        <w:widowControl w:val="0"/>
        <w:autoSpaceDE w:val="0"/>
        <w:autoSpaceDN w:val="0"/>
        <w:adjustRightInd w:val="0"/>
        <w:rPr>
          <w:b/>
          <w:bCs/>
        </w:rPr>
      </w:pPr>
    </w:p>
    <w:sectPr w:rsidR="008F3A66" w:rsidRPr="00803FD3" w:rsidSect="00182BA7">
      <w:headerReference w:type="default" r:id="rId9"/>
      <w:footerReference w:type="default" r:id="rId10"/>
      <w:pgSz w:w="12240" w:h="15840"/>
      <w:pgMar w:top="1728"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64" w:rsidRDefault="00995F64">
      <w:r>
        <w:separator/>
      </w:r>
    </w:p>
  </w:endnote>
  <w:endnote w:type="continuationSeparator" w:id="0">
    <w:p w:rsidR="00995F64" w:rsidRDefault="00995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75" w:rsidRDefault="008F3A66">
    <w:pPr>
      <w:pStyle w:val="Footer"/>
    </w:pPr>
    <w:r>
      <w:t>N. Marsh</w:t>
    </w:r>
    <w:r>
      <w:tab/>
      <w:t xml:space="preserve">Page </w:t>
    </w:r>
    <w:r w:rsidR="000615A5">
      <w:fldChar w:fldCharType="begin"/>
    </w:r>
    <w:r>
      <w:instrText xml:space="preserve"> PAGE </w:instrText>
    </w:r>
    <w:r w:rsidR="000615A5">
      <w:fldChar w:fldCharType="separate"/>
    </w:r>
    <w:r w:rsidR="00995F64">
      <w:rPr>
        <w:noProof/>
      </w:rPr>
      <w:t>1</w:t>
    </w:r>
    <w:r w:rsidR="000615A5">
      <w:fldChar w:fldCharType="end"/>
    </w:r>
    <w:r>
      <w:tab/>
    </w:r>
    <w:r w:rsidR="000615A5">
      <w:fldChar w:fldCharType="begin"/>
    </w:r>
    <w:r>
      <w:instrText xml:space="preserve"> DATE \@ "M/d/yyyy" </w:instrText>
    </w:r>
    <w:r w:rsidR="000615A5">
      <w:fldChar w:fldCharType="separate"/>
    </w:r>
    <w:r w:rsidR="003B72DF">
      <w:rPr>
        <w:noProof/>
      </w:rPr>
      <w:t>1/18/2011</w:t>
    </w:r>
    <w:r w:rsidR="000615A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64" w:rsidRDefault="00995F64">
      <w:r>
        <w:separator/>
      </w:r>
    </w:p>
  </w:footnote>
  <w:footnote w:type="continuationSeparator" w:id="0">
    <w:p w:rsidR="00995F64" w:rsidRDefault="00995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75" w:rsidRDefault="008F3A66">
    <w:pPr>
      <w:pStyle w:val="Header"/>
      <w:jc w:val="center"/>
      <w:rPr>
        <w:b/>
        <w:bCs/>
      </w:rPr>
    </w:pPr>
    <w:r>
      <w:rPr>
        <w:b/>
        <w:bCs/>
      </w:rPr>
      <w:t xml:space="preserve">CHDEV </w:t>
    </w:r>
    <w:r w:rsidR="00387E68">
      <w:rPr>
        <w:b/>
        <w:bCs/>
      </w:rPr>
      <w:t>15: Diversity and Culture in Early Care and Education Programs</w:t>
    </w:r>
  </w:p>
  <w:p w:rsidR="00E65775" w:rsidRDefault="008F3A66">
    <w:pPr>
      <w:pStyle w:val="Header"/>
      <w:jc w:val="center"/>
      <w:rPr>
        <w:b/>
        <w:bCs/>
      </w:rPr>
    </w:pPr>
    <w:r>
      <w:rPr>
        <w:b/>
        <w:bCs/>
      </w:rPr>
      <w:t>Course Syllabus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927"/>
    <w:multiLevelType w:val="hybridMultilevel"/>
    <w:tmpl w:val="86EEECCA"/>
    <w:lvl w:ilvl="0" w:tplc="F4309AA4">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C03187"/>
    <w:multiLevelType w:val="hybridMultilevel"/>
    <w:tmpl w:val="6C708022"/>
    <w:lvl w:ilvl="0" w:tplc="BC7EC6C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C2950"/>
    <w:multiLevelType w:val="hybridMultilevel"/>
    <w:tmpl w:val="88188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66389"/>
    <w:multiLevelType w:val="hybridMultilevel"/>
    <w:tmpl w:val="6F605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80199B"/>
    <w:multiLevelType w:val="hybridMultilevel"/>
    <w:tmpl w:val="E9F4EC7A"/>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071764"/>
    <w:multiLevelType w:val="hybridMultilevel"/>
    <w:tmpl w:val="01DA8A8E"/>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9127F2"/>
    <w:multiLevelType w:val="hybridMultilevel"/>
    <w:tmpl w:val="42F4F570"/>
    <w:lvl w:ilvl="0" w:tplc="66600DE6">
      <w:numFmt w:val="decimal"/>
      <w:lvlText w:val="%1."/>
      <w:lvlJc w:val="left"/>
      <w:pPr>
        <w:tabs>
          <w:tab w:val="num" w:pos="780"/>
        </w:tabs>
        <w:ind w:left="78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A61DD4"/>
    <w:multiLevelType w:val="hybridMultilevel"/>
    <w:tmpl w:val="1EA4EFA8"/>
    <w:lvl w:ilvl="0" w:tplc="BC7EC6C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194907"/>
    <w:multiLevelType w:val="hybridMultilevel"/>
    <w:tmpl w:val="84A424BA"/>
    <w:lvl w:ilvl="0" w:tplc="7644A75C">
      <w:start w:val="1"/>
      <w:numFmt w:val="decimal"/>
      <w:lvlText w:val="%1."/>
      <w:lvlJc w:val="left"/>
      <w:pPr>
        <w:tabs>
          <w:tab w:val="num" w:pos="780"/>
        </w:tabs>
        <w:ind w:left="7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C379D"/>
    <w:multiLevelType w:val="hybridMultilevel"/>
    <w:tmpl w:val="9C3C36F0"/>
    <w:lvl w:ilvl="0" w:tplc="F4309AA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43734F07"/>
    <w:multiLevelType w:val="hybridMultilevel"/>
    <w:tmpl w:val="24FA1660"/>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86BB1"/>
    <w:multiLevelType w:val="hybridMultilevel"/>
    <w:tmpl w:val="537E7B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9A46D9D"/>
    <w:multiLevelType w:val="hybridMultilevel"/>
    <w:tmpl w:val="EE82AC24"/>
    <w:lvl w:ilvl="0" w:tplc="BC7EC6CE">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A102A"/>
    <w:multiLevelType w:val="hybridMultilevel"/>
    <w:tmpl w:val="B7EECF02"/>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F07CC4"/>
    <w:multiLevelType w:val="hybridMultilevel"/>
    <w:tmpl w:val="73786618"/>
    <w:lvl w:ilvl="0" w:tplc="BC7EC6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2"/>
  </w:num>
  <w:num w:numId="4">
    <w:abstractNumId w:val="17"/>
  </w:num>
  <w:num w:numId="5">
    <w:abstractNumId w:val="1"/>
  </w:num>
  <w:num w:numId="6">
    <w:abstractNumId w:val="5"/>
  </w:num>
  <w:num w:numId="7">
    <w:abstractNumId w:val="6"/>
  </w:num>
  <w:num w:numId="8">
    <w:abstractNumId w:val="4"/>
  </w:num>
  <w:num w:numId="9">
    <w:abstractNumId w:val="11"/>
  </w:num>
  <w:num w:numId="10">
    <w:abstractNumId w:val="13"/>
  </w:num>
  <w:num w:numId="11">
    <w:abstractNumId w:val="7"/>
  </w:num>
  <w:num w:numId="12">
    <w:abstractNumId w:val="16"/>
  </w:num>
  <w:num w:numId="13">
    <w:abstractNumId w:val="10"/>
  </w:num>
  <w:num w:numId="14">
    <w:abstractNumId w:val="0"/>
  </w:num>
  <w:num w:numId="15">
    <w:abstractNumId w:val="15"/>
  </w:num>
  <w:num w:numId="16">
    <w:abstractNumId w:val="9"/>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footnotePr>
    <w:footnote w:id="-1"/>
    <w:footnote w:id="0"/>
  </w:footnotePr>
  <w:endnotePr>
    <w:endnote w:id="-1"/>
    <w:endnote w:id="0"/>
  </w:endnotePr>
  <w:compat/>
  <w:rsids>
    <w:rsidRoot w:val="00C24AEF"/>
    <w:rsid w:val="00034839"/>
    <w:rsid w:val="000615A5"/>
    <w:rsid w:val="000A4896"/>
    <w:rsid w:val="001100C2"/>
    <w:rsid w:val="00130817"/>
    <w:rsid w:val="00182BA7"/>
    <w:rsid w:val="001B59E9"/>
    <w:rsid w:val="0021321B"/>
    <w:rsid w:val="002459D7"/>
    <w:rsid w:val="00323B7E"/>
    <w:rsid w:val="00335B1F"/>
    <w:rsid w:val="00387E68"/>
    <w:rsid w:val="003B72DF"/>
    <w:rsid w:val="003D21F6"/>
    <w:rsid w:val="003F2179"/>
    <w:rsid w:val="00415BD5"/>
    <w:rsid w:val="00415E9A"/>
    <w:rsid w:val="005C36EA"/>
    <w:rsid w:val="00610F4E"/>
    <w:rsid w:val="006E4265"/>
    <w:rsid w:val="007415C9"/>
    <w:rsid w:val="00803FD3"/>
    <w:rsid w:val="0085300D"/>
    <w:rsid w:val="00872994"/>
    <w:rsid w:val="008848F5"/>
    <w:rsid w:val="00887A8F"/>
    <w:rsid w:val="008C338E"/>
    <w:rsid w:val="008F3A66"/>
    <w:rsid w:val="0095315A"/>
    <w:rsid w:val="00953BD3"/>
    <w:rsid w:val="00993315"/>
    <w:rsid w:val="00995F64"/>
    <w:rsid w:val="009F42E7"/>
    <w:rsid w:val="00A54006"/>
    <w:rsid w:val="00A54281"/>
    <w:rsid w:val="00AC2E69"/>
    <w:rsid w:val="00AD7D76"/>
    <w:rsid w:val="00AF6B3A"/>
    <w:rsid w:val="00BB4FFC"/>
    <w:rsid w:val="00C24AEF"/>
    <w:rsid w:val="00C53483"/>
    <w:rsid w:val="00C94B78"/>
    <w:rsid w:val="00CA1FF1"/>
    <w:rsid w:val="00CB65F8"/>
    <w:rsid w:val="00DA5837"/>
    <w:rsid w:val="00DC4E90"/>
    <w:rsid w:val="00E65775"/>
    <w:rsid w:val="00EC3F55"/>
    <w:rsid w:val="00F16D7C"/>
    <w:rsid w:val="00F50C82"/>
    <w:rsid w:val="00F72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E"/>
    <w:rPr>
      <w:sz w:val="24"/>
      <w:szCs w:val="24"/>
    </w:rPr>
  </w:style>
  <w:style w:type="paragraph" w:styleId="Heading1">
    <w:name w:val="heading 1"/>
    <w:basedOn w:val="Normal"/>
    <w:next w:val="Normal"/>
    <w:link w:val="Heading1Char"/>
    <w:qFormat/>
    <w:rsid w:val="00E65775"/>
    <w:pPr>
      <w:keepNext/>
      <w:widowControl w:val="0"/>
      <w:autoSpaceDE w:val="0"/>
      <w:autoSpaceDN w:val="0"/>
      <w:adjustRightInd w:val="0"/>
      <w:outlineLvl w:val="0"/>
    </w:pPr>
    <w:rPr>
      <w:b/>
      <w:bCs/>
    </w:rPr>
  </w:style>
  <w:style w:type="paragraph" w:styleId="Heading2">
    <w:name w:val="heading 2"/>
    <w:basedOn w:val="Normal"/>
    <w:next w:val="Normal"/>
    <w:qFormat/>
    <w:rsid w:val="00E65775"/>
    <w:pPr>
      <w:keepNext/>
      <w:widowControl w:val="0"/>
      <w:autoSpaceDE w:val="0"/>
      <w:autoSpaceDN w:val="0"/>
      <w:adjustRightInd w:val="0"/>
      <w:jc w:val="center"/>
      <w:outlineLvl w:val="1"/>
    </w:pPr>
    <w:rPr>
      <w:b/>
      <w:bCs/>
    </w:rPr>
  </w:style>
  <w:style w:type="paragraph" w:styleId="Heading3">
    <w:name w:val="heading 3"/>
    <w:basedOn w:val="Normal"/>
    <w:next w:val="Normal"/>
    <w:link w:val="Heading3Char"/>
    <w:uiPriority w:val="9"/>
    <w:semiHidden/>
    <w:unhideWhenUsed/>
    <w:qFormat/>
    <w:rsid w:val="00AD7D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5775"/>
    <w:pPr>
      <w:tabs>
        <w:tab w:val="center" w:pos="4320"/>
        <w:tab w:val="right" w:pos="8640"/>
      </w:tabs>
    </w:pPr>
  </w:style>
  <w:style w:type="paragraph" w:styleId="Footer">
    <w:name w:val="footer"/>
    <w:basedOn w:val="Normal"/>
    <w:semiHidden/>
    <w:rsid w:val="00E65775"/>
    <w:pPr>
      <w:tabs>
        <w:tab w:val="center" w:pos="4320"/>
        <w:tab w:val="right" w:pos="8640"/>
      </w:tabs>
    </w:pPr>
  </w:style>
  <w:style w:type="paragraph" w:styleId="Title">
    <w:name w:val="Title"/>
    <w:basedOn w:val="Normal"/>
    <w:link w:val="TitleChar"/>
    <w:qFormat/>
    <w:rsid w:val="00E65775"/>
    <w:pPr>
      <w:jc w:val="center"/>
    </w:pPr>
    <w:rPr>
      <w:b/>
      <w:bCs/>
    </w:rPr>
  </w:style>
  <w:style w:type="paragraph" w:styleId="BodyText">
    <w:name w:val="Body Text"/>
    <w:basedOn w:val="Normal"/>
    <w:semiHidden/>
    <w:rsid w:val="00E65775"/>
    <w:pPr>
      <w:widowControl w:val="0"/>
      <w:autoSpaceDE w:val="0"/>
      <w:autoSpaceDN w:val="0"/>
      <w:adjustRightInd w:val="0"/>
    </w:pPr>
    <w:rPr>
      <w:i/>
      <w:iCs/>
    </w:rPr>
  </w:style>
  <w:style w:type="paragraph" w:styleId="BodyTextIndent">
    <w:name w:val="Body Text Indent"/>
    <w:basedOn w:val="Normal"/>
    <w:semiHidden/>
    <w:rsid w:val="00E65775"/>
    <w:pPr>
      <w:widowControl w:val="0"/>
      <w:autoSpaceDE w:val="0"/>
      <w:autoSpaceDN w:val="0"/>
      <w:adjustRightInd w:val="0"/>
      <w:ind w:firstLine="360"/>
    </w:pPr>
  </w:style>
  <w:style w:type="character" w:styleId="Hyperlink">
    <w:name w:val="Hyperlink"/>
    <w:basedOn w:val="DefaultParagraphFont"/>
    <w:rsid w:val="00E65775"/>
    <w:rPr>
      <w:color w:val="0000FF"/>
      <w:u w:val="single"/>
    </w:rPr>
  </w:style>
  <w:style w:type="paragraph" w:styleId="BodyText2">
    <w:name w:val="Body Text 2"/>
    <w:basedOn w:val="Normal"/>
    <w:semiHidden/>
    <w:rsid w:val="00E65775"/>
    <w:pPr>
      <w:widowControl w:val="0"/>
      <w:autoSpaceDE w:val="0"/>
      <w:autoSpaceDN w:val="0"/>
      <w:adjustRightInd w:val="0"/>
    </w:pPr>
    <w:rPr>
      <w:b/>
      <w:i/>
    </w:rPr>
  </w:style>
  <w:style w:type="paragraph" w:styleId="BalloonText">
    <w:name w:val="Balloon Text"/>
    <w:basedOn w:val="Normal"/>
    <w:link w:val="BalloonTextChar"/>
    <w:uiPriority w:val="99"/>
    <w:semiHidden/>
    <w:unhideWhenUsed/>
    <w:rsid w:val="00C24AEF"/>
    <w:rPr>
      <w:rFonts w:ascii="Tahoma" w:hAnsi="Tahoma" w:cs="Tahoma"/>
      <w:sz w:val="16"/>
      <w:szCs w:val="16"/>
    </w:rPr>
  </w:style>
  <w:style w:type="character" w:customStyle="1" w:styleId="BalloonTextChar">
    <w:name w:val="Balloon Text Char"/>
    <w:basedOn w:val="DefaultParagraphFont"/>
    <w:link w:val="BalloonText"/>
    <w:uiPriority w:val="99"/>
    <w:semiHidden/>
    <w:rsid w:val="00C24AEF"/>
    <w:rPr>
      <w:rFonts w:ascii="Tahoma" w:hAnsi="Tahoma" w:cs="Tahoma"/>
      <w:sz w:val="16"/>
      <w:szCs w:val="16"/>
    </w:rPr>
  </w:style>
  <w:style w:type="character" w:customStyle="1" w:styleId="TitleChar">
    <w:name w:val="Title Char"/>
    <w:basedOn w:val="DefaultParagraphFont"/>
    <w:link w:val="Title"/>
    <w:rsid w:val="00DA5837"/>
    <w:rPr>
      <w:b/>
      <w:bCs/>
      <w:sz w:val="24"/>
      <w:szCs w:val="24"/>
    </w:rPr>
  </w:style>
  <w:style w:type="paragraph" w:styleId="ListParagraph">
    <w:name w:val="List Paragraph"/>
    <w:basedOn w:val="Normal"/>
    <w:uiPriority w:val="34"/>
    <w:qFormat/>
    <w:rsid w:val="00335B1F"/>
    <w:pPr>
      <w:ind w:left="720"/>
      <w:contextualSpacing/>
    </w:pPr>
  </w:style>
  <w:style w:type="character" w:customStyle="1" w:styleId="Heading1Char">
    <w:name w:val="Heading 1 Char"/>
    <w:basedOn w:val="DefaultParagraphFont"/>
    <w:link w:val="Heading1"/>
    <w:rsid w:val="00387E68"/>
    <w:rPr>
      <w:b/>
      <w:bCs/>
      <w:sz w:val="24"/>
      <w:szCs w:val="24"/>
    </w:rPr>
  </w:style>
  <w:style w:type="paragraph" w:styleId="Bibliography">
    <w:name w:val="Bibliography"/>
    <w:basedOn w:val="Normal"/>
    <w:next w:val="Normal"/>
    <w:uiPriority w:val="37"/>
    <w:unhideWhenUsed/>
    <w:rsid w:val="008C338E"/>
  </w:style>
  <w:style w:type="character" w:customStyle="1" w:styleId="Heading3Char">
    <w:name w:val="Heading 3 Char"/>
    <w:basedOn w:val="DefaultParagraphFont"/>
    <w:link w:val="Heading3"/>
    <w:uiPriority w:val="9"/>
    <w:semiHidden/>
    <w:rsid w:val="00AD7D76"/>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AD7D7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Der10</b:Tag>
    <b:SourceType>Book</b:SourceType>
    <b:Guid>{A6F22D6C-4E77-4493-B1DF-A6F6334A4E92}</b:Guid>
    <b:LCID>0</b:LCID>
    <b:Author>
      <b:Author>
        <b:NameList>
          <b:Person>
            <b:Last>Derman-Sparks</b:Last>
            <b:First>Louise</b:First>
          </b:Person>
          <b:Person>
            <b:Last>Edwards</b:Last>
            <b:First>Julie</b:First>
            <b:Middle>Olsen</b:Middle>
          </b:Person>
        </b:NameList>
      </b:Author>
    </b:Author>
    <b:Title>Anti-Bias Education for Young Children and Ourselves</b:Title>
    <b:Year>2010</b:Year>
    <b:City>Washington, DC</b:City>
    <b:Publisher>National Association for the Education of Young Children</b:Publisher>
    <b:RefOrder>2</b:RefOrder>
  </b:Source>
  <b:Source>
    <b:Tag>Gon11</b:Tag>
    <b:SourceType>Book</b:SourceType>
    <b:Guid>{B907B28C-3E3B-493B-9669-E76CCFBBCB16}</b:Guid>
    <b:LCID>0</b:LCID>
    <b:Author>
      <b:Author>
        <b:NameList>
          <b:Person>
            <b:Last>Gonzalez-Mena</b:Last>
            <b:First>Janet</b:First>
          </b:Person>
        </b:NameList>
      </b:Author>
    </b:Author>
    <b:Title>Diversity in Early Care and Education: Honoring Differences, 5th ed.</b:Title>
    <b:Year>2011</b:Year>
    <b:City>Washington, DC</b:City>
    <b:Publisher>National Association for the Education of Young Children</b:Publisher>
    <b:RefOrder>1</b:RefOrder>
  </b:Source>
</b:Sources>
</file>

<file path=customXml/itemProps1.xml><?xml version="1.0" encoding="utf-8"?>
<ds:datastoreItem xmlns:ds="http://schemas.openxmlformats.org/officeDocument/2006/customXml" ds:itemID="{708942A0-C62C-4910-AC1E-BD540EA7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2101</Words>
  <Characters>11979</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Course: FCSC 29  Child Development</vt:lpstr>
      <vt:lpstr>Office Hours: Mondays and Wednesdays 12:00 – 1:00, Thursdays 2:00 – 3:00, immedi</vt:lpstr>
      <vt:lpstr>Having Problems?</vt:lpstr>
    </vt:vector>
  </TitlesOfParts>
  <Company/>
  <LinksUpToDate>false</LinksUpToDate>
  <CharactersWithSpaces>14052</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FCSC 29  Child Development</dc:title>
  <dc:creator>Valued Gateway Client</dc:creator>
  <cp:lastModifiedBy>nm005</cp:lastModifiedBy>
  <cp:revision>9</cp:revision>
  <cp:lastPrinted>2008-08-01T18:03:00Z</cp:lastPrinted>
  <dcterms:created xsi:type="dcterms:W3CDTF">2011-01-03T17:10:00Z</dcterms:created>
  <dcterms:modified xsi:type="dcterms:W3CDTF">2011-01-18T16:59:00Z</dcterms:modified>
</cp:coreProperties>
</file>