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3D7BD8" w:rsidRDefault="00B63E07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E300FD" w:rsidRPr="003D7BD8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Present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Bill Blanken, Jim Chin, Breanne Cooper (ASB), Nicholas Deftereos,</w:t>
      </w:r>
      <w:r w:rsidRPr="001A4BE7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Lore Dobusch, Toni Ensz, Kate Fourchy, Nancy Frampton, Pam Gilmore, Robin Huigen, Cynthia MacDonald, Jon McPhee, David Nippoldt, Ron Reimer, David Richey, Amanda Taintor,</w:t>
      </w:r>
      <w:r w:rsidRPr="001A4BE7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Samara Trimble, Sheryl Young-Manning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Absent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Marilyn Behringer, Tom West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Visitors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Sara Aguirre, Franchesca Amezola, Garry Elliott, Karen Hammer, Everett Sandoval, Michael van Wyhe, Barry Warmerdam</w:t>
      </w:r>
    </w:p>
    <w:p w:rsidR="001F516B" w:rsidRP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1.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CALL TO ORDER</w:t>
      </w:r>
    </w:p>
    <w:p w:rsid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F516B" w:rsidRP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Meeting called to order at 3:10 p.m.</w:t>
      </w:r>
    </w:p>
    <w:p w:rsidR="000B0158" w:rsidRPr="003D7BD8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95C51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2.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ROLL</w:t>
      </w:r>
    </w:p>
    <w:p w:rsidR="00AD3D5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Roll sheet was circulated.</w:t>
      </w:r>
    </w:p>
    <w:p w:rsidR="001F516B" w:rsidRP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3.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 xml:space="preserve">APPROVAL OF THE MINUTES OF </w:t>
      </w:r>
      <w:r w:rsidR="00DA2D00">
        <w:rPr>
          <w:rFonts w:asciiTheme="minorHAnsi" w:hAnsiTheme="minorHAnsi"/>
          <w:b/>
          <w:bCs/>
          <w:sz w:val="20"/>
          <w:szCs w:val="20"/>
        </w:rPr>
        <w:t>October 7</w:t>
      </w:r>
      <w:r w:rsidRPr="003D7BD8">
        <w:rPr>
          <w:rFonts w:asciiTheme="minorHAnsi" w:hAnsiTheme="minorHAnsi"/>
          <w:b/>
          <w:bCs/>
          <w:sz w:val="20"/>
          <w:szCs w:val="20"/>
        </w:rPr>
        <w:t>, 2010</w:t>
      </w:r>
    </w:p>
    <w:p w:rsid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F516B" w:rsidRPr="001F516B" w:rsidRDefault="001F516B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Minutes approved as submitted.</w:t>
      </w:r>
    </w:p>
    <w:p w:rsidR="00AD3D57" w:rsidRPr="003D7BD8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4.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INTRODUCTION OF VISITORS</w:t>
      </w:r>
    </w:p>
    <w:p w:rsidR="00D04D36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20"/>
          <w:szCs w:val="20"/>
        </w:rPr>
      </w:pPr>
      <w:r w:rsidRPr="003D7BD8">
        <w:rPr>
          <w:rFonts w:asciiTheme="minorHAnsi" w:hAnsiTheme="minorHAnsi"/>
          <w:sz w:val="20"/>
          <w:szCs w:val="20"/>
        </w:rPr>
        <w:tab/>
      </w:r>
    </w:p>
    <w:p w:rsidR="008D2335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  <w:szCs w:val="20"/>
        </w:rPr>
      </w:pPr>
      <w:r w:rsidRPr="003D7BD8">
        <w:rPr>
          <w:rFonts w:asciiTheme="minorHAnsi" w:hAnsiTheme="minorHAnsi"/>
          <w:b/>
          <w:sz w:val="20"/>
          <w:szCs w:val="20"/>
        </w:rPr>
        <w:t>5.</w:t>
      </w:r>
      <w:r w:rsidR="00D450E4">
        <w:rPr>
          <w:rFonts w:asciiTheme="minorHAnsi" w:hAnsiTheme="minorHAnsi"/>
          <w:b/>
          <w:sz w:val="20"/>
          <w:szCs w:val="20"/>
        </w:rPr>
        <w:tab/>
      </w:r>
      <w:r w:rsidR="002B79D4">
        <w:rPr>
          <w:rFonts w:asciiTheme="minorHAnsi" w:hAnsiTheme="minorHAnsi"/>
          <w:b/>
          <w:sz w:val="20"/>
          <w:szCs w:val="20"/>
        </w:rPr>
        <w:t>CONSENT AGENDA</w:t>
      </w:r>
      <w:r w:rsidR="005A6B69">
        <w:rPr>
          <w:rFonts w:asciiTheme="minorHAnsi" w:hAnsiTheme="minorHAnsi"/>
          <w:b/>
          <w:sz w:val="20"/>
          <w:szCs w:val="20"/>
        </w:rPr>
        <w:t xml:space="preserve"> </w:t>
      </w:r>
    </w:p>
    <w:p w:rsidR="00BA7113" w:rsidRDefault="00BA7113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DISABLED STUDENTS PROGRMS AND SERVICES DEPARTMENT</w:t>
      </w: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 w:rsidR="009450D0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Course Modifications effective spring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 xml:space="preserve"> 2011</w:t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Services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212 Health Management</w:t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catalog description, outcomes, and objectives.</w:t>
      </w:r>
      <w:proofErr w:type="gramEnd"/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213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Communication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nd Advocacy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catalog description, outcomes, objectives, and tex</w:t>
      </w:r>
      <w:r w:rsidR="000E5471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t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book.</w:t>
      </w:r>
      <w:proofErr w:type="gramEnd"/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214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Government Basics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catalog description, outcomes, objectives, and added multicultural statement.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240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Transition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o College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f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or Students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w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ith Disabilities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outcomes, and objectives.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e.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241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Bridge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 College Arithmetic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outcomes, objectives, textbooks, and added lab content 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f.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242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Bridge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 College Reading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catalog outcomes, methods to measure student achievement, and added lab content 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g.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250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Workability Assessment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nd Career Awareness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lastRenderedPageBreak/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catalog description, outcomes, objectives, lecture content outline, textbooks, grading scale, and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added lab content 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h.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251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Workability Preparation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nd Job Placement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outcomes, objectives, lecture content outline, textbooks, grading scale, and added lab content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spell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252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Workability Strategies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nd Job Maintenance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outcomes, objectives, content outline, textbooks, grading scale.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j.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255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Workability Experience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Revised outcomes, objectives, and textbook.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k.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259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Strategies Intervention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Revised outcomes and textbooks.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l.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262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Group Interaction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f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or Students With Disabilities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Revised grading basis to pass/no pass only, repeatability to 3, catalog description, outcomes and objectives.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m.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263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Group Dynamics-Peer Mentoring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grading basis to pass/no pass only, repeatability to 3, outcomes, objectives, content outline,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textbook, methods to measure student achievement, and grading scale.</w:t>
      </w:r>
      <w:proofErr w:type="gramEnd"/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272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Consumer Skills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catalog description, outcomes, objectives, lecture content outline, methods to measure student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achievement, and added lab content 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p.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Independent Living Skills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title, catalog description, outcomes, objectives, lecture content outline, methods to measure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student achievement, and added lab content outline.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q.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275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Horticulture Skills I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repeatability, catalog description, outcomes, objectives, content outline, methods to measure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student achievement, and added grading scale.</w:t>
      </w:r>
    </w:p>
    <w:p w:rsidR="00077FBF" w:rsidRPr="007A65A0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r.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276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Horticulture Skills II</w:t>
      </w:r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repeatability, catalog description, outcomes, objectives, content outline, methods to measure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student achievement, and added grading scale.</w:t>
      </w:r>
      <w:proofErr w:type="gramEnd"/>
    </w:p>
    <w:p w:rsidR="00077FBF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s.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277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Adapted Computer Literacy</w:t>
      </w:r>
    </w:p>
    <w:p w:rsidR="00077FBF" w:rsidRPr="00F43171" w:rsidRDefault="00077FBF" w:rsidP="00077FBF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 w:rsidRPr="00F43171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proofErr w:type="gramStart"/>
      <w:r w:rsidRPr="00F43171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outcomes</w:t>
      </w:r>
      <w:proofErr w:type="gramEnd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, objectives, lecture content outline, instructional materials, methods to measure student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achievement, added lab content outline, and grading scale.</w:t>
      </w:r>
      <w:r w:rsidRPr="00F43171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br/>
      </w:r>
    </w:p>
    <w:p w:rsidR="00077FBF" w:rsidRDefault="00077FBF" w:rsidP="00077FBF">
      <w:pPr>
        <w:tabs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283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Developmental Services: Computer Applications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f Software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o Reading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nd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Writing</w:t>
      </w:r>
    </w:p>
    <w:p w:rsidR="00077FBF" w:rsidRPr="00F43171" w:rsidRDefault="00077FBF" w:rsidP="00077FBF">
      <w:pPr>
        <w:tabs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catalog description, outcomes, lecture content outline, textbook, methods to measure student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achievement, and added lab content outline.</w:t>
      </w:r>
    </w:p>
    <w:p w:rsidR="00077FBF" w:rsidRPr="003A42F7" w:rsidRDefault="00077FBF" w:rsidP="00077FBF">
      <w:pPr>
        <w:tabs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COURSE PORPOSALS EFFECTIVE SPRING 2011</w:t>
      </w:r>
    </w:p>
    <w:p w:rsidR="00077FBF" w:rsidRDefault="00077FBF" w:rsidP="00077FBF">
      <w:pPr>
        <w:tabs>
          <w:tab w:val="left" w:pos="1080"/>
        </w:tabs>
        <w:rPr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Developmental Services 270 Money Skills, 2 units</w:t>
      </w:r>
      <w:proofErr w:type="gramStart"/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,  1lecture</w:t>
      </w:r>
      <w:proofErr w:type="gramEnd"/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 xml:space="preserve"> hour, 4 lab hours, pass/no pass 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 xml:space="preserve">only, 3 repeats. No advisories/prerequisites. </w:t>
      </w:r>
      <w:r>
        <w:rPr>
          <w:sz w:val="18"/>
          <w:szCs w:val="18"/>
        </w:rPr>
        <w:t xml:space="preserve">This course focuses on basic skills and terminology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associated with using money. It is designed for the developmentally delayed learner in preparation for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Developmental Services 272: Consumer Skills.</w:t>
      </w: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</w:p>
    <w:p w:rsidR="00077FBF" w:rsidRDefault="00077FBF" w:rsidP="00077FBF">
      <w:pPr>
        <w:tabs>
          <w:tab w:val="left" w:pos="1080"/>
        </w:tabs>
        <w:rPr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Developmental Services 271 Life Skills, 2 units</w:t>
      </w:r>
      <w:proofErr w:type="gramStart"/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,  1lecture</w:t>
      </w:r>
      <w:proofErr w:type="gramEnd"/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 xml:space="preserve"> hour, 4 lab hours, pass/no pass 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 xml:space="preserve">only, 3 repeats. No advisories/prerequisites. </w:t>
      </w:r>
      <w:r>
        <w:rPr>
          <w:sz w:val="18"/>
          <w:szCs w:val="18"/>
        </w:rPr>
        <w:t xml:space="preserve">This course focuses on the development of basic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personal money management skills. This course is designed for the developmentally delayed learner.</w:t>
      </w:r>
    </w:p>
    <w:p w:rsidR="005A6B69" w:rsidRDefault="005A6B6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i/>
          <w:sz w:val="20"/>
          <w:szCs w:val="20"/>
        </w:rPr>
      </w:pPr>
    </w:p>
    <w:p w:rsidR="001F516B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lastRenderedPageBreak/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 xml:space="preserve">The Chair asked if there were any courses to pull from the consent agenda for further discussion. The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committee approved pulling Developmental Services 272, 273, 276, and 283 from the consent agenda and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moving to old business to discuss added advisories.</w:t>
      </w:r>
    </w:p>
    <w:p w:rsidR="001F516B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F516B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consent agenda items a-m, q, and s.</w:t>
      </w:r>
      <w:proofErr w:type="gramEnd"/>
    </w:p>
    <w:p w:rsidR="001F516B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1F516B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6.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OLD BUSINESS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DISABLED STUDENTS PROGRMS AND SERVICES DEPARTMENT</w:t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Course Modifications effective spring 2011</w:t>
      </w:r>
    </w:p>
    <w:p w:rsidR="001F516B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272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Consumer Skills</w:t>
      </w:r>
    </w:p>
    <w:p w:rsidR="001F516B" w:rsidRPr="007A65A0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catalog description, outcomes, objectives, lecture content outline, methods to measure student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achievement, and added lab content outline.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1F516B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Independent Living Skills</w:t>
      </w: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title, catalog description, outcomes, objectives, lecture content outline, methods to measure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student achievement, and added lab content outline.</w:t>
      </w:r>
    </w:p>
    <w:p w:rsidR="001F516B" w:rsidRPr="007A65A0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1F516B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276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Horticulture Skills II</w:t>
      </w:r>
    </w:p>
    <w:p w:rsidR="001F516B" w:rsidRDefault="001F516B" w:rsidP="001F516B">
      <w:pPr>
        <w:tabs>
          <w:tab w:val="left" w:pos="108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repeatability, catalog description, outcomes, objectives, content outline, methods to measure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student achievement, and added grading scale.</w:t>
      </w:r>
      <w:proofErr w:type="gramEnd"/>
    </w:p>
    <w:p w:rsidR="001F516B" w:rsidRDefault="001F516B" w:rsidP="001F516B">
      <w:pPr>
        <w:tabs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 w:rsidRPr="0009577A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Developmental </w:t>
      </w:r>
      <w:proofErr w:type="gram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Services  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283</w:t>
      </w:r>
      <w:proofErr w:type="gramEnd"/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Developmental Services: Computer Applications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f Software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t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o Reading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a</w:t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nd 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9577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Writing</w:t>
      </w:r>
    </w:p>
    <w:p w:rsidR="001F516B" w:rsidRPr="00F43171" w:rsidRDefault="001F516B" w:rsidP="001F516B">
      <w:pPr>
        <w:tabs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catalog description, outcomes, lecture content outline, textbook, methods to measure student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achievement, and added lab content outline.</w:t>
      </w:r>
    </w:p>
    <w:p w:rsidR="001F516B" w:rsidRPr="003A42F7" w:rsidRDefault="001F516B" w:rsidP="001F516B">
      <w:pPr>
        <w:tabs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Committee moved these courses to next week in order for the advisory justifications be completed.</w:t>
      </w:r>
    </w:p>
    <w:p w:rsidR="001F516B" w:rsidRPr="001F516B" w:rsidRDefault="001F516B" w:rsidP="001F516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A42F7" w:rsidRDefault="001F516B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7</w:t>
      </w:r>
      <w:r w:rsidR="00FA0349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.</w:t>
      </w:r>
      <w:r w:rsidR="00FA0349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BUSINESS</w:t>
      </w: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FINE ARTS &amp; SOCIAL SCIENCES DEPARTMENT</w:t>
      </w:r>
    </w:p>
    <w:p w:rsid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2 Traffic Control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Pr="00077FB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textbooks and grading scale.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3 Legal Aspects of Evidence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t>Revised textbooks and grading scale.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4 Principles &amp; Procedures of the Justice System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t>Revised textbooks, methods to measure student achievement, and grading scale.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5 Community Relations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t>Revised textbooks, grading scale, and added global statement.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e.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6b Criminal Law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 xml:space="preserve">Revised </w:t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textbook,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and grading scale.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8E5E41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f.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7a Police Operations and Procedures</w:t>
      </w:r>
    </w:p>
    <w:p w:rsidR="00077FBF" w:rsidRPr="0012336F" w:rsidRDefault="008E5E4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12336F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proofErr w:type="gramStart"/>
      <w:r w:rsidR="0012336F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textbooks, </w:t>
      </w:r>
      <w:r w:rsid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methods to measure student achievement, grading scale, </w:t>
      </w:r>
      <w:r w:rsidR="0012336F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and added global statement.</w:t>
      </w:r>
      <w:proofErr w:type="gramEnd"/>
      <w:r w:rsidR="00077FBF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g.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7b Police Operations and Procedures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 xml:space="preserve">Revised textbooks, </w:t>
      </w:r>
      <w:r w:rsidR="006737BC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methods to measure student achievement, and grading scale</w:t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.</w:t>
      </w:r>
      <w:r w:rsidR="006737BC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h.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8 Criminal Investigation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 xml:space="preserve">Revised textbooks, </w:t>
      </w:r>
      <w:r w:rsidR="006737BC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methods to measure student achievement, and grading scale</w:t>
      </w:r>
      <w:r w:rsidR="006737BC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.</w:t>
      </w:r>
      <w:r w:rsidR="006737BC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lastRenderedPageBreak/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proofErr w:type="spellStart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10 Vice Control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Revised outcomes, objectives</w:t>
      </w:r>
      <w:proofErr w:type="gramStart"/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, textbooks, methods to measure student achievement, grading scale, and </w:t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End"/>
      <w:r w:rsidR="008919F9"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added multicultural statement.</w:t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j.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11 Juvenile Delinquency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="00A72F10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A72F10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A72F10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A72F10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 xml:space="preserve">Revised textbooks, </w:t>
      </w:r>
      <w:r w:rsidR="00A72F10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methods to measure student achievement, and grading scale</w:t>
      </w:r>
      <w:r w:rsidR="00A72F10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.</w:t>
      </w:r>
      <w:r w:rsidR="00A72F10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k.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12 Criminal Justice Communications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  <w:r w:rsidR="00315F3B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315F3B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315F3B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315F3B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 xml:space="preserve">Revised textbooks, </w:t>
      </w:r>
      <w:r w:rsidR="00315F3B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methods to measure student achievement, and grading scale</w:t>
      </w:r>
      <w:r w:rsidR="00315F3B"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.</w:t>
      </w:r>
      <w:r w:rsidR="00315F3B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077FBF" w:rsidRPr="00077FBF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l.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19v Cooperative Work Experience, Criminal Justice</w:t>
      </w:r>
      <w:r w:rsidRPr="00077FB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1D0B31" w:rsidRDefault="00077FBF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m.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077FBF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Criminology 28 Probation and Parole</w:t>
      </w:r>
    </w:p>
    <w:p w:rsidR="00D537B2" w:rsidRDefault="001D0B3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proofErr w:type="gramStart"/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textbooks,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methods to measure student achievement, and grading scale</w:t>
      </w:r>
      <w:r w:rsidRPr="0012336F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.</w:t>
      </w:r>
      <w:proofErr w:type="gramEnd"/>
    </w:p>
    <w:p w:rsidR="00D537B2" w:rsidRDefault="00D537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FD155F" w:rsidRDefault="00FD155F" w:rsidP="00FD155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In general the comments apply to most of the Criminology courses:</w:t>
      </w:r>
    </w:p>
    <w:p w:rsidR="00FD155F" w:rsidRPr="003C4D4C" w:rsidRDefault="00FD155F" w:rsidP="00FD155F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3C4D4C">
        <w:rPr>
          <w:rFonts w:asciiTheme="minorHAnsi" w:hAnsiTheme="minorHAnsi"/>
          <w:sz w:val="18"/>
          <w:szCs w:val="18"/>
        </w:rPr>
        <w:t>Change “assemble” to explain in the first outcome</w:t>
      </w:r>
    </w:p>
    <w:p w:rsidR="00FD155F" w:rsidRPr="003C4D4C" w:rsidRDefault="00FD155F" w:rsidP="00FD155F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3C4D4C">
        <w:rPr>
          <w:rFonts w:asciiTheme="minorHAnsi" w:hAnsiTheme="minorHAnsi"/>
          <w:sz w:val="18"/>
          <w:szCs w:val="18"/>
        </w:rPr>
        <w:t>Expand catalog descriptions</w:t>
      </w:r>
    </w:p>
    <w:p w:rsidR="00FD155F" w:rsidRPr="003C4D4C" w:rsidRDefault="00FD155F" w:rsidP="00FD155F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3C4D4C">
        <w:rPr>
          <w:rFonts w:asciiTheme="minorHAnsi" w:hAnsiTheme="minorHAnsi"/>
          <w:sz w:val="18"/>
          <w:szCs w:val="18"/>
        </w:rPr>
        <w:t>Review multicultural/global statements and check the correct line</w:t>
      </w:r>
    </w:p>
    <w:p w:rsidR="00FD155F" w:rsidRPr="003C4D4C" w:rsidRDefault="00FD155F" w:rsidP="00FD155F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3C4D4C">
        <w:rPr>
          <w:rFonts w:asciiTheme="minorHAnsi" w:hAnsiTheme="minorHAnsi"/>
          <w:sz w:val="18"/>
          <w:szCs w:val="18"/>
        </w:rPr>
        <w:t>Can “case brief” be both extra credit and part of the grading scale?</w:t>
      </w:r>
    </w:p>
    <w:p w:rsidR="00FD155F" w:rsidRPr="003C4D4C" w:rsidRDefault="00FD155F" w:rsidP="00FD155F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3C4D4C">
        <w:rPr>
          <w:rFonts w:asciiTheme="minorHAnsi" w:hAnsiTheme="minorHAnsi"/>
          <w:sz w:val="18"/>
          <w:szCs w:val="18"/>
        </w:rPr>
        <w:t>Change “correctly use” to “use” in outcomes</w:t>
      </w:r>
    </w:p>
    <w:p w:rsidR="00FD155F" w:rsidRDefault="00FD155F" w:rsidP="00FD155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</w:p>
    <w:p w:rsidR="00FD155F" w:rsidRPr="00BE7F98" w:rsidRDefault="00FD155F" w:rsidP="00FD155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The Chair asked committee members to email any other suggestions to Garry Elliott.</w:t>
      </w:r>
    </w:p>
    <w:p w:rsidR="00FD155F" w:rsidRPr="00077FBF" w:rsidRDefault="00FD155F" w:rsidP="00FD155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</w:p>
    <w:p w:rsidR="00F66C49" w:rsidRDefault="00D537B2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F66C49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 w:rsidR="00F66C4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n.</w:t>
      </w:r>
      <w:r w:rsidR="00F66C4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Sociology 1A Introduction to Sociology</w:t>
      </w:r>
    </w:p>
    <w:p w:rsidR="00F66C49" w:rsidRDefault="00F66C4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outcomes, objectives, methods to measure student achievement and grading scale.</w:t>
      </w:r>
      <w:proofErr w:type="gramEnd"/>
    </w:p>
    <w:p w:rsidR="00F66C49" w:rsidRDefault="00F66C4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F66C49" w:rsidRDefault="00F66C4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o.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Sociology 2 American Minority Groups</w:t>
      </w:r>
    </w:p>
    <w:p w:rsidR="007A65A0" w:rsidRDefault="00F66C4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Revised outcomes, objectives, textbooks, and grading scale.</w:t>
      </w:r>
      <w:r w:rsidR="001D0B31" w:rsidRPr="0012336F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FD155F" w:rsidRPr="00FD155F" w:rsidRDefault="00FD155F" w:rsidP="00EC62F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Email comments to Robin Huigen for sociology courses.</w:t>
      </w:r>
    </w:p>
    <w:p w:rsidR="00FD155F" w:rsidRDefault="00FD155F" w:rsidP="00EC62F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EC62FA" w:rsidRDefault="00EC62FA" w:rsidP="00EC62F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B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BUSINESS DEPARTMENT</w:t>
      </w:r>
    </w:p>
    <w:p w:rsidR="00EC62FA" w:rsidRDefault="00D10C2C" w:rsidP="00EC62F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EC62F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1.</w:t>
      </w:r>
      <w:r w:rsidR="00EC62F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New Course Proposal effective</w:t>
      </w:r>
      <w:r w:rsidR="009C5C10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spring 2011</w:t>
      </w:r>
    </w:p>
    <w:p w:rsidR="00AD203A" w:rsidRDefault="00EC62FA" w:rsidP="00D87085">
      <w:pPr>
        <w:tabs>
          <w:tab w:val="left" w:pos="360"/>
          <w:tab w:val="left" w:pos="720"/>
          <w:tab w:val="left" w:pos="1080"/>
          <w:tab w:val="left" w:pos="1440"/>
          <w:tab w:val="left" w:pos="1620"/>
        </w:tabs>
        <w:ind w:hanging="144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Information Systems 50B Intermediate Game Programming</w:t>
      </w:r>
      <w:r w:rsidR="00AD203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, 3 units, 3 lecture ho</w:t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urs, 1 lab hour, graded only, 3 </w:t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AD203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repeats. Prerequisites: Information Systems 50A. Advisories: Eligibility for English 125 or 126, and </w:t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AD203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Mathematics </w:t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AD203A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101. Program: Information Systems Associate in Science Degree and Certificate of Achievement. </w:t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D87085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AD203A">
        <w:rPr>
          <w:sz w:val="18"/>
          <w:szCs w:val="18"/>
        </w:rPr>
        <w:t xml:space="preserve">This course is designed to continue student's game programming development utilizing Adobe Flash application. </w:t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AD203A">
        <w:rPr>
          <w:sz w:val="18"/>
          <w:szCs w:val="18"/>
        </w:rPr>
        <w:t xml:space="preserve">Students will plan, design, implement and maintain games focused on game framework design for stand-alone </w:t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D87085">
        <w:rPr>
          <w:sz w:val="18"/>
          <w:szCs w:val="18"/>
        </w:rPr>
        <w:tab/>
      </w:r>
      <w:r w:rsidR="00AD203A">
        <w:rPr>
          <w:sz w:val="18"/>
          <w:szCs w:val="18"/>
        </w:rPr>
        <w:t>computer systems or on the Internet.</w:t>
      </w:r>
    </w:p>
    <w:p w:rsidR="00EC62FA" w:rsidRPr="00077FBF" w:rsidRDefault="00EC62FA" w:rsidP="00EC62FA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3C4D4C" w:rsidRPr="003C4D4C" w:rsidRDefault="003C4D4C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The articulation officer asked for more detail in the content outline for articulation purposes. IS50A has been accepted and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she would like to submit IS 50B for consideration.</w:t>
      </w:r>
    </w:p>
    <w:p w:rsidR="003C4D4C" w:rsidRDefault="003C4D4C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9C5C10" w:rsidRDefault="009C5C10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Program Modification</w:t>
      </w:r>
      <w:r w:rsidR="00E929F0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s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effective spring 2011</w:t>
      </w:r>
    </w:p>
    <w:p w:rsidR="00EC62FA" w:rsidRDefault="009C5C10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Information Systems Associate in Science Degree</w:t>
      </w:r>
    </w:p>
    <w:p w:rsidR="009C5C10" w:rsidRPr="009C5C10" w:rsidRDefault="009C5C10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Add new course Information Systems 50B and program outcomes</w:t>
      </w:r>
    </w:p>
    <w:p w:rsidR="00EC62FA" w:rsidRDefault="00EC62FA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</w:p>
    <w:p w:rsidR="009C5C10" w:rsidRDefault="009C5C10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Information Systems Certificate of Achievement</w:t>
      </w:r>
    </w:p>
    <w:p w:rsidR="009C5C10" w:rsidRDefault="009C5C10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Add new course Information Systems 50B and program outcomes</w:t>
      </w:r>
    </w:p>
    <w:p w:rsidR="0002543D" w:rsidRDefault="0002543D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02543D" w:rsidRDefault="0002543D" w:rsidP="009C5C1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Programming for the Web Certificate of Achievement</w:t>
      </w:r>
    </w:p>
    <w:p w:rsidR="0002543D" w:rsidRDefault="0002543D" w:rsidP="0002543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Add new course Information Systems 50B and program outcomes</w:t>
      </w:r>
    </w:p>
    <w:p w:rsidR="008B2138" w:rsidRDefault="008B2138" w:rsidP="0002543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3C4D4C" w:rsidRPr="003C4D4C" w:rsidRDefault="003C4D4C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color w:val="000000"/>
          <w:sz w:val="18"/>
          <w:szCs w:val="18"/>
        </w:rPr>
      </w:pPr>
      <w:r>
        <w:rPr>
          <w:rFonts w:eastAsia="Times New Roman" w:cs="Courier New"/>
          <w:b/>
          <w:color w:val="000000"/>
          <w:sz w:val="18"/>
          <w:szCs w:val="18"/>
        </w:rPr>
        <w:tab/>
      </w:r>
      <w:r>
        <w:rPr>
          <w:rFonts w:eastAsia="Times New Roman" w:cs="Courier New"/>
          <w:color w:val="000000"/>
          <w:sz w:val="18"/>
          <w:szCs w:val="18"/>
        </w:rPr>
        <w:t xml:space="preserve">Everett Sandoval will look at the programs and make corrections to courses being </w:t>
      </w:r>
      <w:proofErr w:type="gramStart"/>
      <w:r>
        <w:rPr>
          <w:rFonts w:eastAsia="Times New Roman" w:cs="Courier New"/>
          <w:color w:val="000000"/>
          <w:sz w:val="18"/>
          <w:szCs w:val="18"/>
        </w:rPr>
        <w:t>added/deleted</w:t>
      </w:r>
      <w:proofErr w:type="gramEnd"/>
      <w:r>
        <w:rPr>
          <w:rFonts w:eastAsia="Times New Roman" w:cs="Courier New"/>
          <w:color w:val="000000"/>
          <w:sz w:val="18"/>
          <w:szCs w:val="18"/>
        </w:rPr>
        <w:t xml:space="preserve"> from programs.</w:t>
      </w:r>
    </w:p>
    <w:p w:rsidR="003C4D4C" w:rsidRDefault="003C4D4C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color w:val="000000"/>
          <w:sz w:val="18"/>
          <w:szCs w:val="18"/>
        </w:rPr>
      </w:pPr>
    </w:p>
    <w:p w:rsidR="008B2138" w:rsidRP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color w:val="000000"/>
          <w:sz w:val="18"/>
          <w:szCs w:val="18"/>
        </w:rPr>
      </w:pPr>
      <w:r w:rsidRPr="008B2138">
        <w:rPr>
          <w:rFonts w:eastAsia="Times New Roman" w:cs="Courier New"/>
          <w:b/>
          <w:color w:val="000000"/>
          <w:sz w:val="18"/>
          <w:szCs w:val="18"/>
        </w:rPr>
        <w:tab/>
      </w:r>
      <w:r w:rsidRPr="008B2138">
        <w:rPr>
          <w:rFonts w:eastAsia="Times New Roman" w:cs="Courier New"/>
          <w:b/>
          <w:color w:val="000000"/>
          <w:sz w:val="18"/>
          <w:szCs w:val="18"/>
        </w:rPr>
        <w:tab/>
        <w:t>3.</w:t>
      </w:r>
      <w:r w:rsidRPr="008B2138">
        <w:rPr>
          <w:rFonts w:eastAsia="Times New Roman" w:cs="Courier New"/>
          <w:b/>
          <w:color w:val="000000"/>
          <w:sz w:val="18"/>
          <w:szCs w:val="18"/>
        </w:rPr>
        <w:tab/>
        <w:t xml:space="preserve">Course Deletions effective </w:t>
      </w:r>
      <w:r>
        <w:rPr>
          <w:rFonts w:eastAsia="Times New Roman" w:cs="Courier New"/>
          <w:b/>
          <w:color w:val="000000"/>
          <w:sz w:val="18"/>
          <w:szCs w:val="18"/>
        </w:rPr>
        <w:t>spring 2011</w:t>
      </w:r>
    </w:p>
    <w:p w:rsidR="008B2138" w:rsidRPr="008B2138" w:rsidRDefault="008B2138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  <w:t>a.</w:t>
      </w:r>
      <w:r>
        <w:rPr>
          <w:rFonts w:cs="Courier New"/>
          <w:b/>
          <w:bCs/>
          <w:color w:val="000000"/>
          <w:sz w:val="18"/>
          <w:szCs w:val="18"/>
        </w:rPr>
        <w:tab/>
      </w:r>
      <w:r w:rsidRPr="008B2138">
        <w:rPr>
          <w:rFonts w:cs="Courier New"/>
          <w:b/>
          <w:bCs/>
          <w:color w:val="000000"/>
          <w:sz w:val="18"/>
          <w:szCs w:val="18"/>
        </w:rPr>
        <w:t>O</w:t>
      </w:r>
      <w:r>
        <w:rPr>
          <w:rFonts w:cs="Courier New"/>
          <w:b/>
          <w:bCs/>
          <w:color w:val="000000"/>
          <w:sz w:val="18"/>
          <w:szCs w:val="18"/>
        </w:rPr>
        <w:t xml:space="preserve">ffice </w:t>
      </w:r>
      <w:r w:rsidRPr="008B2138">
        <w:rPr>
          <w:rFonts w:cs="Courier New"/>
          <w:b/>
          <w:bCs/>
          <w:color w:val="000000"/>
          <w:sz w:val="18"/>
          <w:szCs w:val="18"/>
        </w:rPr>
        <w:t>T</w:t>
      </w:r>
      <w:r>
        <w:rPr>
          <w:rFonts w:cs="Courier New"/>
          <w:b/>
          <w:bCs/>
          <w:color w:val="000000"/>
          <w:sz w:val="18"/>
          <w:szCs w:val="18"/>
        </w:rPr>
        <w:t>echnology</w:t>
      </w:r>
      <w:r w:rsidRPr="008B2138">
        <w:rPr>
          <w:rFonts w:cs="Courier New"/>
          <w:b/>
          <w:bCs/>
          <w:color w:val="000000"/>
          <w:sz w:val="18"/>
          <w:szCs w:val="18"/>
        </w:rPr>
        <w:t xml:space="preserve"> 4 Machine Transcription</w:t>
      </w:r>
    </w:p>
    <w:p w:rsidR="008B2138" w:rsidRDefault="00997622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lastRenderedPageBreak/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Classes are no longer offered.</w:t>
      </w:r>
    </w:p>
    <w:p w:rsidR="00997622" w:rsidRPr="00997622" w:rsidRDefault="00997622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</w:p>
    <w:p w:rsidR="008B2138" w:rsidRPr="008B2138" w:rsidRDefault="008B2138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  <w:t>b.</w:t>
      </w:r>
      <w:r>
        <w:rPr>
          <w:rFonts w:cs="Courier New"/>
          <w:b/>
          <w:bCs/>
          <w:color w:val="000000"/>
          <w:sz w:val="18"/>
          <w:szCs w:val="18"/>
        </w:rPr>
        <w:tab/>
      </w:r>
      <w:r w:rsidRPr="008B2138">
        <w:rPr>
          <w:rFonts w:cs="Courier New"/>
          <w:b/>
          <w:bCs/>
          <w:color w:val="000000"/>
          <w:sz w:val="18"/>
          <w:szCs w:val="18"/>
        </w:rPr>
        <w:t>O</w:t>
      </w:r>
      <w:r>
        <w:rPr>
          <w:rFonts w:cs="Courier New"/>
          <w:b/>
          <w:bCs/>
          <w:color w:val="000000"/>
          <w:sz w:val="18"/>
          <w:szCs w:val="18"/>
        </w:rPr>
        <w:t xml:space="preserve">ffice </w:t>
      </w:r>
      <w:r w:rsidRPr="008B2138">
        <w:rPr>
          <w:rFonts w:cs="Courier New"/>
          <w:b/>
          <w:bCs/>
          <w:color w:val="000000"/>
          <w:sz w:val="18"/>
          <w:szCs w:val="18"/>
        </w:rPr>
        <w:t>T</w:t>
      </w:r>
      <w:r>
        <w:rPr>
          <w:rFonts w:cs="Courier New"/>
          <w:b/>
          <w:bCs/>
          <w:color w:val="000000"/>
          <w:sz w:val="18"/>
          <w:szCs w:val="18"/>
        </w:rPr>
        <w:t>echnology</w:t>
      </w:r>
      <w:r w:rsidRPr="008B2138">
        <w:rPr>
          <w:rFonts w:cs="Courier New"/>
          <w:b/>
          <w:bCs/>
          <w:color w:val="000000"/>
          <w:sz w:val="18"/>
          <w:szCs w:val="18"/>
        </w:rPr>
        <w:t xml:space="preserve"> 8 Practicum </w:t>
      </w:r>
      <w:r>
        <w:rPr>
          <w:rFonts w:cs="Courier New"/>
          <w:b/>
          <w:bCs/>
          <w:color w:val="000000"/>
          <w:sz w:val="18"/>
          <w:szCs w:val="18"/>
        </w:rPr>
        <w:t>i</w:t>
      </w:r>
      <w:r w:rsidRPr="008B2138">
        <w:rPr>
          <w:rFonts w:cs="Courier New"/>
          <w:b/>
          <w:bCs/>
          <w:color w:val="000000"/>
          <w:sz w:val="18"/>
          <w:szCs w:val="18"/>
        </w:rPr>
        <w:t>n Customer Relations</w:t>
      </w:r>
    </w:p>
    <w:p w:rsidR="00997622" w:rsidRDefault="00997622" w:rsidP="00997622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Classes are no longer offered.</w:t>
      </w:r>
    </w:p>
    <w:p w:rsid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</w:p>
    <w:p w:rsidR="008B2138" w:rsidRP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  <w:t>c.</w:t>
      </w:r>
      <w:r>
        <w:rPr>
          <w:rFonts w:cs="Courier New"/>
          <w:b/>
          <w:bCs/>
          <w:color w:val="000000"/>
          <w:sz w:val="18"/>
          <w:szCs w:val="18"/>
        </w:rPr>
        <w:tab/>
      </w:r>
      <w:r w:rsidRPr="008B2138">
        <w:rPr>
          <w:rFonts w:cs="Courier New"/>
          <w:b/>
          <w:bCs/>
          <w:color w:val="000000"/>
          <w:sz w:val="18"/>
          <w:szCs w:val="18"/>
        </w:rPr>
        <w:t>O</w:t>
      </w:r>
      <w:r>
        <w:rPr>
          <w:rFonts w:cs="Courier New"/>
          <w:b/>
          <w:bCs/>
          <w:color w:val="000000"/>
          <w:sz w:val="18"/>
          <w:szCs w:val="18"/>
        </w:rPr>
        <w:t xml:space="preserve">ffice </w:t>
      </w:r>
      <w:r w:rsidRPr="008B2138">
        <w:rPr>
          <w:rFonts w:cs="Courier New"/>
          <w:b/>
          <w:bCs/>
          <w:color w:val="000000"/>
          <w:sz w:val="18"/>
          <w:szCs w:val="18"/>
        </w:rPr>
        <w:t>T</w:t>
      </w:r>
      <w:r>
        <w:rPr>
          <w:rFonts w:cs="Courier New"/>
          <w:b/>
          <w:bCs/>
          <w:color w:val="000000"/>
          <w:sz w:val="18"/>
          <w:szCs w:val="18"/>
        </w:rPr>
        <w:t>echnology</w:t>
      </w:r>
      <w:r w:rsidRPr="008B2138">
        <w:rPr>
          <w:rFonts w:cs="Courier New"/>
          <w:b/>
          <w:bCs/>
          <w:color w:val="000000"/>
          <w:sz w:val="18"/>
          <w:szCs w:val="18"/>
        </w:rPr>
        <w:t xml:space="preserve"> 11B </w:t>
      </w:r>
      <w:r>
        <w:rPr>
          <w:rFonts w:cs="Courier New"/>
          <w:b/>
          <w:bCs/>
          <w:color w:val="000000"/>
          <w:sz w:val="18"/>
          <w:szCs w:val="18"/>
        </w:rPr>
        <w:t>Corel WordP</w:t>
      </w:r>
      <w:r w:rsidRPr="008B2138">
        <w:rPr>
          <w:rFonts w:cs="Courier New"/>
          <w:b/>
          <w:bCs/>
          <w:color w:val="000000"/>
          <w:sz w:val="18"/>
          <w:szCs w:val="18"/>
        </w:rPr>
        <w:t>erfect Essentials</w:t>
      </w:r>
    </w:p>
    <w:p w:rsidR="00997622" w:rsidRDefault="00997622" w:rsidP="00997622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Classes are no longer offered.</w:t>
      </w:r>
    </w:p>
    <w:p w:rsidR="008B2138" w:rsidRDefault="008B2138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</w:p>
    <w:p w:rsidR="008B2138" w:rsidRPr="008B2138" w:rsidRDefault="008B2138" w:rsidP="008B2138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  <w:t>d.</w:t>
      </w:r>
      <w:r>
        <w:rPr>
          <w:rFonts w:cs="Courier New"/>
          <w:b/>
          <w:bCs/>
          <w:color w:val="000000"/>
          <w:sz w:val="18"/>
          <w:szCs w:val="18"/>
        </w:rPr>
        <w:tab/>
      </w:r>
      <w:r w:rsidRPr="008B2138">
        <w:rPr>
          <w:rFonts w:cs="Courier New"/>
          <w:b/>
          <w:bCs/>
          <w:color w:val="000000"/>
          <w:sz w:val="18"/>
          <w:szCs w:val="18"/>
        </w:rPr>
        <w:t>O</w:t>
      </w:r>
      <w:r>
        <w:rPr>
          <w:rFonts w:cs="Courier New"/>
          <w:b/>
          <w:bCs/>
          <w:color w:val="000000"/>
          <w:sz w:val="18"/>
          <w:szCs w:val="18"/>
        </w:rPr>
        <w:t xml:space="preserve">ffice </w:t>
      </w:r>
      <w:r w:rsidRPr="008B2138">
        <w:rPr>
          <w:rFonts w:cs="Courier New"/>
          <w:b/>
          <w:bCs/>
          <w:color w:val="000000"/>
          <w:sz w:val="18"/>
          <w:szCs w:val="18"/>
        </w:rPr>
        <w:t>T</w:t>
      </w:r>
      <w:r>
        <w:rPr>
          <w:rFonts w:cs="Courier New"/>
          <w:b/>
          <w:bCs/>
          <w:color w:val="000000"/>
          <w:sz w:val="18"/>
          <w:szCs w:val="18"/>
        </w:rPr>
        <w:t>echnology</w:t>
      </w:r>
      <w:r w:rsidRPr="008B2138">
        <w:rPr>
          <w:rFonts w:cs="Courier New"/>
          <w:b/>
          <w:bCs/>
          <w:color w:val="000000"/>
          <w:sz w:val="18"/>
          <w:szCs w:val="18"/>
        </w:rPr>
        <w:t xml:space="preserve"> 27 Medical Transcription</w:t>
      </w:r>
    </w:p>
    <w:p w:rsidR="00997622" w:rsidRDefault="00997622" w:rsidP="00997622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Classes are no longer offered.</w:t>
      </w:r>
    </w:p>
    <w:p w:rsid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</w:p>
    <w:p w:rsidR="008B2138" w:rsidRP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  <w:t>e.</w:t>
      </w:r>
      <w:r>
        <w:rPr>
          <w:rFonts w:cs="Courier New"/>
          <w:b/>
          <w:bCs/>
          <w:color w:val="000000"/>
          <w:sz w:val="18"/>
          <w:szCs w:val="18"/>
        </w:rPr>
        <w:tab/>
      </w:r>
      <w:r w:rsidRPr="008B2138">
        <w:rPr>
          <w:rFonts w:cs="Courier New"/>
          <w:b/>
          <w:bCs/>
          <w:color w:val="000000"/>
          <w:sz w:val="18"/>
          <w:szCs w:val="18"/>
        </w:rPr>
        <w:t>O</w:t>
      </w:r>
      <w:r>
        <w:rPr>
          <w:rFonts w:cs="Courier New"/>
          <w:b/>
          <w:bCs/>
          <w:color w:val="000000"/>
          <w:sz w:val="18"/>
          <w:szCs w:val="18"/>
        </w:rPr>
        <w:t xml:space="preserve">ffice </w:t>
      </w:r>
      <w:r w:rsidRPr="008B2138">
        <w:rPr>
          <w:rFonts w:cs="Courier New"/>
          <w:b/>
          <w:bCs/>
          <w:color w:val="000000"/>
          <w:sz w:val="18"/>
          <w:szCs w:val="18"/>
        </w:rPr>
        <w:t>T</w:t>
      </w:r>
      <w:r>
        <w:rPr>
          <w:rFonts w:cs="Courier New"/>
          <w:b/>
          <w:bCs/>
          <w:color w:val="000000"/>
          <w:sz w:val="18"/>
          <w:szCs w:val="18"/>
        </w:rPr>
        <w:t>echnology</w:t>
      </w:r>
      <w:r w:rsidRPr="008B2138">
        <w:rPr>
          <w:rFonts w:cs="Courier New"/>
          <w:b/>
          <w:bCs/>
          <w:color w:val="000000"/>
          <w:sz w:val="18"/>
          <w:szCs w:val="18"/>
        </w:rPr>
        <w:t xml:space="preserve"> 122 Keyboarding Improvement</w:t>
      </w:r>
    </w:p>
    <w:p w:rsidR="00997622" w:rsidRDefault="00997622" w:rsidP="00997622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Classes are no longer offered.</w:t>
      </w:r>
    </w:p>
    <w:p w:rsidR="008B2138" w:rsidRPr="008B2138" w:rsidRDefault="008B2138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</w:p>
    <w:p w:rsidR="003C4D4C" w:rsidRP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  <w:r>
        <w:rPr>
          <w:rFonts w:eastAsia="Times New Roman" w:cs="Courier New"/>
          <w:b/>
          <w:bCs/>
          <w:color w:val="000000"/>
          <w:sz w:val="18"/>
          <w:szCs w:val="18"/>
        </w:rPr>
        <w:tab/>
      </w:r>
      <w:r>
        <w:rPr>
          <w:rFonts w:eastAsia="Times New Roman" w:cs="Courier New"/>
          <w:bCs/>
          <w:color w:val="000000"/>
          <w:sz w:val="18"/>
          <w:szCs w:val="18"/>
        </w:rPr>
        <w:t>Approved course deletions for OT 4, 8, 11B, 27, and 122.</w:t>
      </w:r>
    </w:p>
    <w:p w:rsid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</w:p>
    <w:p w:rsidR="00D10C2C" w:rsidRPr="0010189B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>
        <w:rPr>
          <w:rFonts w:eastAsia="Times New Roman" w:cs="Courier New"/>
          <w:b/>
          <w:bCs/>
          <w:color w:val="000000"/>
          <w:sz w:val="18"/>
          <w:szCs w:val="18"/>
        </w:rPr>
        <w:t>4</w:t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>.</w:t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>Distance Education Modification</w:t>
      </w:r>
    </w:p>
    <w:p w:rsidR="00D10C2C" w:rsidRPr="0010189B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>Economics 1A Introduction to Macroeconomics</w:t>
      </w:r>
    </w:p>
    <w:p w:rsidR="00D10C2C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D10C2C">
        <w:rPr>
          <w:rFonts w:eastAsia="Times New Roman" w:cs="Courier New"/>
          <w:bCs/>
          <w:color w:val="000000"/>
          <w:sz w:val="18"/>
          <w:szCs w:val="18"/>
        </w:rPr>
        <w:t>Revised to allow for</w:t>
      </w:r>
      <w:r>
        <w:rPr>
          <w:rFonts w:eastAsia="Times New Roman" w:cs="Courier New"/>
          <w:b/>
          <w:bCs/>
          <w:color w:val="000000"/>
          <w:sz w:val="18"/>
          <w:szCs w:val="18"/>
        </w:rPr>
        <w:t xml:space="preserve"> </w:t>
      </w:r>
      <w:r w:rsidRPr="0010189B">
        <w:rPr>
          <w:rFonts w:eastAsia="Times New Roman" w:cs="Courier New"/>
          <w:bCs/>
          <w:color w:val="000000"/>
          <w:sz w:val="18"/>
          <w:szCs w:val="18"/>
        </w:rPr>
        <w:t>0-99% on-campus meetings</w:t>
      </w:r>
    </w:p>
    <w:p w:rsid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</w:p>
    <w:p w:rsidR="003C4D4C" w:rsidRP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  <w:r>
        <w:rPr>
          <w:rFonts w:eastAsia="Times New Roman" w:cs="Courier New"/>
          <w:bCs/>
          <w:color w:val="000000"/>
          <w:sz w:val="18"/>
          <w:szCs w:val="18"/>
        </w:rPr>
        <w:tab/>
        <w:t xml:space="preserve">Committee reviewed the proposed distance education modification for Economics 1A and agreed to move to next week’s </w:t>
      </w:r>
      <w:r>
        <w:rPr>
          <w:rFonts w:eastAsia="Times New Roman" w:cs="Courier New"/>
          <w:bCs/>
          <w:color w:val="000000"/>
          <w:sz w:val="18"/>
          <w:szCs w:val="18"/>
        </w:rPr>
        <w:tab/>
        <w:t>consent agenda.</w:t>
      </w:r>
    </w:p>
    <w:p w:rsidR="0016415F" w:rsidRDefault="0016415F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</w:p>
    <w:p w:rsidR="0016415F" w:rsidRDefault="0016415F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>
        <w:rPr>
          <w:rFonts w:eastAsia="Times New Roman" w:cs="Courier New"/>
          <w:bCs/>
          <w:color w:val="000000"/>
          <w:sz w:val="18"/>
          <w:szCs w:val="18"/>
        </w:rPr>
        <w:tab/>
      </w:r>
      <w:r>
        <w:rPr>
          <w:rFonts w:eastAsia="Times New Roman" w:cs="Courier New"/>
          <w:bCs/>
          <w:color w:val="000000"/>
          <w:sz w:val="18"/>
          <w:szCs w:val="18"/>
        </w:rPr>
        <w:tab/>
      </w:r>
      <w:r>
        <w:rPr>
          <w:rFonts w:eastAsia="Times New Roman" w:cs="Courier New"/>
          <w:b/>
          <w:bCs/>
          <w:color w:val="000000"/>
          <w:sz w:val="18"/>
          <w:szCs w:val="18"/>
        </w:rPr>
        <w:t>5.</w:t>
      </w:r>
      <w:r>
        <w:rPr>
          <w:rFonts w:eastAsia="Times New Roman" w:cs="Courier New"/>
          <w:b/>
          <w:bCs/>
          <w:color w:val="000000"/>
          <w:sz w:val="18"/>
          <w:szCs w:val="18"/>
        </w:rPr>
        <w:tab/>
        <w:t>Course Modification Proposals effective fall 2011</w:t>
      </w:r>
    </w:p>
    <w:p w:rsidR="0016415F" w:rsidRDefault="0016415F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>
        <w:rPr>
          <w:rFonts w:eastAsia="Times New Roman" w:cs="Courier New"/>
          <w:b/>
          <w:bCs/>
          <w:color w:val="000000"/>
          <w:sz w:val="18"/>
          <w:szCs w:val="18"/>
        </w:rPr>
        <w:tab/>
      </w:r>
      <w:r>
        <w:rPr>
          <w:rFonts w:eastAsia="Times New Roman" w:cs="Courier New"/>
          <w:b/>
          <w:bCs/>
          <w:color w:val="000000"/>
          <w:sz w:val="18"/>
          <w:szCs w:val="18"/>
        </w:rPr>
        <w:tab/>
      </w:r>
      <w:r>
        <w:rPr>
          <w:rFonts w:eastAsia="Times New Roman" w:cs="Courier New"/>
          <w:b/>
          <w:bCs/>
          <w:color w:val="000000"/>
          <w:sz w:val="18"/>
          <w:szCs w:val="18"/>
        </w:rPr>
        <w:tab/>
        <w:t>a.</w:t>
      </w:r>
      <w:r>
        <w:rPr>
          <w:rFonts w:eastAsia="Times New Roman" w:cs="Courier New"/>
          <w:b/>
          <w:bCs/>
          <w:color w:val="000000"/>
          <w:sz w:val="18"/>
          <w:szCs w:val="18"/>
        </w:rPr>
        <w:tab/>
        <w:t>Office Technology 16</w:t>
      </w:r>
    </w:p>
    <w:p w:rsidR="0016415F" w:rsidRDefault="0016415F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  <w:r w:rsidRPr="0016415F">
        <w:rPr>
          <w:rFonts w:eastAsia="Times New Roman" w:cs="Courier New"/>
          <w:bCs/>
          <w:color w:val="000000"/>
          <w:sz w:val="18"/>
          <w:szCs w:val="18"/>
        </w:rPr>
        <w:tab/>
      </w:r>
      <w:r w:rsidRPr="0016415F">
        <w:rPr>
          <w:rFonts w:eastAsia="Times New Roman" w:cs="Courier New"/>
          <w:bCs/>
          <w:color w:val="000000"/>
          <w:sz w:val="18"/>
          <w:szCs w:val="18"/>
        </w:rPr>
        <w:tab/>
      </w:r>
      <w:r w:rsidRPr="0016415F">
        <w:rPr>
          <w:rFonts w:eastAsia="Times New Roman" w:cs="Courier New"/>
          <w:bCs/>
          <w:color w:val="000000"/>
          <w:sz w:val="18"/>
          <w:szCs w:val="18"/>
        </w:rPr>
        <w:tab/>
      </w:r>
      <w:r w:rsidRPr="0016415F">
        <w:rPr>
          <w:rFonts w:eastAsia="Times New Roman" w:cs="Courier New"/>
          <w:bCs/>
          <w:color w:val="000000"/>
          <w:sz w:val="18"/>
          <w:szCs w:val="18"/>
        </w:rPr>
        <w:tab/>
        <w:t>Revised catalog description,</w:t>
      </w:r>
      <w:r>
        <w:rPr>
          <w:rFonts w:eastAsia="Times New Roman" w:cs="Courier New"/>
          <w:bCs/>
          <w:color w:val="000000"/>
          <w:sz w:val="18"/>
          <w:szCs w:val="18"/>
        </w:rPr>
        <w:t xml:space="preserve"> outcomes, objectives, textbooks, and grading scale.</w:t>
      </w:r>
    </w:p>
    <w:p w:rsid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</w:p>
    <w:p w:rsidR="003C4D4C" w:rsidRPr="003C4D4C" w:rsidRDefault="003C4D4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Cs/>
          <w:color w:val="000000"/>
          <w:sz w:val="18"/>
          <w:szCs w:val="18"/>
        </w:rPr>
      </w:pPr>
      <w:r>
        <w:rPr>
          <w:rFonts w:eastAsia="Times New Roman" w:cs="Courier New"/>
          <w:bCs/>
          <w:color w:val="000000"/>
          <w:sz w:val="18"/>
          <w:szCs w:val="18"/>
        </w:rPr>
        <w:tab/>
        <w:t xml:space="preserve">The Chair pulled this course until spring 2011. Said it was pre-launched prematurely as she had been using as a training </w:t>
      </w:r>
      <w:r>
        <w:rPr>
          <w:rFonts w:eastAsia="Times New Roman" w:cs="Courier New"/>
          <w:bCs/>
          <w:color w:val="000000"/>
          <w:sz w:val="18"/>
          <w:szCs w:val="18"/>
        </w:rPr>
        <w:tab/>
        <w:t>tool.</w:t>
      </w:r>
    </w:p>
    <w:p w:rsidR="00D10C2C" w:rsidRDefault="00D10C2C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D87085" w:rsidRDefault="00D10C2C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 w:rsidR="00D87085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C.</w:t>
      </w:r>
      <w:r w:rsidR="00D87085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DISABLED STUDENTS PROGRMS AND SERVICES DEPARTMENT</w:t>
      </w:r>
    </w:p>
    <w:p w:rsidR="00D87085" w:rsidRDefault="00D87085" w:rsidP="00D87085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Program Proposal effective spring 2011</w:t>
      </w:r>
    </w:p>
    <w:p w:rsidR="00D87085" w:rsidRDefault="00D87085" w:rsidP="00D87085">
      <w:pPr>
        <w:tabs>
          <w:tab w:val="left" w:pos="1080"/>
        </w:tabs>
        <w:ind w:left="1080"/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Developmental Services Certificate in Life Skills, 16 units</w:t>
      </w:r>
    </w:p>
    <w:p w:rsidR="003C4D4C" w:rsidRDefault="003C4D4C" w:rsidP="003C4D4C">
      <w:pPr>
        <w:tabs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3C4D4C" w:rsidRPr="003C4D4C" w:rsidRDefault="003C4D4C" w:rsidP="003C4D4C">
      <w:pPr>
        <w:tabs>
          <w:tab w:val="left" w:pos="360"/>
          <w:tab w:val="left" w:pos="108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The Director for Disabled Students wants this certificate for students with the lowest level of skills and students in the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 xml:space="preserve">workability program to be able </w:t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to  leave</w:t>
      </w:r>
      <w:proofErr w:type="gramEnd"/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 with a certificate when they complete their courses.</w:t>
      </w:r>
    </w:p>
    <w:p w:rsidR="00BD3FA7" w:rsidRDefault="00BD3FA7" w:rsidP="00BD3FA7">
      <w:pPr>
        <w:tabs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BD3FA7" w:rsidRDefault="00BD3FA7" w:rsidP="00BD3FA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READING AND LANGUAGE DEPARTMENT</w:t>
      </w:r>
    </w:p>
    <w:p w:rsidR="00BD3FA7" w:rsidRDefault="00BD3FA7" w:rsidP="00BD3FA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5D0E14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 xml:space="preserve">French </w:t>
      </w:r>
      <w:proofErr w:type="gramStart"/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1 Beginning French</w:t>
      </w:r>
      <w:proofErr w:type="gramEnd"/>
    </w:p>
    <w:p w:rsidR="00BD3FA7" w:rsidRPr="00B52CA9" w:rsidRDefault="005D0E14" w:rsidP="005D0E14">
      <w:pPr>
        <w:tabs>
          <w:tab w:val="left" w:pos="144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lecture and lab hours, outcomes, objectives, lecture and lab content outline, textbooks, </w:t>
      </w:r>
      <w:r>
        <w:rPr>
          <w:rFonts w:eastAsia="Times New Roman" w:cs="Courier New"/>
          <w:color w:val="000000"/>
          <w:sz w:val="20"/>
          <w:szCs w:val="20"/>
        </w:rPr>
        <w:tab/>
        <w:t>methods to measure student achievement, and grading scale.</w:t>
      </w:r>
      <w:proofErr w:type="gramEnd"/>
      <w:r w:rsidR="00BD3FA7"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170ADB" w:rsidRDefault="00170ADB" w:rsidP="00170ADB">
      <w:pPr>
        <w:tabs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="00BD3FA7">
        <w:rPr>
          <w:rFonts w:eastAsia="Times New Roman" w:cs="Courier New"/>
          <w:b/>
          <w:bCs/>
          <w:color w:val="000000"/>
          <w:sz w:val="20"/>
          <w:szCs w:val="20"/>
        </w:rPr>
        <w:t>b.</w:t>
      </w:r>
      <w:r w:rsidR="00BD3FA7"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="00BD3FA7" w:rsidRPr="00B52CA9">
        <w:rPr>
          <w:rFonts w:eastAsia="Times New Roman" w:cs="Courier New"/>
          <w:b/>
          <w:bCs/>
          <w:color w:val="000000"/>
          <w:sz w:val="20"/>
          <w:szCs w:val="20"/>
        </w:rPr>
        <w:t>French 2 High-Beginning French</w:t>
      </w:r>
    </w:p>
    <w:p w:rsidR="00BD3FA7" w:rsidRPr="00B52CA9" w:rsidRDefault="00170ADB" w:rsidP="00A95795">
      <w:pPr>
        <w:tabs>
          <w:tab w:val="left" w:pos="144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lecture and lab hours, outcomes, objectives, lecture and lab content outline, textbooks, </w:t>
      </w:r>
      <w:r>
        <w:rPr>
          <w:rFonts w:eastAsia="Times New Roman" w:cs="Courier New"/>
          <w:color w:val="000000"/>
          <w:sz w:val="20"/>
          <w:szCs w:val="20"/>
        </w:rPr>
        <w:tab/>
        <w:t>methods to measure student achievement, and grading scale.</w:t>
      </w:r>
      <w:proofErr w:type="gramEnd"/>
      <w:r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A95795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c.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French 3 Intermediate French</w:t>
      </w:r>
    </w:p>
    <w:p w:rsidR="00974A8C" w:rsidRPr="00B52CA9" w:rsidRDefault="00974A8C" w:rsidP="00974A8C">
      <w:pPr>
        <w:tabs>
          <w:tab w:val="left" w:pos="144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lecture and lab hours, outcomes, objectives, lecture and lab content outline, textbooks, </w:t>
      </w:r>
      <w:r>
        <w:rPr>
          <w:rFonts w:eastAsia="Times New Roman" w:cs="Courier New"/>
          <w:color w:val="000000"/>
          <w:sz w:val="20"/>
          <w:szCs w:val="20"/>
        </w:rPr>
        <w:tab/>
        <w:t>methods to measure student achievement, and grading scale.</w:t>
      </w:r>
      <w:proofErr w:type="gramEnd"/>
      <w:r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974A8C" w:rsidRDefault="00BD3FA7" w:rsidP="00974A8C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d.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French 4 High-Intermediate French</w:t>
      </w:r>
    </w:p>
    <w:p w:rsidR="00974A8C" w:rsidRPr="00B52CA9" w:rsidRDefault="00974A8C" w:rsidP="00974A8C">
      <w:pPr>
        <w:tabs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lecture and lab hours, outcomes, objectives, lecture and lab content outline, textbooks,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  <w:r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1750A7" w:rsidRDefault="00BD3FA7" w:rsidP="00F40E0C">
      <w:pPr>
        <w:tabs>
          <w:tab w:val="left" w:pos="1080"/>
          <w:tab w:val="left" w:pos="1440"/>
        </w:tabs>
        <w:ind w:left="1080" w:hanging="1080"/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lastRenderedPageBreak/>
        <w:tab/>
        <w:t>e.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German 1 Beginning German</w:t>
      </w:r>
      <w:r w:rsidRPr="00B52CA9">
        <w:rPr>
          <w:rFonts w:eastAsia="Times New Roman" w:cs="Courier New"/>
          <w:color w:val="000000"/>
          <w:sz w:val="20"/>
          <w:szCs w:val="20"/>
        </w:rPr>
        <w:br/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1750A7">
        <w:rPr>
          <w:rFonts w:eastAsia="Times New Roman" w:cs="Courier New"/>
          <w:color w:val="000000"/>
          <w:sz w:val="20"/>
          <w:szCs w:val="20"/>
        </w:rPr>
        <w:t xml:space="preserve">Revised lecture and lab hours, </w:t>
      </w:r>
      <w:r w:rsidR="00F40E0C">
        <w:rPr>
          <w:rFonts w:eastAsia="Times New Roman" w:cs="Courier New"/>
          <w:color w:val="000000"/>
          <w:sz w:val="20"/>
          <w:szCs w:val="20"/>
        </w:rPr>
        <w:t xml:space="preserve">catalog description, </w:t>
      </w:r>
      <w:r w:rsidR="001750A7">
        <w:rPr>
          <w:rFonts w:eastAsia="Times New Roman" w:cs="Courier New"/>
          <w:color w:val="000000"/>
          <w:sz w:val="20"/>
          <w:szCs w:val="20"/>
        </w:rPr>
        <w:t xml:space="preserve">outcomes, objectives, lecture and lab content </w:t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1750A7">
        <w:rPr>
          <w:rFonts w:eastAsia="Times New Roman" w:cs="Courier New"/>
          <w:color w:val="000000"/>
          <w:sz w:val="20"/>
          <w:szCs w:val="20"/>
        </w:rPr>
        <w:t>outline, textbooks, methods to measure student achievement, and grading scale.</w:t>
      </w:r>
    </w:p>
    <w:p w:rsidR="001750A7" w:rsidRPr="00B52CA9" w:rsidRDefault="001750A7" w:rsidP="001750A7">
      <w:pPr>
        <w:tabs>
          <w:tab w:val="left" w:pos="360"/>
          <w:tab w:val="left" w:pos="720"/>
          <w:tab w:val="left" w:pos="1080"/>
        </w:tabs>
        <w:rPr>
          <w:rFonts w:eastAsia="Times New Roman"/>
          <w:sz w:val="20"/>
          <w:szCs w:val="20"/>
        </w:rPr>
      </w:pPr>
    </w:p>
    <w:p w:rsidR="00F40E0C" w:rsidRDefault="00BD3FA7" w:rsidP="00F40E0C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f.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German 2 High-Beginning German</w:t>
      </w:r>
      <w:r w:rsidRPr="00B52CA9">
        <w:rPr>
          <w:rFonts w:eastAsia="Times New Roman" w:cs="Courier New"/>
          <w:color w:val="000000"/>
          <w:sz w:val="20"/>
          <w:szCs w:val="20"/>
        </w:rPr>
        <w:br/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  <w:t xml:space="preserve">Revised advisories, lecture and lab hours, outcomes, objectives, lecture and lab content </w:t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  <w:t xml:space="preserve">outline, textbooks, multicultural/global statement, methods to measure student achievement, </w:t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</w:r>
      <w:r w:rsidR="00F40E0C">
        <w:rPr>
          <w:rFonts w:eastAsia="Times New Roman" w:cs="Courier New"/>
          <w:color w:val="000000"/>
          <w:sz w:val="20"/>
          <w:szCs w:val="20"/>
        </w:rPr>
        <w:tab/>
        <w:t>and grading scale.</w:t>
      </w:r>
    </w:p>
    <w:p w:rsidR="00BD3FA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</w:p>
    <w:p w:rsidR="00CC1F1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g.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German 3 Intermediate German</w:t>
      </w:r>
    </w:p>
    <w:p w:rsidR="00CC1F17" w:rsidRDefault="00CC1F17" w:rsidP="00CC1F17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Revised advisories, lecture and lab hours, outcomes, objectives, lecture and lab content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outline, textbooks, multicultural/global statement, methods to measure student achievement,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and grading scale.</w:t>
      </w:r>
    </w:p>
    <w:p w:rsidR="00BD3FA7" w:rsidRPr="00B52CA9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</w:p>
    <w:p w:rsidR="00A2212A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h.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German 4 High-Intermediate German</w:t>
      </w:r>
    </w:p>
    <w:p w:rsidR="00A2212A" w:rsidRDefault="00A2212A" w:rsidP="00A2212A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Revised advisories, lecture and lab hours, outcomes, objectives, lecture and lab content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outline, textbooks, methods to measure student achievement, and grading scale.</w:t>
      </w:r>
    </w:p>
    <w:p w:rsidR="00BD3FA7" w:rsidRPr="00B52CA9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</w:p>
    <w:p w:rsidR="00713E45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proofErr w:type="spellStart"/>
      <w:r>
        <w:rPr>
          <w:rFonts w:eastAsia="Times New Roman" w:cs="Courier New"/>
          <w:b/>
          <w:bCs/>
          <w:color w:val="000000"/>
          <w:sz w:val="20"/>
          <w:szCs w:val="20"/>
        </w:rPr>
        <w:t>i</w:t>
      </w:r>
      <w:proofErr w:type="spellEnd"/>
      <w:r>
        <w:rPr>
          <w:rFonts w:eastAsia="Times New Roman" w:cs="Courier New"/>
          <w:b/>
          <w:bCs/>
          <w:color w:val="000000"/>
          <w:sz w:val="20"/>
          <w:szCs w:val="20"/>
        </w:rPr>
        <w:t>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1 Beginning Spanish</w:t>
      </w:r>
    </w:p>
    <w:p w:rsidR="00713E45" w:rsidRDefault="00713E45" w:rsidP="00713E45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lecture and lab hours, outcomes, objectives, lecture and lab content outline, textbooks,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and methods to measure student achievement.</w:t>
      </w:r>
      <w:proofErr w:type="gramEnd"/>
    </w:p>
    <w:p w:rsidR="00713E45" w:rsidRDefault="00713E45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</w:p>
    <w:p w:rsidR="004812E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j.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2 High-Beginning Spanish</w:t>
      </w:r>
    </w:p>
    <w:p w:rsidR="004812E7" w:rsidRDefault="004812E7" w:rsidP="004812E7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Revised advisories, lecture and lab hours, outcomes, objectives, lecture and lab content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outline, textbooks, multicultural/global statement, and methods to measure student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achievement.</w:t>
      </w:r>
    </w:p>
    <w:p w:rsidR="00BD3FA7" w:rsidRPr="00B52CA9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D3728C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k.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3 Intermediate Spanish</w:t>
      </w:r>
    </w:p>
    <w:p w:rsidR="00D3728C" w:rsidRDefault="00D3728C" w:rsidP="00D3728C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Revised advisories, catalog description, lecture and lab hours, outcomes, objectives, lecture and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lab content outline, textbooks, multicultural/global statement, and methods to measure student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achievement.</w:t>
      </w:r>
    </w:p>
    <w:p w:rsidR="00D3728C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 w:rsidRPr="00B52CA9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l.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3ns Spanish for Spanish Speakers</w:t>
      </w:r>
    </w:p>
    <w:p w:rsidR="00D3728C" w:rsidRDefault="00D3728C" w:rsidP="00D3728C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Revised advisories, outcomes, objectives, le</w:t>
      </w:r>
      <w:r w:rsidR="004F141A">
        <w:rPr>
          <w:rFonts w:eastAsia="Times New Roman" w:cs="Courier New"/>
          <w:color w:val="000000"/>
          <w:sz w:val="20"/>
          <w:szCs w:val="20"/>
        </w:rPr>
        <w:t xml:space="preserve">cture and lab content outline, </w:t>
      </w:r>
      <w:r>
        <w:rPr>
          <w:rFonts w:eastAsia="Times New Roman" w:cs="Courier New"/>
          <w:color w:val="000000"/>
          <w:sz w:val="20"/>
          <w:szCs w:val="20"/>
        </w:rPr>
        <w:t xml:space="preserve">textbooks, </w:t>
      </w:r>
      <w:r w:rsidR="004F141A">
        <w:rPr>
          <w:rFonts w:eastAsia="Times New Roman" w:cs="Courier New"/>
          <w:color w:val="000000"/>
          <w:sz w:val="20"/>
          <w:szCs w:val="20"/>
        </w:rPr>
        <w:tab/>
      </w:r>
      <w:r w:rsidR="004F141A">
        <w:rPr>
          <w:rFonts w:eastAsia="Times New Roman" w:cs="Courier New"/>
          <w:color w:val="000000"/>
          <w:sz w:val="20"/>
          <w:szCs w:val="20"/>
        </w:rPr>
        <w:tab/>
      </w:r>
      <w:r w:rsidR="004F141A">
        <w:rPr>
          <w:rFonts w:eastAsia="Times New Roman" w:cs="Courier New"/>
          <w:color w:val="000000"/>
          <w:sz w:val="20"/>
          <w:szCs w:val="20"/>
        </w:rPr>
        <w:tab/>
      </w:r>
      <w:r w:rsidR="004F141A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>multicultural/global statement, methods</w:t>
      </w:r>
      <w:r w:rsidR="00150E87">
        <w:rPr>
          <w:rFonts w:eastAsia="Times New Roman" w:cs="Courier New"/>
          <w:color w:val="000000"/>
          <w:sz w:val="20"/>
          <w:szCs w:val="20"/>
        </w:rPr>
        <w:t xml:space="preserve"> to measure student achievement, and grading scale.</w:t>
      </w:r>
    </w:p>
    <w:p w:rsidR="00BD3FA7" w:rsidRPr="00B52CA9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1A7CFC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m.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4 High-Intermediate Spanish</w:t>
      </w:r>
    </w:p>
    <w:p w:rsidR="001A7CFC" w:rsidRDefault="001A7CFC" w:rsidP="001A7CFC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 xml:space="preserve">Revised advisories, lecture and lab hours, outcomes, objectives, lecture and lab content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outline, and textbooks.</w:t>
      </w:r>
    </w:p>
    <w:p w:rsidR="002D6F6C" w:rsidRDefault="002D6F6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</w:p>
    <w:p w:rsidR="004F141A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n.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4ns Spanish for Spanish Speakers</w:t>
      </w:r>
    </w:p>
    <w:p w:rsidR="004F141A" w:rsidRDefault="004F141A" w:rsidP="004F141A">
      <w:pPr>
        <w:tabs>
          <w:tab w:val="left" w:pos="1080"/>
          <w:tab w:val="left" w:pos="144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Revised advisories, catalog d</w:t>
      </w:r>
      <w:r w:rsidR="00490CDF">
        <w:rPr>
          <w:rFonts w:eastAsia="Times New Roman" w:cs="Courier New"/>
          <w:color w:val="000000"/>
          <w:sz w:val="20"/>
          <w:szCs w:val="20"/>
        </w:rPr>
        <w:t xml:space="preserve">escription, </w:t>
      </w:r>
      <w:r>
        <w:rPr>
          <w:rFonts w:eastAsia="Times New Roman" w:cs="Courier New"/>
          <w:color w:val="000000"/>
          <w:sz w:val="20"/>
          <w:szCs w:val="20"/>
        </w:rPr>
        <w:t xml:space="preserve">outcomes, objectives, lecture and lab content outline, </w:t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 xml:space="preserve">textbooks, multicultural/global statement, methods to measure student achievement, and </w:t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 w:rsidR="00490CDF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>grading scale.</w:t>
      </w:r>
    </w:p>
    <w:p w:rsidR="00BD3FA7" w:rsidRPr="00B52CA9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022C9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o.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15 Practical Spanish Conversation, Intermediate Level</w:t>
      </w:r>
    </w:p>
    <w:p w:rsidR="00BD3FA7" w:rsidRPr="00B52CA9" w:rsidRDefault="00022C97" w:rsidP="00022C97">
      <w:pPr>
        <w:tabs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Cs/>
          <w:color w:val="000000"/>
          <w:sz w:val="20"/>
          <w:szCs w:val="20"/>
        </w:rPr>
        <w:t>Revised advisories, content outline, texts, and methods to measure student achievement.</w:t>
      </w:r>
      <w:r w:rsidR="00BD3FA7"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022C9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p.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16 Practical Spanish Conversation, High-Intermediate Level</w:t>
      </w:r>
    </w:p>
    <w:p w:rsidR="00BD3FA7" w:rsidRPr="00B52CA9" w:rsidRDefault="00022C9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advisories, outcomes, </w:t>
      </w:r>
      <w:r w:rsidR="00A331A7">
        <w:rPr>
          <w:rFonts w:eastAsia="Times New Roman" w:cs="Courier New"/>
          <w:color w:val="000000"/>
          <w:sz w:val="20"/>
          <w:szCs w:val="20"/>
        </w:rPr>
        <w:t xml:space="preserve">content outline, </w:t>
      </w:r>
      <w:r>
        <w:rPr>
          <w:rFonts w:eastAsia="Times New Roman" w:cs="Courier New"/>
          <w:color w:val="000000"/>
          <w:sz w:val="20"/>
          <w:szCs w:val="20"/>
        </w:rPr>
        <w:t xml:space="preserve">textbooks, </w:t>
      </w:r>
      <w:r w:rsidR="000E14DD">
        <w:rPr>
          <w:rFonts w:eastAsia="Times New Roman" w:cs="Courier New"/>
          <w:color w:val="000000"/>
          <w:sz w:val="20"/>
          <w:szCs w:val="20"/>
        </w:rPr>
        <w:t xml:space="preserve">and methods to measure student </w:t>
      </w:r>
      <w:r w:rsidR="00A331A7">
        <w:rPr>
          <w:rFonts w:eastAsia="Times New Roman" w:cs="Courier New"/>
          <w:color w:val="000000"/>
          <w:sz w:val="20"/>
          <w:szCs w:val="20"/>
        </w:rPr>
        <w:tab/>
      </w:r>
      <w:r w:rsidR="00A331A7">
        <w:rPr>
          <w:rFonts w:eastAsia="Times New Roman" w:cs="Courier New"/>
          <w:color w:val="000000"/>
          <w:sz w:val="20"/>
          <w:szCs w:val="20"/>
        </w:rPr>
        <w:tab/>
      </w:r>
      <w:r w:rsidR="00A331A7">
        <w:rPr>
          <w:rFonts w:eastAsia="Times New Roman" w:cs="Courier New"/>
          <w:color w:val="000000"/>
          <w:sz w:val="20"/>
          <w:szCs w:val="20"/>
        </w:rPr>
        <w:tab/>
      </w:r>
      <w:r w:rsidR="00A331A7">
        <w:rPr>
          <w:rFonts w:eastAsia="Times New Roman" w:cs="Courier New"/>
          <w:color w:val="000000"/>
          <w:sz w:val="20"/>
          <w:szCs w:val="20"/>
        </w:rPr>
        <w:tab/>
      </w:r>
      <w:r w:rsidR="00A331A7">
        <w:rPr>
          <w:rFonts w:eastAsia="Times New Roman" w:cs="Courier New"/>
          <w:color w:val="000000"/>
          <w:sz w:val="20"/>
          <w:szCs w:val="20"/>
        </w:rPr>
        <w:tab/>
      </w:r>
      <w:r w:rsidR="000E14DD">
        <w:rPr>
          <w:rFonts w:eastAsia="Times New Roman" w:cs="Courier New"/>
          <w:color w:val="000000"/>
          <w:sz w:val="20"/>
          <w:szCs w:val="20"/>
        </w:rPr>
        <w:t>achievement.</w:t>
      </w:r>
      <w:proofErr w:type="gramEnd"/>
      <w:r w:rsidR="00BD3FA7"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A331A7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q.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251 Practical Spanish for the Professions</w:t>
      </w:r>
    </w:p>
    <w:p w:rsidR="00A331A7" w:rsidRPr="00B52CA9" w:rsidRDefault="00A331A7" w:rsidP="00A331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lastRenderedPageBreak/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advisories, outcomes, content outline, textbooks, and methods to measure student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achievement.</w:t>
      </w:r>
      <w:proofErr w:type="gramEnd"/>
      <w:r w:rsidRPr="00B52CA9">
        <w:rPr>
          <w:rFonts w:eastAsia="Times New Roman" w:cs="Courier New"/>
          <w:color w:val="000000"/>
          <w:sz w:val="20"/>
          <w:szCs w:val="20"/>
        </w:rPr>
        <w:br/>
      </w:r>
    </w:p>
    <w:p w:rsidR="00BE720F" w:rsidRDefault="00BD3FA7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bCs/>
          <w:color w:val="000000"/>
          <w:sz w:val="20"/>
          <w:szCs w:val="20"/>
        </w:rPr>
      </w:pP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  <w:t>r.</w:t>
      </w:r>
      <w:r>
        <w:rPr>
          <w:rFonts w:eastAsia="Times New Roman" w:cs="Courier New"/>
          <w:b/>
          <w:bCs/>
          <w:color w:val="000000"/>
          <w:sz w:val="20"/>
          <w:szCs w:val="20"/>
        </w:rPr>
        <w:tab/>
      </w:r>
      <w:r w:rsidRPr="00B52CA9">
        <w:rPr>
          <w:rFonts w:eastAsia="Times New Roman" w:cs="Courier New"/>
          <w:b/>
          <w:bCs/>
          <w:color w:val="000000"/>
          <w:sz w:val="20"/>
          <w:szCs w:val="20"/>
        </w:rPr>
        <w:t>Spanish 252 Practical Spanish for the Professions</w:t>
      </w:r>
    </w:p>
    <w:p w:rsidR="00A532CF" w:rsidRDefault="001F1E7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advisories, outcomes, objectives, content outline, textbooks, and methods to measure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student achievement.</w:t>
      </w:r>
      <w:proofErr w:type="gramEnd"/>
    </w:p>
    <w:p w:rsidR="00A532CF" w:rsidRDefault="00A532CF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3C4D4C" w:rsidRDefault="003C4D4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 xml:space="preserve">The Chair explained that the committee has a job to do, approve or deny curriculum and that any faculty </w:t>
      </w:r>
      <w:r>
        <w:rPr>
          <w:rFonts w:eastAsia="Times New Roman" w:cs="Courier New"/>
          <w:color w:val="000000"/>
          <w:sz w:val="20"/>
          <w:szCs w:val="20"/>
        </w:rPr>
        <w:tab/>
        <w:t>member has the right to bring curriculum directly to the curriculum committee.</w:t>
      </w:r>
      <w:r w:rsidR="00C5465C">
        <w:rPr>
          <w:rFonts w:eastAsia="Times New Roman" w:cs="Courier New"/>
          <w:color w:val="000000"/>
          <w:sz w:val="20"/>
          <w:szCs w:val="20"/>
        </w:rPr>
        <w:t xml:space="preserve"> The Department Chair for </w:t>
      </w:r>
      <w:r w:rsidR="00C5465C">
        <w:rPr>
          <w:rFonts w:eastAsia="Times New Roman" w:cs="Courier New"/>
          <w:color w:val="000000"/>
          <w:sz w:val="20"/>
          <w:szCs w:val="20"/>
        </w:rPr>
        <w:tab/>
        <w:t xml:space="preserve">Languages has asked to remove Spanish 15, 16, and 252 from the agenda because they were not reviewed by </w:t>
      </w:r>
      <w:r w:rsidR="00C5465C">
        <w:rPr>
          <w:rFonts w:eastAsia="Times New Roman" w:cs="Courier New"/>
          <w:color w:val="000000"/>
          <w:sz w:val="20"/>
          <w:szCs w:val="20"/>
        </w:rPr>
        <w:tab/>
        <w:t xml:space="preserve">the department and had been pre-launched without department review. He made it clear that the </w:t>
      </w:r>
      <w:r w:rsidR="00C5465C">
        <w:rPr>
          <w:rFonts w:eastAsia="Times New Roman" w:cs="Courier New"/>
          <w:color w:val="000000"/>
          <w:sz w:val="20"/>
          <w:szCs w:val="20"/>
        </w:rPr>
        <w:tab/>
        <w:t>department is in support of these courses.</w:t>
      </w:r>
    </w:p>
    <w:p w:rsidR="00C5465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C5465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>It was approved to remove Spanish 15, 16, and 252 until next semester.</w:t>
      </w:r>
    </w:p>
    <w:p w:rsidR="00C5465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C5465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 xml:space="preserve">In general comments apply to most </w:t>
      </w:r>
      <w:r w:rsidR="00715A27">
        <w:rPr>
          <w:rFonts w:eastAsia="Times New Roman" w:cs="Courier New"/>
          <w:color w:val="000000"/>
          <w:sz w:val="20"/>
          <w:szCs w:val="20"/>
        </w:rPr>
        <w:t>language</w:t>
      </w:r>
      <w:r>
        <w:rPr>
          <w:rFonts w:eastAsia="Times New Roman" w:cs="Courier New"/>
          <w:color w:val="000000"/>
          <w:sz w:val="20"/>
          <w:szCs w:val="20"/>
        </w:rPr>
        <w:t xml:space="preserve"> courses:</w:t>
      </w:r>
    </w:p>
    <w:p w:rsidR="00C5465C" w:rsidRPr="00C5465C" w:rsidRDefault="00C5465C" w:rsidP="00C5465C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 w:rsidRPr="00C5465C">
        <w:rPr>
          <w:rFonts w:eastAsia="Times New Roman" w:cs="Courier New"/>
          <w:color w:val="000000"/>
          <w:sz w:val="20"/>
          <w:szCs w:val="20"/>
        </w:rPr>
        <w:t>Something taught in class is not an outcome of the course</w:t>
      </w:r>
    </w:p>
    <w:p w:rsidR="00C5465C" w:rsidRPr="00C5465C" w:rsidRDefault="00C5465C" w:rsidP="00C5465C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 w:rsidRPr="00C5465C">
        <w:rPr>
          <w:rFonts w:eastAsia="Times New Roman" w:cs="Courier New"/>
          <w:color w:val="000000"/>
          <w:sz w:val="20"/>
          <w:szCs w:val="20"/>
        </w:rPr>
        <w:t>Grading scale range doesn’t add up to 100%</w:t>
      </w:r>
    </w:p>
    <w:p w:rsidR="00C5465C" w:rsidRPr="00C5465C" w:rsidRDefault="00C5465C" w:rsidP="00C5465C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 w:rsidRPr="00C5465C">
        <w:rPr>
          <w:rFonts w:eastAsia="Times New Roman" w:cs="Courier New"/>
          <w:color w:val="000000"/>
          <w:sz w:val="20"/>
          <w:szCs w:val="20"/>
        </w:rPr>
        <w:t>Don’t use greater than in outcomes</w:t>
      </w:r>
    </w:p>
    <w:p w:rsidR="00C5465C" w:rsidRPr="00C5465C" w:rsidRDefault="00C5465C" w:rsidP="00C5465C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 w:rsidRPr="00C5465C">
        <w:rPr>
          <w:rFonts w:eastAsia="Times New Roman" w:cs="Courier New"/>
          <w:color w:val="000000"/>
          <w:sz w:val="20"/>
          <w:szCs w:val="20"/>
        </w:rPr>
        <w:t>Outcomes need to be measurable</w:t>
      </w:r>
    </w:p>
    <w:p w:rsidR="00C5465C" w:rsidRPr="003C4D4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</w:p>
    <w:p w:rsidR="00C5465C" w:rsidRDefault="00C5465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 xml:space="preserve">The Department Chair asked for advice from the committee on how to be able to continue using “or the </w:t>
      </w:r>
      <w:r>
        <w:rPr>
          <w:rFonts w:eastAsia="Times New Roman" w:cs="Courier New"/>
          <w:color w:val="000000"/>
          <w:sz w:val="20"/>
          <w:szCs w:val="20"/>
        </w:rPr>
        <w:tab/>
        <w:t xml:space="preserve">equivalent skill level as determined by instructor” as a prerequisite or to help define an appropriate statement </w:t>
      </w:r>
      <w:r>
        <w:rPr>
          <w:rFonts w:eastAsia="Times New Roman" w:cs="Courier New"/>
          <w:color w:val="000000"/>
          <w:sz w:val="20"/>
          <w:szCs w:val="20"/>
        </w:rPr>
        <w:tab/>
        <w:t>for this. The Chair said she will talk to the Vice President of Instruction.</w:t>
      </w:r>
    </w:p>
    <w:p w:rsidR="00EF2A94" w:rsidRDefault="00EF2A94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A532CF" w:rsidRDefault="00EF2A94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 w:rsidR="00D537B2">
        <w:rPr>
          <w:rFonts w:eastAsia="Times New Roman" w:cs="Courier New"/>
          <w:b/>
          <w:color w:val="000000"/>
          <w:sz w:val="20"/>
          <w:szCs w:val="20"/>
        </w:rPr>
        <w:t>E</w:t>
      </w:r>
      <w:r w:rsidR="00A532CF">
        <w:rPr>
          <w:rFonts w:eastAsia="Times New Roman" w:cs="Courier New"/>
          <w:b/>
          <w:color w:val="000000"/>
          <w:sz w:val="20"/>
          <w:szCs w:val="20"/>
        </w:rPr>
        <w:t>.</w:t>
      </w:r>
      <w:r w:rsidR="00A532CF">
        <w:rPr>
          <w:rFonts w:eastAsia="Times New Roman" w:cs="Courier New"/>
          <w:b/>
          <w:color w:val="000000"/>
          <w:sz w:val="20"/>
          <w:szCs w:val="20"/>
        </w:rPr>
        <w:tab/>
        <w:t>SCIENCE DEPARTMENT</w:t>
      </w:r>
    </w:p>
    <w:p w:rsidR="00D10C2C" w:rsidRPr="0010189B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>1.</w:t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D10C2C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/>
          <w:bCs/>
          <w:color w:val="000000"/>
          <w:sz w:val="18"/>
          <w:szCs w:val="18"/>
        </w:rPr>
      </w:pP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>a.</w:t>
      </w:r>
      <w:r w:rsidRPr="0010189B">
        <w:rPr>
          <w:rFonts w:eastAsia="Times New Roman" w:cs="Courier New"/>
          <w:b/>
          <w:bCs/>
          <w:color w:val="000000"/>
          <w:sz w:val="18"/>
          <w:szCs w:val="18"/>
        </w:rPr>
        <w:tab/>
        <w:t xml:space="preserve">Chemistry 1A </w:t>
      </w:r>
      <w:r w:rsidRPr="0010189B">
        <w:rPr>
          <w:rFonts w:cs="Courier New"/>
          <w:b/>
          <w:bCs/>
          <w:color w:val="000000"/>
          <w:sz w:val="18"/>
          <w:szCs w:val="18"/>
        </w:rPr>
        <w:t>General Chemistry</w:t>
      </w:r>
    </w:p>
    <w:p w:rsidR="00D10C2C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Revised advisories, catalog description, outcomes, objectives, textbooks, and grading scale.</w:t>
      </w:r>
    </w:p>
    <w:p w:rsidR="00EF2A94" w:rsidRDefault="00EF2A94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</w:p>
    <w:p w:rsidR="00D10C2C" w:rsidRPr="0010189B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ourier New"/>
          <w:b/>
          <w:bCs/>
          <w:color w:val="000000"/>
          <w:sz w:val="18"/>
          <w:szCs w:val="18"/>
        </w:rPr>
      </w:pPr>
      <w:r w:rsidRPr="0010189B">
        <w:rPr>
          <w:rFonts w:cs="Courier New"/>
          <w:b/>
          <w:bCs/>
          <w:color w:val="000000"/>
          <w:sz w:val="18"/>
          <w:szCs w:val="18"/>
        </w:rPr>
        <w:tab/>
      </w:r>
      <w:r w:rsidRPr="0010189B">
        <w:rPr>
          <w:rFonts w:cs="Courier New"/>
          <w:b/>
          <w:bCs/>
          <w:color w:val="000000"/>
          <w:sz w:val="18"/>
          <w:szCs w:val="18"/>
        </w:rPr>
        <w:tab/>
      </w:r>
      <w:r w:rsidRPr="0010189B">
        <w:rPr>
          <w:rFonts w:cs="Courier New"/>
          <w:b/>
          <w:bCs/>
          <w:color w:val="000000"/>
          <w:sz w:val="18"/>
          <w:szCs w:val="18"/>
        </w:rPr>
        <w:tab/>
        <w:t>b.</w:t>
      </w:r>
      <w:r w:rsidRPr="0010189B">
        <w:rPr>
          <w:rFonts w:cs="Courier New"/>
          <w:b/>
          <w:bCs/>
          <w:color w:val="000000"/>
          <w:sz w:val="18"/>
          <w:szCs w:val="18"/>
        </w:rPr>
        <w:tab/>
        <w:t>Chemistry 3B Introductory Organic and Biological Chemistry</w:t>
      </w:r>
    </w:p>
    <w:p w:rsidR="00D10C2C" w:rsidRDefault="00D10C2C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>Revised advisories, catalog description, outcomes, textbooks, and grading scale.</w:t>
      </w:r>
    </w:p>
    <w:p w:rsidR="00EF2A94" w:rsidRDefault="00EF2A94" w:rsidP="00D10C2C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</w:p>
    <w:p w:rsidR="00EF2A94" w:rsidRPr="00EF2A94" w:rsidRDefault="00EF2A94" w:rsidP="00EF2A94">
      <w:pPr>
        <w:tabs>
          <w:tab w:val="left" w:pos="360"/>
          <w:tab w:val="left" w:pos="720"/>
          <w:tab w:val="left" w:pos="1080"/>
          <w:tab w:val="left" w:pos="1440"/>
        </w:tabs>
        <w:rPr>
          <w:rFonts w:cs="Courier New"/>
          <w:bCs/>
          <w:color w:val="000000"/>
          <w:sz w:val="18"/>
          <w:szCs w:val="18"/>
        </w:rPr>
      </w:pPr>
      <w:r>
        <w:rPr>
          <w:rFonts w:cs="Courier New"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ab/>
        <w:t xml:space="preserve">The advisory page needs to be completed for the English 1A advisory. David Nippoldt stated that he was glad to see </w:t>
      </w:r>
      <w:r>
        <w:rPr>
          <w:rFonts w:cs="Courier New"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ab/>
      </w:r>
      <w:r>
        <w:rPr>
          <w:rFonts w:cs="Courier New"/>
          <w:bCs/>
          <w:color w:val="000000"/>
          <w:sz w:val="18"/>
          <w:szCs w:val="18"/>
        </w:rPr>
        <w:tab/>
        <w:t xml:space="preserve">this advisory being added to courses. </w:t>
      </w:r>
    </w:p>
    <w:p w:rsidR="00D10C2C" w:rsidRDefault="00D10C2C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</w:p>
    <w:p w:rsidR="00A532CF" w:rsidRDefault="00A532CF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 w:rsidR="00D10C2C">
        <w:rPr>
          <w:rFonts w:eastAsia="Times New Roman" w:cs="Courier New"/>
          <w:b/>
          <w:color w:val="000000"/>
          <w:sz w:val="20"/>
          <w:szCs w:val="20"/>
        </w:rPr>
        <w:t>2</w:t>
      </w:r>
      <w:r>
        <w:rPr>
          <w:rFonts w:eastAsia="Times New Roman" w:cs="Courier New"/>
          <w:b/>
          <w:color w:val="000000"/>
          <w:sz w:val="20"/>
          <w:szCs w:val="20"/>
        </w:rPr>
        <w:t>.</w:t>
      </w:r>
      <w:r>
        <w:rPr>
          <w:rFonts w:eastAsia="Times New Roman" w:cs="Courier New"/>
          <w:b/>
          <w:color w:val="000000"/>
          <w:sz w:val="20"/>
          <w:szCs w:val="20"/>
        </w:rPr>
        <w:tab/>
        <w:t>New Course Proposals effective fall 2011</w:t>
      </w:r>
    </w:p>
    <w:p w:rsidR="00A532CF" w:rsidRPr="00A532CF" w:rsidRDefault="00A532CF" w:rsidP="00BD3FA7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  <w:t>a.</w:t>
      </w:r>
      <w:r>
        <w:rPr>
          <w:rFonts w:eastAsia="Times New Roman" w:cs="Courier New"/>
          <w:b/>
          <w:color w:val="000000"/>
          <w:sz w:val="20"/>
          <w:szCs w:val="20"/>
        </w:rPr>
        <w:tab/>
        <w:t xml:space="preserve">Geography 40A World Regional Geography, 3 units, 3 lecture hours, pass/no pass option, 0 </w:t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  <w:t>repeats. Advisories: Eligibility for English 125 or 126. RC General Education Area B2.</w:t>
      </w:r>
    </w:p>
    <w:p w:rsidR="00A532CF" w:rsidRDefault="00A532CF" w:rsidP="00A532CF">
      <w:pPr>
        <w:tabs>
          <w:tab w:val="left" w:pos="1440"/>
        </w:tabs>
        <w:ind w:left="1440"/>
        <w:rPr>
          <w:sz w:val="20"/>
          <w:szCs w:val="20"/>
        </w:rPr>
      </w:pPr>
      <w:r w:rsidRPr="00A532CF">
        <w:rPr>
          <w:sz w:val="20"/>
          <w:szCs w:val="20"/>
        </w:rPr>
        <w:t xml:space="preserve">This course covers Europe, the post-Soviet Region, the Middle East, and Africa: a study of the physical settings, population patterns, natural resources, and economic and political status of these regions. This course is not equivalent to Geography 4A offered at Fresno City </w:t>
      </w:r>
      <w:proofErr w:type="gramStart"/>
      <w:r w:rsidRPr="00A532CF">
        <w:rPr>
          <w:sz w:val="20"/>
          <w:szCs w:val="20"/>
        </w:rPr>
        <w:t>College,</w:t>
      </w:r>
      <w:proofErr w:type="gramEnd"/>
      <w:r w:rsidRPr="00A532CF">
        <w:rPr>
          <w:sz w:val="20"/>
          <w:szCs w:val="20"/>
        </w:rPr>
        <w:t xml:space="preserve"> however Geography 40A and 40B together are equivalent to the Fresno City College courses Geography 4A and 4B together.</w:t>
      </w:r>
    </w:p>
    <w:p w:rsidR="00A532CF" w:rsidRDefault="00A532CF" w:rsidP="00A532CF">
      <w:pPr>
        <w:tabs>
          <w:tab w:val="left" w:pos="1440"/>
        </w:tabs>
        <w:rPr>
          <w:sz w:val="20"/>
          <w:szCs w:val="20"/>
        </w:rPr>
      </w:pPr>
    </w:p>
    <w:p w:rsidR="00A532CF" w:rsidRPr="00A532CF" w:rsidRDefault="00A532CF" w:rsidP="00A532CF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  <w:t>b.</w:t>
      </w:r>
      <w:r>
        <w:rPr>
          <w:rFonts w:eastAsia="Times New Roman" w:cs="Courier New"/>
          <w:b/>
          <w:color w:val="000000"/>
          <w:sz w:val="20"/>
          <w:szCs w:val="20"/>
        </w:rPr>
        <w:tab/>
        <w:t xml:space="preserve">Geography 40B World Regional Geography, 3 units, 3 lecture hours, pass/no pass option, 0 </w:t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</w:r>
      <w:r w:rsidRPr="00A532CF">
        <w:rPr>
          <w:rFonts w:eastAsia="Times New Roman" w:cs="Courier New"/>
          <w:b/>
          <w:color w:val="000000"/>
          <w:sz w:val="20"/>
          <w:szCs w:val="20"/>
        </w:rPr>
        <w:tab/>
        <w:t>repeats. Advisories: Eligibility for English 125 or 126. RC General Education Area B2.</w:t>
      </w:r>
    </w:p>
    <w:p w:rsidR="00A532CF" w:rsidRDefault="00A532CF" w:rsidP="00A532CF">
      <w:pPr>
        <w:tabs>
          <w:tab w:val="left" w:pos="1440"/>
        </w:tabs>
        <w:ind w:left="1440"/>
        <w:rPr>
          <w:sz w:val="20"/>
          <w:szCs w:val="20"/>
        </w:rPr>
      </w:pPr>
      <w:r>
        <w:rPr>
          <w:sz w:val="18"/>
          <w:szCs w:val="18"/>
        </w:rPr>
        <w:t xml:space="preserve">This course covers Asia, the Americas, Australia, New Zealand, and the Pacific Islands: a study of the physical settings, population patterns, natural resources, and economic and political status of these regions. This course is not equivalent to Geography 4B offered at Fresno City </w:t>
      </w:r>
      <w:proofErr w:type="gramStart"/>
      <w:r>
        <w:rPr>
          <w:sz w:val="18"/>
          <w:szCs w:val="18"/>
        </w:rPr>
        <w:t>College,</w:t>
      </w:r>
      <w:proofErr w:type="gramEnd"/>
      <w:r>
        <w:rPr>
          <w:sz w:val="18"/>
          <w:szCs w:val="18"/>
        </w:rPr>
        <w:t xml:space="preserve"> however Geography 40A and 40B together are </w:t>
      </w:r>
      <w:r w:rsidR="00C830BB">
        <w:rPr>
          <w:sz w:val="18"/>
          <w:szCs w:val="18"/>
        </w:rPr>
        <w:t>equivalent</w:t>
      </w:r>
      <w:r>
        <w:rPr>
          <w:sz w:val="18"/>
          <w:szCs w:val="18"/>
        </w:rPr>
        <w:t xml:space="preserve"> to the Fresno City College courses Geography 4A and 4B together.</w:t>
      </w:r>
    </w:p>
    <w:p w:rsidR="00B46C52" w:rsidRDefault="00B46C52" w:rsidP="00A532CF">
      <w:pPr>
        <w:tabs>
          <w:tab w:val="left" w:pos="1440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EF2A94" w:rsidRDefault="00EF2A94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>The Justification of Need needs to be completed</w:t>
      </w:r>
    </w:p>
    <w:p w:rsidR="009A4419" w:rsidRDefault="009A4419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lastRenderedPageBreak/>
        <w:tab/>
        <w:t xml:space="preserve">Remove “courses are not equivalent to Geography 4A offered at Fresno City College however” from catalog </w:t>
      </w:r>
      <w:r>
        <w:rPr>
          <w:rFonts w:eastAsia="Times New Roman" w:cs="Courier New"/>
          <w:color w:val="000000"/>
          <w:sz w:val="20"/>
          <w:szCs w:val="20"/>
        </w:rPr>
        <w:tab/>
        <w:t>description.</w:t>
      </w:r>
    </w:p>
    <w:p w:rsidR="00EF2A94" w:rsidRDefault="00EF2A94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>For outcome A &amp; C use describe</w:t>
      </w:r>
    </w:p>
    <w:p w:rsidR="00EF2A94" w:rsidRDefault="00EF2A94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>Will these be added to a program?</w:t>
      </w:r>
    </w:p>
    <w:p w:rsidR="00EF2A94" w:rsidRPr="00EF2A94" w:rsidRDefault="00EF2A94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  <w:t>Same title cannot be used for both of these, check with Lore Dobusch</w:t>
      </w:r>
    </w:p>
    <w:p w:rsidR="00EF2A94" w:rsidRDefault="00EF2A94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</w:p>
    <w:p w:rsidR="00B46C52" w:rsidRDefault="00B46C52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  <w:t>3.</w:t>
      </w:r>
      <w:r>
        <w:rPr>
          <w:rFonts w:eastAsia="Times New Roman" w:cs="Courier New"/>
          <w:b/>
          <w:color w:val="000000"/>
          <w:sz w:val="20"/>
          <w:szCs w:val="20"/>
        </w:rPr>
        <w:tab/>
        <w:t>Course Modification Proposals effective fall 2011</w:t>
      </w:r>
    </w:p>
    <w:p w:rsidR="00D10C2C" w:rsidRDefault="00B46C52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  <w:t>a.</w:t>
      </w:r>
      <w:r>
        <w:rPr>
          <w:rFonts w:eastAsia="Times New Roman" w:cs="Courier New"/>
          <w:b/>
          <w:color w:val="000000"/>
          <w:sz w:val="20"/>
          <w:szCs w:val="20"/>
        </w:rPr>
        <w:tab/>
        <w:t>Geography 5 Physical Geography: Environmental Conditions</w:t>
      </w:r>
    </w:p>
    <w:p w:rsidR="00B46C52" w:rsidRDefault="00B46C52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>Revised outcomes, textbooks, and grading scale.</w:t>
      </w:r>
    </w:p>
    <w:p w:rsidR="00B46C52" w:rsidRDefault="00B46C52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color w:val="000000"/>
          <w:sz w:val="20"/>
          <w:szCs w:val="20"/>
        </w:rPr>
      </w:pPr>
    </w:p>
    <w:p w:rsidR="00B46C52" w:rsidRDefault="00B46C52" w:rsidP="00B46C52">
      <w:pPr>
        <w:tabs>
          <w:tab w:val="left" w:pos="360"/>
          <w:tab w:val="left" w:pos="720"/>
          <w:tab w:val="left" w:pos="1080"/>
        </w:tabs>
        <w:rPr>
          <w:rFonts w:eastAsia="Times New Roman" w:cs="Courier New"/>
          <w:b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>b.</w:t>
      </w:r>
      <w:r>
        <w:rPr>
          <w:rFonts w:eastAsia="Times New Roman" w:cs="Courier New"/>
          <w:b/>
          <w:color w:val="000000"/>
          <w:sz w:val="20"/>
          <w:szCs w:val="20"/>
        </w:rPr>
        <w:tab/>
        <w:t>Geography 9</w:t>
      </w:r>
      <w:r w:rsidR="00917CA5">
        <w:rPr>
          <w:rFonts w:eastAsia="Times New Roman" w:cs="Courier New"/>
          <w:b/>
          <w:color w:val="000000"/>
          <w:sz w:val="20"/>
          <w:szCs w:val="20"/>
        </w:rPr>
        <w:t xml:space="preserve"> Physical Geography: Land Formation</w:t>
      </w:r>
    </w:p>
    <w:p w:rsidR="00B46C52" w:rsidRPr="00B46C52" w:rsidRDefault="00B46C52" w:rsidP="00B46C52">
      <w:pPr>
        <w:tabs>
          <w:tab w:val="left" w:pos="360"/>
          <w:tab w:val="left" w:pos="720"/>
          <w:tab w:val="left" w:pos="1080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r>
        <w:rPr>
          <w:rFonts w:eastAsia="Times New Roman" w:cs="Courier New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ourier New"/>
          <w:color w:val="000000"/>
          <w:sz w:val="20"/>
          <w:szCs w:val="20"/>
        </w:rPr>
        <w:t xml:space="preserve">Revised outcomes, objectives, textbooks, methods to measure student achievement, and grading </w:t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ab/>
        <w:t>scale.</w:t>
      </w:r>
      <w:proofErr w:type="gramEnd"/>
    </w:p>
    <w:p w:rsidR="00BD3FA7" w:rsidRDefault="00BD3FA7" w:rsidP="00BD3FA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EF2A94" w:rsidRPr="00EF2A94" w:rsidRDefault="00EF2A94" w:rsidP="00BD3FA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>The committee opened up these courses as a first read and are to email their comments to Jon McPhee.</w:t>
      </w:r>
    </w:p>
    <w:p w:rsidR="00EF2A94" w:rsidRDefault="00EF2A94" w:rsidP="00BD3FA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0E2E1F" w:rsidRDefault="001F516B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8</w:t>
      </w:r>
      <w:r w:rsidR="001D00EB" w:rsidRPr="000C5E5E">
        <w:rPr>
          <w:rFonts w:asciiTheme="minorHAnsi" w:hAnsiTheme="minorHAnsi"/>
          <w:b/>
          <w:sz w:val="20"/>
        </w:rPr>
        <w:t>.</w:t>
      </w:r>
      <w:r w:rsidR="001D00EB" w:rsidRPr="000C5E5E">
        <w:rPr>
          <w:rFonts w:asciiTheme="minorHAnsi" w:hAnsiTheme="minorHAnsi"/>
          <w:b/>
          <w:sz w:val="20"/>
        </w:rPr>
        <w:tab/>
      </w:r>
      <w:r w:rsidR="000E2E1F">
        <w:rPr>
          <w:rFonts w:asciiTheme="minorHAnsi" w:hAnsiTheme="minorHAnsi"/>
          <w:b/>
          <w:sz w:val="20"/>
        </w:rPr>
        <w:t>CONSIDERATION OF FORM TO CHANGE STATUS OF COURSE OR PROGRAM</w:t>
      </w:r>
    </w:p>
    <w:p w:rsidR="00EF2A94" w:rsidRDefault="00EF2A94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</w:p>
    <w:p w:rsidR="00C4569F" w:rsidRDefault="00C4569F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sz w:val="20"/>
        </w:rPr>
        <w:t xml:space="preserve">Some departments will be deactivating courses for Program Review purposes and will not be assessing </w:t>
      </w:r>
      <w:r>
        <w:rPr>
          <w:rFonts w:asciiTheme="minorHAnsi" w:hAnsiTheme="minorHAnsi"/>
          <w:sz w:val="20"/>
        </w:rPr>
        <w:tab/>
        <w:t>student learning outcomes for deactivated courses.</w:t>
      </w:r>
    </w:p>
    <w:p w:rsidR="00C4569F" w:rsidRPr="00C4569F" w:rsidRDefault="00C4569F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</w:rPr>
      </w:pPr>
    </w:p>
    <w:p w:rsidR="00EF2A94" w:rsidRPr="00EF2A94" w:rsidRDefault="00EF2A94" w:rsidP="00EC62F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ab/>
      </w:r>
      <w:proofErr w:type="gramStart"/>
      <w:r>
        <w:rPr>
          <w:rFonts w:asciiTheme="minorHAnsi" w:hAnsiTheme="minorHAnsi"/>
          <w:sz w:val="20"/>
        </w:rPr>
        <w:t>Approved this form to be used to deactivate/reactivate courses &amp; programs.</w:t>
      </w:r>
      <w:proofErr w:type="gramEnd"/>
    </w:p>
    <w:p w:rsidR="000E2E1F" w:rsidRDefault="000E2E1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</w:p>
    <w:p w:rsidR="00EA07A5" w:rsidRDefault="001F516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9</w:t>
      </w:r>
      <w:r w:rsidR="000E2E1F">
        <w:rPr>
          <w:rFonts w:asciiTheme="minorHAnsi" w:hAnsiTheme="minorHAnsi"/>
          <w:b/>
          <w:sz w:val="20"/>
        </w:rPr>
        <w:t>.</w:t>
      </w:r>
      <w:r w:rsidR="000E2E1F">
        <w:rPr>
          <w:rFonts w:asciiTheme="minorHAnsi" w:hAnsiTheme="minorHAnsi"/>
          <w:b/>
          <w:sz w:val="20"/>
        </w:rPr>
        <w:tab/>
      </w:r>
      <w:r w:rsidR="00EA07A5">
        <w:rPr>
          <w:rFonts w:asciiTheme="minorHAnsi" w:hAnsiTheme="minorHAnsi"/>
          <w:b/>
          <w:sz w:val="20"/>
        </w:rPr>
        <w:t>2 + 2 ARTICULATION</w:t>
      </w:r>
    </w:p>
    <w:p w:rsidR="00EA07A5" w:rsidRDefault="00EA07A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  <w:t>Sanger HS, Health 1</w:t>
      </w:r>
      <w:r>
        <w:rPr>
          <w:rFonts w:asciiTheme="minorHAnsi" w:hAnsiTheme="minorHAnsi"/>
          <w:b/>
          <w:sz w:val="20"/>
        </w:rPr>
        <w:tab/>
        <w:t>- RC Course, Health 1 Contemporary Health Issues, 3 units</w:t>
      </w:r>
    </w:p>
    <w:p w:rsidR="00EA07A5" w:rsidRDefault="00EA07A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  <w:t>Kingsburg HS, VROP First Aid &amp; Safety – RC Course, Health 2 First Aid and Safety, 2 units</w:t>
      </w:r>
    </w:p>
    <w:p w:rsidR="00EA07A5" w:rsidRDefault="00EA07A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</w:rPr>
      </w:pPr>
    </w:p>
    <w:p w:rsidR="00B46CD5" w:rsidRDefault="001F516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10</w:t>
      </w:r>
      <w:r w:rsidR="00EA07A5">
        <w:rPr>
          <w:rFonts w:asciiTheme="minorHAnsi" w:hAnsiTheme="minorHAnsi"/>
          <w:b/>
          <w:sz w:val="20"/>
        </w:rPr>
        <w:t>.</w:t>
      </w:r>
      <w:r w:rsidR="00EA07A5">
        <w:rPr>
          <w:rFonts w:asciiTheme="minorHAnsi" w:hAnsiTheme="minorHAnsi"/>
          <w:b/>
          <w:sz w:val="20"/>
        </w:rPr>
        <w:tab/>
      </w:r>
      <w:r w:rsidR="003D7BD8" w:rsidRPr="00361589">
        <w:rPr>
          <w:rFonts w:asciiTheme="minorHAnsi" w:hAnsiTheme="minorHAnsi"/>
          <w:b/>
          <w:sz w:val="20"/>
        </w:rPr>
        <w:t>OTHER</w:t>
      </w:r>
    </w:p>
    <w:p w:rsidR="00B43448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391513" w:rsidRDefault="00EA07A5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1</w:t>
      </w:r>
      <w:r w:rsidR="001F516B">
        <w:rPr>
          <w:rFonts w:asciiTheme="minorHAnsi" w:hAnsiTheme="minorHAnsi"/>
          <w:sz w:val="20"/>
        </w:rPr>
        <w:t>1</w:t>
      </w:r>
      <w:r w:rsidR="003D7BD8" w:rsidRPr="003D7BD8">
        <w:rPr>
          <w:rFonts w:asciiTheme="minorHAnsi" w:hAnsiTheme="minorHAnsi"/>
          <w:sz w:val="20"/>
        </w:rPr>
        <w:t>.</w:t>
      </w:r>
      <w:r w:rsidR="003D7BD8" w:rsidRPr="003D7BD8">
        <w:rPr>
          <w:rFonts w:asciiTheme="minorHAnsi" w:hAnsiTheme="minorHAnsi"/>
          <w:sz w:val="20"/>
        </w:rPr>
        <w:tab/>
        <w:t>ADJOURNMENT</w:t>
      </w:r>
    </w:p>
    <w:p w:rsidR="00EF2A94" w:rsidRDefault="00EF2A94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EF2A94" w:rsidRPr="00EF2A94" w:rsidRDefault="00EF2A94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b w:val="0"/>
          <w:sz w:val="20"/>
        </w:rPr>
        <w:t>Meeting adjourned at 6:05 p.m.</w:t>
      </w:r>
    </w:p>
    <w:p w:rsidR="00C46200" w:rsidRPr="003D7BD8" w:rsidRDefault="00C46200" w:rsidP="000C5E5E">
      <w:pPr>
        <w:rPr>
          <w:rFonts w:asciiTheme="minorHAnsi" w:eastAsia="Times New Roman" w:hAnsiTheme="minorHAnsi"/>
          <w:b/>
          <w:spacing w:val="-5"/>
          <w:sz w:val="20"/>
          <w:szCs w:val="20"/>
        </w:rPr>
      </w:pPr>
    </w:p>
    <w:sectPr w:rsidR="00C46200" w:rsidRPr="003D7BD8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27" w:rsidRDefault="00715A27" w:rsidP="00195C51">
      <w:r>
        <w:separator/>
      </w:r>
    </w:p>
  </w:endnote>
  <w:endnote w:type="continuationSeparator" w:id="0">
    <w:p w:rsidR="00715A27" w:rsidRDefault="00715A27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27" w:rsidRDefault="00715A27" w:rsidP="00195C51">
      <w:r>
        <w:separator/>
      </w:r>
    </w:p>
  </w:footnote>
  <w:footnote w:type="continuationSeparator" w:id="0">
    <w:p w:rsidR="00715A27" w:rsidRDefault="00715A27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27" w:rsidRPr="003D7BD8" w:rsidRDefault="00715A2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715A27" w:rsidRPr="003D7BD8" w:rsidRDefault="00715A2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14, </w:t>
    </w:r>
    <w:r w:rsidRPr="003D7BD8">
      <w:rPr>
        <w:rFonts w:asciiTheme="minorHAnsi" w:hAnsiTheme="minorHAnsi"/>
        <w:b/>
        <w:sz w:val="20"/>
        <w:szCs w:val="20"/>
      </w:rPr>
      <w:t>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 xml:space="preserve">October 14, </w:t>
    </w:r>
    <w:r w:rsidRPr="003D7BD8">
      <w:rPr>
        <w:rFonts w:asciiTheme="minorHAnsi" w:hAnsiTheme="minorHAnsi"/>
        <w:b/>
        <w:sz w:val="20"/>
        <w:szCs w:val="20"/>
      </w:rPr>
      <w:t>2010</w:t>
    </w:r>
  </w:p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715A27" w:rsidRPr="003D7BD8" w:rsidRDefault="00715A2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400A5"/>
    <w:multiLevelType w:val="hybridMultilevel"/>
    <w:tmpl w:val="D236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410AE"/>
    <w:multiLevelType w:val="hybridMultilevel"/>
    <w:tmpl w:val="3210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1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1876"/>
    <w:rsid w:val="00033B58"/>
    <w:rsid w:val="0003472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16B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2B1C"/>
    <w:rsid w:val="00322CA6"/>
    <w:rsid w:val="0032307D"/>
    <w:rsid w:val="00323A5A"/>
    <w:rsid w:val="00323B0A"/>
    <w:rsid w:val="00324D6F"/>
    <w:rsid w:val="00325AF7"/>
    <w:rsid w:val="00326286"/>
    <w:rsid w:val="0033097F"/>
    <w:rsid w:val="003322DB"/>
    <w:rsid w:val="003349C2"/>
    <w:rsid w:val="0033697B"/>
    <w:rsid w:val="003402EF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4D4C"/>
    <w:rsid w:val="003C69B5"/>
    <w:rsid w:val="003D0E9F"/>
    <w:rsid w:val="003D1B1E"/>
    <w:rsid w:val="003D1E35"/>
    <w:rsid w:val="003D4890"/>
    <w:rsid w:val="003D4EB5"/>
    <w:rsid w:val="003D5A8E"/>
    <w:rsid w:val="003D77C2"/>
    <w:rsid w:val="003D7BD8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102F"/>
    <w:rsid w:val="00441FF5"/>
    <w:rsid w:val="00445CFD"/>
    <w:rsid w:val="00446777"/>
    <w:rsid w:val="00447328"/>
    <w:rsid w:val="00450A4D"/>
    <w:rsid w:val="00454DBE"/>
    <w:rsid w:val="00455F80"/>
    <w:rsid w:val="004568B5"/>
    <w:rsid w:val="00457D03"/>
    <w:rsid w:val="00463324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E66D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11568"/>
    <w:rsid w:val="00613882"/>
    <w:rsid w:val="00620E76"/>
    <w:rsid w:val="00622361"/>
    <w:rsid w:val="00622980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D3C"/>
    <w:rsid w:val="006B47B6"/>
    <w:rsid w:val="006B5C5F"/>
    <w:rsid w:val="006B6432"/>
    <w:rsid w:val="006B6CEE"/>
    <w:rsid w:val="006B6DBE"/>
    <w:rsid w:val="006B7110"/>
    <w:rsid w:val="006C0139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A27"/>
    <w:rsid w:val="00715E15"/>
    <w:rsid w:val="00716324"/>
    <w:rsid w:val="00716950"/>
    <w:rsid w:val="00723168"/>
    <w:rsid w:val="007248CD"/>
    <w:rsid w:val="00730687"/>
    <w:rsid w:val="00731616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70163"/>
    <w:rsid w:val="007713D6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27F"/>
    <w:rsid w:val="007A29A8"/>
    <w:rsid w:val="007A34F2"/>
    <w:rsid w:val="007A5153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5E41"/>
    <w:rsid w:val="008E778E"/>
    <w:rsid w:val="008F0F42"/>
    <w:rsid w:val="008F457F"/>
    <w:rsid w:val="00903058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240E"/>
    <w:rsid w:val="009A2D38"/>
    <w:rsid w:val="009A41EA"/>
    <w:rsid w:val="009A4419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4E1"/>
    <w:rsid w:val="009D15D4"/>
    <w:rsid w:val="009D17DC"/>
    <w:rsid w:val="009D2213"/>
    <w:rsid w:val="009D4871"/>
    <w:rsid w:val="009D4E02"/>
    <w:rsid w:val="009D5C17"/>
    <w:rsid w:val="009D7919"/>
    <w:rsid w:val="009E108C"/>
    <w:rsid w:val="009E1E61"/>
    <w:rsid w:val="009E25A9"/>
    <w:rsid w:val="009E2F17"/>
    <w:rsid w:val="009E30B8"/>
    <w:rsid w:val="009E3F9D"/>
    <w:rsid w:val="009E5FDA"/>
    <w:rsid w:val="009F0A34"/>
    <w:rsid w:val="009F1A23"/>
    <w:rsid w:val="009F1F97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5041D"/>
    <w:rsid w:val="00A532CF"/>
    <w:rsid w:val="00A542AF"/>
    <w:rsid w:val="00A546EA"/>
    <w:rsid w:val="00A547BC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F44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3E0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7113"/>
    <w:rsid w:val="00BA7376"/>
    <w:rsid w:val="00BA7BF9"/>
    <w:rsid w:val="00BB0EE6"/>
    <w:rsid w:val="00BB1747"/>
    <w:rsid w:val="00BB2C3B"/>
    <w:rsid w:val="00BB2DE0"/>
    <w:rsid w:val="00BB3322"/>
    <w:rsid w:val="00BB60C3"/>
    <w:rsid w:val="00BB68DF"/>
    <w:rsid w:val="00BB7501"/>
    <w:rsid w:val="00BC0650"/>
    <w:rsid w:val="00BC0D3D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E7F98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13E"/>
    <w:rsid w:val="00C277E6"/>
    <w:rsid w:val="00C30DA5"/>
    <w:rsid w:val="00C3151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69F"/>
    <w:rsid w:val="00C46200"/>
    <w:rsid w:val="00C46CA8"/>
    <w:rsid w:val="00C4747D"/>
    <w:rsid w:val="00C47646"/>
    <w:rsid w:val="00C51650"/>
    <w:rsid w:val="00C51BA4"/>
    <w:rsid w:val="00C52695"/>
    <w:rsid w:val="00C5382D"/>
    <w:rsid w:val="00C5465C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30BB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4C54"/>
    <w:rsid w:val="00CD58F7"/>
    <w:rsid w:val="00CD5E90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138A"/>
    <w:rsid w:val="00D6574E"/>
    <w:rsid w:val="00D66881"/>
    <w:rsid w:val="00D70025"/>
    <w:rsid w:val="00D70E87"/>
    <w:rsid w:val="00D722BF"/>
    <w:rsid w:val="00D724A8"/>
    <w:rsid w:val="00D742E9"/>
    <w:rsid w:val="00D74520"/>
    <w:rsid w:val="00D77083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0E3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239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2A9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E32"/>
    <w:rsid w:val="00F2270B"/>
    <w:rsid w:val="00F227A4"/>
    <w:rsid w:val="00F22A7C"/>
    <w:rsid w:val="00F30760"/>
    <w:rsid w:val="00F3299B"/>
    <w:rsid w:val="00F3442C"/>
    <w:rsid w:val="00F36351"/>
    <w:rsid w:val="00F40E0C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715B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B6D89"/>
    <w:rsid w:val="00FC15DE"/>
    <w:rsid w:val="00FC17A8"/>
    <w:rsid w:val="00FC41D0"/>
    <w:rsid w:val="00FC482A"/>
    <w:rsid w:val="00FC4D41"/>
    <w:rsid w:val="00FC5521"/>
    <w:rsid w:val="00FD155F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40B7-A973-4DCB-8652-4F68CDE2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2</cp:revision>
  <cp:lastPrinted>2010-10-22T21:24:00Z</cp:lastPrinted>
  <dcterms:created xsi:type="dcterms:W3CDTF">2010-10-22T21:24:00Z</dcterms:created>
  <dcterms:modified xsi:type="dcterms:W3CDTF">2010-10-22T21:24:00Z</dcterms:modified>
</cp:coreProperties>
</file>