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D737DE" w:rsidRPr="00D737DE" w:rsidTr="00D737DE">
        <w:trPr>
          <w:tblCellSpacing w:w="15" w:type="dxa"/>
        </w:trPr>
        <w:tc>
          <w:tcPr>
            <w:tcW w:w="0" w:type="auto"/>
            <w:gridSpan w:val="3"/>
            <w:vAlign w:val="center"/>
            <w:hideMark/>
          </w:tcPr>
          <w:p w:rsidR="00D737DE" w:rsidRPr="00D737DE" w:rsidRDefault="00D737DE" w:rsidP="00D737DE">
            <w:pPr>
              <w:spacing w:after="0" w:line="240" w:lineRule="auto"/>
              <w:jc w:val="center"/>
              <w:rPr>
                <w:rFonts w:ascii="Times New Roman" w:eastAsia="Times New Roman" w:hAnsi="Times New Roman" w:cs="Times New Roman"/>
                <w:b/>
                <w:bCs/>
                <w:sz w:val="24"/>
                <w:szCs w:val="24"/>
              </w:rPr>
            </w:pPr>
            <w:r w:rsidRPr="00D737DE">
              <w:rPr>
                <w:rFonts w:ascii="Times New Roman" w:eastAsia="Times New Roman" w:hAnsi="Times New Roman" w:cs="Times New Roman"/>
                <w:b/>
                <w:bCs/>
                <w:sz w:val="24"/>
                <w:szCs w:val="24"/>
              </w:rPr>
              <w:t>CURRICULUM COMMITTEE</w:t>
            </w:r>
            <w:r w:rsidRPr="00D737DE">
              <w:rPr>
                <w:rFonts w:ascii="Times New Roman" w:eastAsia="Times New Roman" w:hAnsi="Times New Roman" w:cs="Times New Roman"/>
                <w:b/>
                <w:bCs/>
                <w:sz w:val="24"/>
                <w:szCs w:val="24"/>
              </w:rPr>
              <w:br/>
              <w:t>REQUEST FOR APPROVAL OF A COURSE VIA DISTANCE LEARNING</w:t>
            </w: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19"/>
              <w:gridCol w:w="7860"/>
              <w:gridCol w:w="1049"/>
            </w:tblGrid>
            <w:tr w:rsidR="00D737DE" w:rsidRPr="00D737DE">
              <w:trPr>
                <w:tblCellSpacing w:w="15" w:type="dxa"/>
              </w:trPr>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u w:val="single"/>
                    </w:rPr>
                    <w:t>LING 10</w:t>
                  </w:r>
                </w:p>
              </w:tc>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u w:val="single"/>
                    </w:rPr>
                    <w:t>INTRODUCTION TO LANGUAGE</w:t>
                  </w:r>
                </w:p>
              </w:tc>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u w:val="single"/>
                    </w:rPr>
                    <w:t xml:space="preserve">3.00 </w:t>
                  </w:r>
                </w:p>
              </w:tc>
            </w:tr>
            <w:tr w:rsidR="00D737DE" w:rsidRPr="00D737DE">
              <w:trPr>
                <w:tblCellSpacing w:w="15" w:type="dxa"/>
              </w:trPr>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0"/>
                      <w:szCs w:val="20"/>
                    </w:rPr>
                    <w:t>Course ID#</w:t>
                  </w:r>
                </w:p>
              </w:tc>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0"/>
                      <w:szCs w:val="20"/>
                    </w:rPr>
                    <w:t>Course Title</w:t>
                  </w:r>
                </w:p>
              </w:tc>
              <w:tc>
                <w:tcPr>
                  <w:tcW w:w="0" w:type="auto"/>
                  <w:vAlign w:val="center"/>
                  <w:hideMark/>
                </w:tcPr>
                <w:p w:rsidR="00D737DE" w:rsidRPr="00D737DE" w:rsidRDefault="00D737DE" w:rsidP="00D737DE">
                  <w:pPr>
                    <w:spacing w:after="0" w:line="240" w:lineRule="auto"/>
                    <w:jc w:val="center"/>
                    <w:rPr>
                      <w:rFonts w:ascii="Times New Roman" w:eastAsia="Times New Roman" w:hAnsi="Times New Roman" w:cs="Times New Roman"/>
                      <w:sz w:val="24"/>
                      <w:szCs w:val="24"/>
                    </w:rPr>
                  </w:pPr>
                  <w:r w:rsidRPr="00D737DE">
                    <w:rPr>
                      <w:rFonts w:ascii="Times New Roman" w:eastAsia="Times New Roman" w:hAnsi="Times New Roman" w:cs="Times New Roman"/>
                      <w:sz w:val="20"/>
                      <w:szCs w:val="20"/>
                    </w:rPr>
                    <w:t>Units</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1"/>
              <w:gridCol w:w="2534"/>
              <w:gridCol w:w="5003"/>
            </w:tblGrid>
            <w:tr w:rsidR="00D737DE" w:rsidRPr="00D737DE">
              <w:trPr>
                <w:tblCellSpacing w:w="15" w:type="dxa"/>
              </w:trPr>
              <w:tc>
                <w:tcPr>
                  <w:tcW w:w="0" w:type="auto"/>
                  <w:gridSpan w:val="3"/>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Requested mode of delivery</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Live Interactive TV (2-way)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TV/Video (1-way)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100% Internet-based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Other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Hybrid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Internet with 0%-99% on-campus meetings </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D737DE" w:rsidRPr="00D737DE">
              <w:trPr>
                <w:tblCellSpacing w:w="15" w:type="dxa"/>
              </w:trPr>
              <w:tc>
                <w:tcPr>
                  <w:tcW w:w="1875" w:type="dxa"/>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Semester/Year:</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Fall 2013</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
              <w:gridCol w:w="10692"/>
            </w:tblGrid>
            <w:tr w:rsidR="00D737DE" w:rsidRPr="00D737DE">
              <w:trPr>
                <w:tblCellSpacing w:w="15" w:type="dxa"/>
              </w:trPr>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1.</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Course has received prior approval in a different distance learning mode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Two-way distance education </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835"/>
              <w:gridCol w:w="9938"/>
            </w:tblGrid>
            <w:tr w:rsidR="00D737DE" w:rsidRPr="00D737DE">
              <w:trPr>
                <w:tblCellSpacing w:w="15" w:type="dxa"/>
              </w:trPr>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2.</w:t>
                  </w:r>
                </w:p>
              </w:tc>
              <w:tc>
                <w:tcPr>
                  <w:tcW w:w="0" w:type="auto"/>
                  <w:gridSpan w:val="2"/>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The reason(s) that this course is being considered for distance learning is/are:</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To reach students in remote areas whose attendance at a regular District site is </w:t>
                  </w:r>
                  <w:proofErr w:type="gramStart"/>
                  <w:r w:rsidRPr="00D737DE">
                    <w:rPr>
                      <w:rFonts w:ascii="Times New Roman" w:eastAsia="Times New Roman" w:hAnsi="Times New Roman" w:cs="Times New Roman"/>
                      <w:sz w:val="24"/>
                      <w:szCs w:val="24"/>
                    </w:rPr>
                    <w:t>inconvenient.</w:t>
                  </w:r>
                  <w:proofErr w:type="gramEnd"/>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To provide a specialty course for students at one or more sites where there is not a sufficient pool of students to warrant traditional classroom instruction.</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To recruit and support students who would not otherwise have initial access to the District.</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To serve the community and business institutions by providing work-site courses for public agencies and private companies whose employees require special training.</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It is understood that:</w:t>
                  </w:r>
                </w:p>
                <w:p w:rsidR="00D737DE" w:rsidRPr="00D737DE" w:rsidRDefault="00D737DE" w:rsidP="00D73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The course listed above will follow an existing RC course outline. </w:t>
                  </w:r>
                </w:p>
                <w:p w:rsidR="00D737DE" w:rsidRPr="00D737DE" w:rsidRDefault="00D737DE" w:rsidP="00D73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The distance learning mode of delivery will not </w:t>
                  </w:r>
                  <w:bookmarkStart w:id="0" w:name="_GoBack"/>
                  <w:r w:rsidRPr="00D737DE">
                    <w:rPr>
                      <w:rFonts w:ascii="Times New Roman" w:eastAsia="Times New Roman" w:hAnsi="Times New Roman" w:cs="Times New Roman"/>
                      <w:sz w:val="24"/>
                      <w:szCs w:val="24"/>
                    </w:rPr>
                    <w:t xml:space="preserve">adversely </w:t>
                  </w:r>
                  <w:bookmarkEnd w:id="0"/>
                  <w:r w:rsidRPr="00D737DE">
                    <w:rPr>
                      <w:rFonts w:ascii="Times New Roman" w:eastAsia="Times New Roman" w:hAnsi="Times New Roman" w:cs="Times New Roman"/>
                      <w:sz w:val="24"/>
                      <w:szCs w:val="24"/>
                    </w:rPr>
                    <w:t xml:space="preserve">affect the enrollments on campus. </w:t>
                  </w:r>
                </w:p>
                <w:p w:rsidR="00D737DE" w:rsidRPr="00D737DE" w:rsidRDefault="00D737DE" w:rsidP="00D73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Instructor is aware the course must be in compliance with requirements regarding EIT (Electronic and Information Technology) pursuant to Section 508 of the Rehabilitation Act and provisions of California Government Code Section 11135. </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10773"/>
            </w:tblGrid>
            <w:tr w:rsidR="00D737DE" w:rsidRPr="00D737DE">
              <w:trPr>
                <w:tblCellSpacing w:w="15" w:type="dxa"/>
              </w:trPr>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3.</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What adjustments to the ways in which the course is delivered or presented to students will be necessary in order to offer it in the distance learning mode? (Add a second sheet if necessary to outline units in the course.)</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24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Discussion board, means of assessment, lecture delivery (such as </w:t>
            </w:r>
            <w:proofErr w:type="spellStart"/>
            <w:r w:rsidRPr="00D737DE">
              <w:rPr>
                <w:rFonts w:ascii="Times New Roman" w:eastAsia="Times New Roman" w:hAnsi="Times New Roman" w:cs="Times New Roman"/>
                <w:sz w:val="24"/>
                <w:szCs w:val="24"/>
              </w:rPr>
              <w:t>Tegrity</w:t>
            </w:r>
            <w:proofErr w:type="spellEnd"/>
            <w:r w:rsidRPr="00D737DE">
              <w:rPr>
                <w:rFonts w:ascii="Times New Roman" w:eastAsia="Times New Roman" w:hAnsi="Times New Roman" w:cs="Times New Roman"/>
                <w:sz w:val="24"/>
                <w:szCs w:val="24"/>
              </w:rPr>
              <w:t xml:space="preserve"> or </w:t>
            </w:r>
            <w:proofErr w:type="spellStart"/>
            <w:r w:rsidRPr="00D737DE">
              <w:rPr>
                <w:rFonts w:ascii="Times New Roman" w:eastAsia="Times New Roman" w:hAnsi="Times New Roman" w:cs="Times New Roman"/>
                <w:sz w:val="24"/>
                <w:szCs w:val="24"/>
              </w:rPr>
              <w:t>Camtasia</w:t>
            </w:r>
            <w:proofErr w:type="spellEnd"/>
            <w:r w:rsidRPr="00D737DE">
              <w:rPr>
                <w:rFonts w:ascii="Times New Roman" w:eastAsia="Times New Roman" w:hAnsi="Times New Roman" w:cs="Times New Roman"/>
                <w:sz w:val="24"/>
                <w:szCs w:val="24"/>
              </w:rPr>
              <w:t>, PowerPoint voiceover)</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2"/>
              <w:gridCol w:w="850"/>
              <w:gridCol w:w="9886"/>
            </w:tblGrid>
            <w:tr w:rsidR="00D737DE" w:rsidRPr="00D737DE">
              <w:trPr>
                <w:tblCellSpacing w:w="15" w:type="dxa"/>
              </w:trPr>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4.</w:t>
                  </w:r>
                </w:p>
              </w:tc>
              <w:tc>
                <w:tcPr>
                  <w:tcW w:w="0" w:type="auto"/>
                  <w:gridSpan w:val="2"/>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What provisions will you make for regular effective contact between instructors and students?</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Announcements/Bulletin Boards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Discussion Board/Chat Rooms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Email Communication/Correspondence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Schedule Face-to-face meetings, such as orientation, classes, field trips or workshops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Face-to-face examinations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Voice mail/Telephone contact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__X__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Individualized instructor feedback </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_____ </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 xml:space="preserve">Other(explain) </w:t>
                  </w: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r w:rsidR="00D737DE" w:rsidRPr="00D737DE" w:rsidTr="00D737D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
              <w:gridCol w:w="10660"/>
            </w:tblGrid>
            <w:tr w:rsidR="00D737DE" w:rsidRPr="00D737DE">
              <w:trPr>
                <w:tblCellSpacing w:w="15" w:type="dxa"/>
              </w:trPr>
              <w:tc>
                <w:tcPr>
                  <w:tcW w:w="0" w:type="auto"/>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5.</w:t>
                  </w: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r w:rsidRPr="00D737DE">
                    <w:rPr>
                      <w:rFonts w:ascii="Times New Roman" w:eastAsia="Times New Roman" w:hAnsi="Times New Roman" w:cs="Times New Roman"/>
                      <w:sz w:val="24"/>
                      <w:szCs w:val="24"/>
                    </w:rPr>
                    <w:t>What other pertinent information should be shared with the committee?</w:t>
                  </w:r>
                </w:p>
              </w:tc>
            </w:tr>
            <w:tr w:rsidR="00D737DE" w:rsidRPr="00D737DE">
              <w:trPr>
                <w:tblCellSpacing w:w="15" w:type="dxa"/>
              </w:trPr>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4"/>
                      <w:szCs w:val="24"/>
                    </w:rPr>
                  </w:pPr>
                </w:p>
              </w:tc>
            </w:tr>
          </w:tbl>
          <w:p w:rsidR="00D737DE" w:rsidRPr="00D737DE" w:rsidRDefault="00D737DE" w:rsidP="00D737DE">
            <w:pPr>
              <w:spacing w:after="0" w:line="240" w:lineRule="auto"/>
              <w:rPr>
                <w:rFonts w:ascii="Times New Roman" w:eastAsia="Times New Roman" w:hAnsi="Times New Roman" w:cs="Times New Roman"/>
                <w:sz w:val="24"/>
                <w:szCs w:val="24"/>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c>
          <w:tcPr>
            <w:tcW w:w="0" w:type="auto"/>
            <w:vAlign w:val="center"/>
            <w:hideMark/>
          </w:tcPr>
          <w:p w:rsidR="00D737DE" w:rsidRPr="00D737DE" w:rsidRDefault="00D737DE" w:rsidP="00D737DE">
            <w:pPr>
              <w:spacing w:after="0" w:line="240" w:lineRule="auto"/>
              <w:rPr>
                <w:rFonts w:ascii="Times New Roman" w:eastAsia="Times New Roman" w:hAnsi="Times New Roman" w:cs="Times New Roman"/>
                <w:sz w:val="20"/>
                <w:szCs w:val="20"/>
              </w:rPr>
            </w:pPr>
          </w:p>
        </w:tc>
      </w:tr>
    </w:tbl>
    <w:p w:rsidR="006E2111" w:rsidRDefault="006E2111"/>
    <w:sectPr w:rsidR="006E2111" w:rsidSect="00D737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2015"/>
    <w:multiLevelType w:val="multilevel"/>
    <w:tmpl w:val="0D3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DE"/>
    <w:rsid w:val="006E2111"/>
    <w:rsid w:val="00D7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Hesse</dc:creator>
  <cp:lastModifiedBy>Cheryl Hesse</cp:lastModifiedBy>
  <cp:revision>1</cp:revision>
  <dcterms:created xsi:type="dcterms:W3CDTF">2013-03-15T17:33:00Z</dcterms:created>
  <dcterms:modified xsi:type="dcterms:W3CDTF">2013-03-15T17:35:00Z</dcterms:modified>
</cp:coreProperties>
</file>