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21" w:rsidRDefault="00B65B21" w:rsidP="00B65B21">
      <w:pPr>
        <w:rPr>
          <w:rFonts w:cstheme="minorHAnsi"/>
          <w:b/>
          <w:u w:val="single"/>
        </w:rPr>
      </w:pPr>
      <w:bookmarkStart w:id="0" w:name="_GoBack"/>
      <w:bookmarkEnd w:id="0"/>
      <w:r w:rsidRPr="002F776B">
        <w:rPr>
          <w:rFonts w:cstheme="minorHAnsi"/>
          <w:b/>
          <w:u w:val="single"/>
        </w:rPr>
        <w:t>Blended Degree Outcomes</w:t>
      </w:r>
      <w:r>
        <w:rPr>
          <w:rFonts w:cstheme="minorHAnsi"/>
          <w:b/>
          <w:u w:val="single"/>
        </w:rPr>
        <w:t xml:space="preserve"> and Assessment Process</w:t>
      </w:r>
    </w:p>
    <w:p w:rsidR="00B65B21" w:rsidRPr="002F776B" w:rsidRDefault="00B65B21" w:rsidP="00B65B21">
      <w:pPr>
        <w:rPr>
          <w:rFonts w:cstheme="minorHAnsi"/>
          <w:b/>
          <w:u w:val="single"/>
        </w:rPr>
      </w:pPr>
    </w:p>
    <w:p w:rsidR="00CB286C" w:rsidRDefault="00CB286C" w:rsidP="00CB286C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fall 2012 discipline faculty met to determine the blended degree</w:t>
      </w:r>
      <w:r w:rsidR="000147AE">
        <w:rPr>
          <w:rFonts w:ascii="Times New Roman" w:hAnsi="Times New Roman"/>
          <w:sz w:val="24"/>
          <w:szCs w:val="24"/>
        </w:rPr>
        <w:t xml:space="preserve"> student learning </w:t>
      </w:r>
      <w:r>
        <w:rPr>
          <w:rFonts w:ascii="Times New Roman" w:hAnsi="Times New Roman"/>
          <w:sz w:val="24"/>
          <w:szCs w:val="24"/>
        </w:rPr>
        <w:t xml:space="preserve">outcomes. In addition to writing these outcomes, faculty teaching </w:t>
      </w:r>
      <w:r w:rsidRPr="00C64BA9">
        <w:rPr>
          <w:rFonts w:ascii="Times New Roman" w:hAnsi="Times New Roman"/>
          <w:sz w:val="24"/>
          <w:szCs w:val="24"/>
        </w:rPr>
        <w:t xml:space="preserve">courses within these degrees determined that several of </w:t>
      </w:r>
      <w:r>
        <w:rPr>
          <w:rFonts w:ascii="Times New Roman" w:hAnsi="Times New Roman"/>
          <w:sz w:val="24"/>
          <w:szCs w:val="24"/>
        </w:rPr>
        <w:t xml:space="preserve">their degrees were being under awarded.  </w:t>
      </w:r>
      <w:r w:rsidRPr="00C64BA9">
        <w:rPr>
          <w:rFonts w:ascii="Times New Roman" w:hAnsi="Times New Roman"/>
          <w:sz w:val="24"/>
          <w:szCs w:val="24"/>
        </w:rPr>
        <w:t>As a result</w:t>
      </w:r>
      <w:r w:rsidR="00BD62BA">
        <w:rPr>
          <w:rFonts w:ascii="Times New Roman" w:hAnsi="Times New Roman"/>
          <w:sz w:val="24"/>
          <w:szCs w:val="24"/>
        </w:rPr>
        <w:t xml:space="preserve"> of this outcome dialogue</w:t>
      </w:r>
      <w:r w:rsidRPr="00C64BA9">
        <w:rPr>
          <w:rFonts w:ascii="Times New Roman" w:hAnsi="Times New Roman"/>
          <w:sz w:val="24"/>
          <w:szCs w:val="24"/>
        </w:rPr>
        <w:t>, some</w:t>
      </w:r>
      <w:r>
        <w:rPr>
          <w:rFonts w:ascii="Times New Roman" w:hAnsi="Times New Roman"/>
          <w:sz w:val="24"/>
          <w:szCs w:val="24"/>
        </w:rPr>
        <w:t xml:space="preserve"> blended degrees were deleted (e.g. </w:t>
      </w:r>
      <w:r w:rsidRPr="00C64BA9">
        <w:rPr>
          <w:rFonts w:ascii="Times New Roman" w:hAnsi="Times New Roman"/>
          <w:sz w:val="24"/>
          <w:szCs w:val="24"/>
        </w:rPr>
        <w:t>Libe</w:t>
      </w:r>
      <w:r>
        <w:rPr>
          <w:rFonts w:ascii="Times New Roman" w:hAnsi="Times New Roman"/>
          <w:sz w:val="24"/>
          <w:szCs w:val="24"/>
        </w:rPr>
        <w:t xml:space="preserve">ral Arts and Sciences, American Studies emphasis), </w:t>
      </w:r>
      <w:r w:rsidRPr="00C64BA9">
        <w:rPr>
          <w:rFonts w:ascii="Times New Roman" w:hAnsi="Times New Roman"/>
          <w:sz w:val="24"/>
          <w:szCs w:val="24"/>
        </w:rPr>
        <w:t xml:space="preserve">one </w:t>
      </w:r>
      <w:r>
        <w:rPr>
          <w:rFonts w:ascii="Times New Roman" w:hAnsi="Times New Roman"/>
          <w:sz w:val="24"/>
          <w:szCs w:val="24"/>
        </w:rPr>
        <w:t xml:space="preserve">was </w:t>
      </w:r>
      <w:r w:rsidRPr="00C64BA9">
        <w:rPr>
          <w:rFonts w:ascii="Times New Roman" w:hAnsi="Times New Roman"/>
          <w:sz w:val="24"/>
          <w:szCs w:val="24"/>
        </w:rPr>
        <w:t>modified to make it more desirable a</w:t>
      </w:r>
      <w:r>
        <w:rPr>
          <w:rFonts w:ascii="Times New Roman" w:hAnsi="Times New Roman"/>
          <w:sz w:val="24"/>
          <w:szCs w:val="24"/>
        </w:rPr>
        <w:t xml:space="preserve">nd achievable (Liberal Arts and </w:t>
      </w:r>
      <w:r w:rsidRPr="00C64BA9">
        <w:rPr>
          <w:rFonts w:ascii="Times New Roman" w:hAnsi="Times New Roman"/>
          <w:sz w:val="24"/>
          <w:szCs w:val="24"/>
        </w:rPr>
        <w:t>Sciences, Art</w:t>
      </w:r>
      <w:r>
        <w:rPr>
          <w:rFonts w:ascii="Times New Roman" w:hAnsi="Times New Roman"/>
          <w:sz w:val="24"/>
          <w:szCs w:val="24"/>
        </w:rPr>
        <w:t xml:space="preserve">s and Humanities emphasis), and another, Fine Arts, </w:t>
      </w:r>
      <w:r w:rsidRPr="00C64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was</w:t>
      </w:r>
      <w:r w:rsidRPr="00C64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deleted and replaced with a more appropriate and more popular Fine Arts Transfer Model Curriculum.  Blended degree assessments were synthesized in a Blended Degree Assessment Report highlighting the results and subsequent action plans as determined by the disciplines involved.  </w:t>
      </w:r>
      <w:r w:rsidR="00BD62BA">
        <w:rPr>
          <w:rFonts w:ascii="Times New Roman" w:hAnsi="Times New Roman"/>
          <w:sz w:val="24"/>
          <w:szCs w:val="24"/>
        </w:rPr>
        <w:t xml:space="preserve">These reports were made available to the College on the College website and references during Duty Day presentations.  </w:t>
      </w:r>
      <w:r>
        <w:rPr>
          <w:rFonts w:ascii="Times New Roman" w:hAnsi="Times New Roman"/>
          <w:sz w:val="24"/>
          <w:szCs w:val="24"/>
        </w:rPr>
        <w:t>In spring 2013, the Program Review Handbook was revised to incorporate all SLO reporting.  The following Blended Degree Timeline indicates the semesters where programs involved in these degrees will have</w:t>
      </w:r>
      <w:r w:rsidR="000147AE">
        <w:rPr>
          <w:rFonts w:ascii="Times New Roman" w:hAnsi="Times New Roman"/>
          <w:sz w:val="24"/>
          <w:szCs w:val="24"/>
        </w:rPr>
        <w:t xml:space="preserve"> completed their program review</w:t>
      </w:r>
      <w:r>
        <w:rPr>
          <w:rFonts w:ascii="Times New Roman" w:hAnsi="Times New Roman"/>
          <w:sz w:val="24"/>
          <w:szCs w:val="24"/>
        </w:rPr>
        <w:t xml:space="preserve"> and course assessments </w:t>
      </w:r>
      <w:r w:rsidR="000147AE">
        <w:rPr>
          <w:rFonts w:ascii="Times New Roman" w:hAnsi="Times New Roman"/>
          <w:sz w:val="24"/>
          <w:szCs w:val="24"/>
        </w:rPr>
        <w:t>reports and data</w:t>
      </w:r>
      <w:r>
        <w:rPr>
          <w:rFonts w:ascii="Times New Roman" w:hAnsi="Times New Roman"/>
          <w:sz w:val="24"/>
          <w:szCs w:val="24"/>
        </w:rPr>
        <w:t xml:space="preserve"> may be collected and analyzed for the degree.  The Program Review/SLO Chair will compile </w:t>
      </w:r>
      <w:r w:rsidR="000147AE">
        <w:rPr>
          <w:rFonts w:ascii="Times New Roman" w:hAnsi="Times New Roman"/>
          <w:sz w:val="24"/>
          <w:szCs w:val="24"/>
        </w:rPr>
        <w:t xml:space="preserve">information on </w:t>
      </w:r>
      <w:r>
        <w:rPr>
          <w:rFonts w:ascii="Times New Roman" w:hAnsi="Times New Roman"/>
          <w:sz w:val="24"/>
          <w:szCs w:val="24"/>
        </w:rPr>
        <w:t xml:space="preserve">these blended degree courses </w:t>
      </w:r>
      <w:r w:rsidR="000147AE">
        <w:rPr>
          <w:rFonts w:ascii="Times New Roman" w:hAnsi="Times New Roman"/>
          <w:sz w:val="24"/>
          <w:szCs w:val="24"/>
        </w:rPr>
        <w:t xml:space="preserve">in the Blended Degree Assessment Report </w:t>
      </w:r>
      <w:r>
        <w:rPr>
          <w:rFonts w:ascii="Times New Roman" w:hAnsi="Times New Roman"/>
          <w:sz w:val="24"/>
          <w:szCs w:val="24"/>
        </w:rPr>
        <w:t>and meet with the responsible faculty to analyze the collected results and determine action plans.  These results and action plans will be presented by the Program Review/SLO Chair to the Curriculum Committee</w:t>
      </w:r>
      <w:r w:rsidR="00B65B21">
        <w:rPr>
          <w:rFonts w:ascii="Times New Roman" w:hAnsi="Times New Roman"/>
          <w:sz w:val="24"/>
          <w:szCs w:val="24"/>
        </w:rPr>
        <w:t>.</w:t>
      </w:r>
    </w:p>
    <w:p w:rsidR="00B65B21" w:rsidRDefault="00B65B21" w:rsidP="00CB286C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B65B21" w:rsidRPr="002F776B" w:rsidRDefault="00B65B21" w:rsidP="00B65B21">
      <w:pPr>
        <w:rPr>
          <w:rFonts w:cstheme="minorHAnsi"/>
          <w:b/>
          <w:u w:val="single"/>
        </w:rPr>
      </w:pPr>
      <w:r w:rsidRPr="002F776B">
        <w:rPr>
          <w:rFonts w:cstheme="minorHAnsi"/>
          <w:b/>
          <w:u w:val="single"/>
        </w:rPr>
        <w:t>Blended Degree Outcomes</w:t>
      </w:r>
      <w:r>
        <w:rPr>
          <w:rFonts w:cstheme="minorHAnsi"/>
          <w:b/>
          <w:u w:val="single"/>
        </w:rPr>
        <w:t xml:space="preserve"> and Assessment Dates</w:t>
      </w:r>
    </w:p>
    <w:p w:rsidR="00B65B21" w:rsidRPr="00F12BC4" w:rsidRDefault="00B65B21" w:rsidP="00B65B21">
      <w:pPr>
        <w:pStyle w:val="ListParagraph"/>
        <w:rPr>
          <w:rFonts w:cstheme="minorHAnsi"/>
        </w:rPr>
      </w:pPr>
    </w:p>
    <w:p w:rsidR="00B65B21" w:rsidRPr="00F12BC4" w:rsidRDefault="00B65B21" w:rsidP="00B65B21">
      <w:pPr>
        <w:pStyle w:val="ListParagraph"/>
        <w:rPr>
          <w:rFonts w:cstheme="minorHAnsi"/>
        </w:rPr>
      </w:pPr>
    </w:p>
    <w:p w:rsidR="00B65B21" w:rsidRPr="00F12BC4" w:rsidRDefault="00B65B21" w:rsidP="00B65B21">
      <w:pPr>
        <w:ind w:left="360" w:hanging="360"/>
        <w:jc w:val="both"/>
        <w:rPr>
          <w:rFonts w:cstheme="minorHAnsi"/>
          <w:b/>
        </w:rPr>
      </w:pPr>
      <w:r w:rsidRPr="00F12BC4">
        <w:rPr>
          <w:rFonts w:cstheme="minorHAnsi"/>
          <w:b/>
        </w:rPr>
        <w:t>Physical Science</w:t>
      </w:r>
      <w:r>
        <w:rPr>
          <w:rFonts w:cstheme="minorHAnsi"/>
          <w:b/>
          <w:highlight w:val="yellow"/>
          <w:u w:val="single"/>
        </w:rPr>
        <w:t>=</w:t>
      </w:r>
      <w:r w:rsidRPr="002F776B">
        <w:rPr>
          <w:rFonts w:cstheme="minorHAnsi"/>
          <w:b/>
          <w:highlight w:val="yellow"/>
          <w:u w:val="single"/>
        </w:rPr>
        <w:t>Assess Spring 20</w:t>
      </w:r>
      <w:r>
        <w:rPr>
          <w:rFonts w:cstheme="minorHAnsi"/>
          <w:b/>
          <w:highlight w:val="yellow"/>
          <w:u w:val="single"/>
        </w:rPr>
        <w:t>1</w:t>
      </w:r>
      <w:r w:rsidRPr="002F776B">
        <w:rPr>
          <w:rFonts w:cstheme="minorHAnsi"/>
          <w:b/>
          <w:highlight w:val="yellow"/>
          <w:u w:val="single"/>
        </w:rPr>
        <w:t>5</w:t>
      </w:r>
    </w:p>
    <w:p w:rsidR="00B65B21" w:rsidRPr="00F12BC4" w:rsidRDefault="00B65B21" w:rsidP="00B65B21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F12BC4">
        <w:rPr>
          <w:rFonts w:cstheme="minorHAnsi"/>
        </w:rPr>
        <w:t>Recognize and utilize correctly the terminology of math, statistics and/or science.</w:t>
      </w:r>
    </w:p>
    <w:p w:rsidR="00B65B21" w:rsidRPr="00F12BC4" w:rsidRDefault="00B65B21" w:rsidP="00B65B21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F12BC4">
        <w:rPr>
          <w:rFonts w:cstheme="minorHAnsi"/>
        </w:rPr>
        <w:t>Analyze and interpret data using quantitative and qualitative methods.</w:t>
      </w:r>
    </w:p>
    <w:p w:rsidR="00B65B21" w:rsidRDefault="00B65B21" w:rsidP="00B65B21">
      <w:pPr>
        <w:ind w:left="360" w:hanging="360"/>
        <w:rPr>
          <w:rFonts w:cstheme="minorHAnsi"/>
          <w:b/>
        </w:rPr>
      </w:pPr>
    </w:p>
    <w:p w:rsidR="00B65B21" w:rsidRPr="00B65B21" w:rsidRDefault="00B65B21" w:rsidP="00B65B21">
      <w:pPr>
        <w:ind w:left="360" w:hanging="360"/>
        <w:jc w:val="both"/>
        <w:rPr>
          <w:rFonts w:cstheme="minorHAnsi"/>
          <w:b/>
        </w:rPr>
      </w:pPr>
      <w:r w:rsidRPr="00F12BC4">
        <w:rPr>
          <w:rFonts w:cstheme="minorHAnsi"/>
          <w:b/>
        </w:rPr>
        <w:t>Liberal Arts and Sciences, Natural Sciences</w:t>
      </w:r>
      <w:r>
        <w:rPr>
          <w:rFonts w:cstheme="minorHAnsi"/>
          <w:b/>
          <w:highlight w:val="yellow"/>
          <w:u w:val="single"/>
        </w:rPr>
        <w:t xml:space="preserve">=Assess </w:t>
      </w:r>
      <w:r w:rsidRPr="002F776B">
        <w:rPr>
          <w:rFonts w:cstheme="minorHAnsi"/>
          <w:b/>
          <w:highlight w:val="yellow"/>
          <w:u w:val="single"/>
        </w:rPr>
        <w:t>Spring 2016</w:t>
      </w:r>
    </w:p>
    <w:p w:rsidR="00B65B21" w:rsidRPr="00F12BC4" w:rsidRDefault="00B65B21" w:rsidP="00B65B21">
      <w:pPr>
        <w:pStyle w:val="ListParagraph"/>
        <w:numPr>
          <w:ilvl w:val="0"/>
          <w:numId w:val="4"/>
        </w:numPr>
        <w:ind w:left="360"/>
        <w:rPr>
          <w:rFonts w:cstheme="minorHAnsi"/>
        </w:rPr>
      </w:pPr>
      <w:r w:rsidRPr="00F12BC4">
        <w:rPr>
          <w:rFonts w:cstheme="minorHAnsi"/>
        </w:rPr>
        <w:t>Demonstrate an understanding of the methodologies of each discipline within the natural and physical sciences.</w:t>
      </w:r>
    </w:p>
    <w:p w:rsidR="00B65B21" w:rsidRPr="00F12BC4" w:rsidRDefault="00B65B21" w:rsidP="00B65B21">
      <w:pPr>
        <w:pStyle w:val="ListParagraph"/>
        <w:numPr>
          <w:ilvl w:val="0"/>
          <w:numId w:val="4"/>
        </w:numPr>
        <w:ind w:left="360"/>
        <w:contextualSpacing w:val="0"/>
        <w:rPr>
          <w:rFonts w:cstheme="minorHAnsi"/>
        </w:rPr>
      </w:pPr>
      <w:r w:rsidRPr="00F12BC4">
        <w:rPr>
          <w:rFonts w:cstheme="minorHAnsi"/>
        </w:rPr>
        <w:t>Demonstrate an understanding of basic scientific principles, theories, and laws as well as an awareness of the changing nature of science.</w:t>
      </w:r>
    </w:p>
    <w:p w:rsidR="00B65B21" w:rsidRDefault="00B65B21" w:rsidP="00B65B21">
      <w:pPr>
        <w:ind w:left="360" w:hanging="360"/>
        <w:rPr>
          <w:rFonts w:cstheme="minorHAnsi"/>
          <w:b/>
        </w:rPr>
      </w:pPr>
    </w:p>
    <w:p w:rsidR="00B65B21" w:rsidRPr="00F12BC4" w:rsidRDefault="00B65B21" w:rsidP="00B65B21">
      <w:pPr>
        <w:ind w:left="360" w:hanging="360"/>
        <w:jc w:val="both"/>
        <w:rPr>
          <w:rFonts w:cstheme="minorHAnsi"/>
          <w:b/>
        </w:rPr>
      </w:pPr>
      <w:r w:rsidRPr="00F12BC4">
        <w:rPr>
          <w:rFonts w:cstheme="minorHAnsi"/>
          <w:b/>
        </w:rPr>
        <w:t>Social Science</w:t>
      </w:r>
      <w:r w:rsidRPr="002F776B">
        <w:rPr>
          <w:rFonts w:cstheme="minorHAnsi"/>
          <w:b/>
          <w:highlight w:val="yellow"/>
        </w:rPr>
        <w:t>=</w:t>
      </w:r>
      <w:r w:rsidRPr="002F776B">
        <w:rPr>
          <w:rFonts w:cstheme="minorHAnsi"/>
          <w:b/>
          <w:highlight w:val="yellow"/>
          <w:u w:val="single"/>
        </w:rPr>
        <w:t>Assess Spring 2018</w:t>
      </w:r>
    </w:p>
    <w:p w:rsidR="00B65B21" w:rsidRPr="00F12BC4" w:rsidRDefault="00B65B21" w:rsidP="00B65B21">
      <w:pPr>
        <w:pStyle w:val="ListParagraph"/>
        <w:numPr>
          <w:ilvl w:val="0"/>
          <w:numId w:val="2"/>
        </w:numPr>
        <w:ind w:left="360"/>
        <w:rPr>
          <w:rStyle w:val="Strong"/>
          <w:rFonts w:cstheme="minorHAnsi"/>
          <w:b w:val="0"/>
          <w:bCs w:val="0"/>
        </w:rPr>
      </w:pPr>
      <w:r w:rsidRPr="00F12BC4">
        <w:rPr>
          <w:rFonts w:cstheme="minorHAnsi"/>
        </w:rPr>
        <w:t xml:space="preserve">Identify </w:t>
      </w:r>
      <w:r w:rsidRPr="00F12BC4">
        <w:rPr>
          <w:rStyle w:val="Strong"/>
          <w:rFonts w:cstheme="minorHAnsi"/>
          <w:b w:val="0"/>
          <w:color w:val="000000"/>
        </w:rPr>
        <w:t>the main characteristics, concepts, ideas, and theories of at least four social science disciplines including Anthropology, Ethnic Studies, Geography, History, Political Science, Psychology, and Sociology.</w:t>
      </w:r>
    </w:p>
    <w:p w:rsidR="00B65B21" w:rsidRPr="002F776B" w:rsidRDefault="00B65B21" w:rsidP="00B65B21">
      <w:pPr>
        <w:pStyle w:val="ListParagraph"/>
        <w:numPr>
          <w:ilvl w:val="0"/>
          <w:numId w:val="2"/>
        </w:numPr>
        <w:ind w:left="360"/>
        <w:rPr>
          <w:rStyle w:val="Strong"/>
          <w:rFonts w:cstheme="minorHAnsi"/>
          <w:b w:val="0"/>
          <w:bCs w:val="0"/>
          <w:color w:val="000000"/>
        </w:rPr>
      </w:pPr>
      <w:r w:rsidRPr="00F12BC4">
        <w:rPr>
          <w:rStyle w:val="Strong"/>
          <w:rFonts w:cstheme="minorHAnsi"/>
          <w:b w:val="0"/>
          <w:color w:val="000000"/>
        </w:rPr>
        <w:t>Use Social Science concepts to analyze cultural, global, political, psychological, and social issues</w:t>
      </w:r>
    </w:p>
    <w:p w:rsidR="00B65B21" w:rsidRPr="00F12BC4" w:rsidRDefault="00B65B21" w:rsidP="00B65B21">
      <w:pPr>
        <w:ind w:left="360" w:hanging="360"/>
        <w:rPr>
          <w:rFonts w:cstheme="minorHAnsi"/>
        </w:rPr>
      </w:pPr>
    </w:p>
    <w:p w:rsidR="00B65B21" w:rsidRPr="00F12BC4" w:rsidRDefault="00B65B21" w:rsidP="00B65B21">
      <w:pPr>
        <w:ind w:left="360" w:hanging="360"/>
        <w:jc w:val="both"/>
        <w:rPr>
          <w:rFonts w:cstheme="minorHAnsi"/>
          <w:b/>
        </w:rPr>
      </w:pPr>
      <w:r w:rsidRPr="00F12BC4">
        <w:rPr>
          <w:rFonts w:cstheme="minorHAnsi"/>
          <w:b/>
        </w:rPr>
        <w:t>Fine Arts</w:t>
      </w:r>
      <w:r>
        <w:rPr>
          <w:rFonts w:cstheme="minorHAnsi"/>
          <w:b/>
          <w:highlight w:val="yellow"/>
          <w:u w:val="single"/>
        </w:rPr>
        <w:t xml:space="preserve">=Assess Fall </w:t>
      </w:r>
      <w:r w:rsidRPr="002F776B">
        <w:rPr>
          <w:rFonts w:cstheme="minorHAnsi"/>
          <w:b/>
          <w:highlight w:val="yellow"/>
          <w:u w:val="single"/>
        </w:rPr>
        <w:t>2018</w:t>
      </w:r>
    </w:p>
    <w:p w:rsidR="00B65B21" w:rsidRPr="00F12BC4" w:rsidRDefault="00B65B21" w:rsidP="00B65B21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F12BC4">
        <w:rPr>
          <w:rFonts w:cstheme="minorHAnsi"/>
        </w:rPr>
        <w:t>Demonstrate progressive technical comprehension and practice of one or more artistic media.</w:t>
      </w:r>
    </w:p>
    <w:p w:rsidR="00B65B21" w:rsidRDefault="00B65B21" w:rsidP="00B65B21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F12BC4">
        <w:rPr>
          <w:rFonts w:cstheme="minorHAnsi"/>
        </w:rPr>
        <w:t>Demonstrate an aesthetic and intellectual comprehension of culturally diverse works in the visual arts (both traditional and new media) and the performing arts (including music).</w:t>
      </w:r>
    </w:p>
    <w:p w:rsidR="00B65B21" w:rsidRPr="002F776B" w:rsidRDefault="00B65B21" w:rsidP="00B65B21">
      <w:pPr>
        <w:pStyle w:val="ListParagraph"/>
        <w:ind w:left="360"/>
        <w:rPr>
          <w:rFonts w:cstheme="minorHAnsi"/>
        </w:rPr>
      </w:pPr>
    </w:p>
    <w:p w:rsidR="00B65B21" w:rsidRPr="00F12BC4" w:rsidRDefault="00B65B21" w:rsidP="00B65B21">
      <w:pPr>
        <w:ind w:left="360" w:hanging="360"/>
        <w:jc w:val="both"/>
        <w:rPr>
          <w:rFonts w:cstheme="minorHAnsi"/>
          <w:b/>
        </w:rPr>
      </w:pPr>
      <w:r w:rsidRPr="00F12BC4">
        <w:rPr>
          <w:rFonts w:cstheme="minorHAnsi"/>
          <w:b/>
        </w:rPr>
        <w:t>Liberal Arts and Sciences, Arts and Humanities</w:t>
      </w:r>
      <w:r>
        <w:rPr>
          <w:rFonts w:cstheme="minorHAnsi"/>
          <w:b/>
          <w:highlight w:val="yellow"/>
          <w:u w:val="single"/>
        </w:rPr>
        <w:t xml:space="preserve">=Assess </w:t>
      </w:r>
      <w:r w:rsidRPr="002F776B">
        <w:rPr>
          <w:rFonts w:cstheme="minorHAnsi"/>
          <w:b/>
          <w:highlight w:val="yellow"/>
          <w:u w:val="single"/>
        </w:rPr>
        <w:t>Spring 2019</w:t>
      </w:r>
    </w:p>
    <w:p w:rsidR="00B65B21" w:rsidRDefault="00B65B21" w:rsidP="00B65B21">
      <w:pPr>
        <w:pStyle w:val="ListParagraph"/>
        <w:numPr>
          <w:ilvl w:val="0"/>
          <w:numId w:val="5"/>
        </w:numPr>
        <w:ind w:left="360"/>
        <w:rPr>
          <w:rFonts w:cstheme="minorHAnsi"/>
          <w:iCs/>
        </w:rPr>
      </w:pPr>
      <w:r w:rsidRPr="00F12BC4">
        <w:rPr>
          <w:rFonts w:cstheme="minorHAnsi"/>
          <w:iCs/>
        </w:rPr>
        <w:lastRenderedPageBreak/>
        <w:t>Critically evaluate the central themes and concepts explored in art, literature, history, music, and philosophy.</w:t>
      </w:r>
    </w:p>
    <w:p w:rsidR="00B65B21" w:rsidRPr="002F776B" w:rsidRDefault="00B65B21" w:rsidP="00B65B21">
      <w:pPr>
        <w:pStyle w:val="ListParagraph"/>
        <w:ind w:left="360"/>
        <w:rPr>
          <w:rFonts w:cstheme="minorHAnsi"/>
          <w:iCs/>
        </w:rPr>
      </w:pPr>
    </w:p>
    <w:p w:rsidR="00B65B21" w:rsidRPr="00F12BC4" w:rsidRDefault="00B65B21" w:rsidP="00B65B21">
      <w:pPr>
        <w:ind w:left="360" w:hanging="360"/>
        <w:jc w:val="both"/>
        <w:rPr>
          <w:rFonts w:cstheme="minorHAnsi"/>
          <w:b/>
        </w:rPr>
      </w:pPr>
      <w:r w:rsidRPr="00F12BC4">
        <w:rPr>
          <w:rFonts w:cstheme="minorHAnsi"/>
          <w:b/>
        </w:rPr>
        <w:t>Liberal Studies</w:t>
      </w:r>
      <w:r>
        <w:rPr>
          <w:rFonts w:cstheme="minorHAnsi"/>
          <w:b/>
          <w:highlight w:val="yellow"/>
          <w:u w:val="single"/>
        </w:rPr>
        <w:t>=</w:t>
      </w:r>
      <w:r w:rsidRPr="002F776B">
        <w:rPr>
          <w:rFonts w:cstheme="minorHAnsi"/>
          <w:b/>
          <w:highlight w:val="yellow"/>
          <w:u w:val="single"/>
        </w:rPr>
        <w:t>Assess Spring 2020</w:t>
      </w:r>
      <w:r w:rsidRPr="00F12BC4">
        <w:rPr>
          <w:rFonts w:cstheme="minorHAnsi"/>
          <w:b/>
        </w:rPr>
        <w:t xml:space="preserve"> </w:t>
      </w:r>
    </w:p>
    <w:p w:rsidR="00B65B21" w:rsidRDefault="00B65B21" w:rsidP="00B65B21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F12BC4">
        <w:rPr>
          <w:rFonts w:cstheme="minorHAnsi"/>
        </w:rPr>
        <w:t>Demonstrate effective written and oral communication skills across the broad categories of intellectual heritage, artistic expression, the natural and physical world, human</w:t>
      </w:r>
      <w:r>
        <w:rPr>
          <w:rFonts w:cstheme="minorHAnsi"/>
        </w:rPr>
        <w:t xml:space="preserve"> behavior, and health concepts.</w:t>
      </w:r>
    </w:p>
    <w:p w:rsidR="00B65B21" w:rsidRDefault="00B65B21" w:rsidP="00CB286C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7F64A5" w:rsidRDefault="007F64A5"/>
    <w:sectPr w:rsidR="007F6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21" w:rsidRDefault="00D22821" w:rsidP="00DA53A5">
      <w:r>
        <w:separator/>
      </w:r>
    </w:p>
  </w:endnote>
  <w:endnote w:type="continuationSeparator" w:id="0">
    <w:p w:rsidR="00D22821" w:rsidRDefault="00D22821" w:rsidP="00DA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A5" w:rsidRDefault="00DA53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A5" w:rsidRDefault="00DA53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A5" w:rsidRDefault="00DA5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21" w:rsidRDefault="00D22821" w:rsidP="00DA53A5">
      <w:r>
        <w:separator/>
      </w:r>
    </w:p>
  </w:footnote>
  <w:footnote w:type="continuationSeparator" w:id="0">
    <w:p w:rsidR="00D22821" w:rsidRDefault="00D22821" w:rsidP="00DA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A5" w:rsidRDefault="00DA5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A5" w:rsidRDefault="00DA53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A5" w:rsidRDefault="00DA5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B2D"/>
    <w:multiLevelType w:val="hybridMultilevel"/>
    <w:tmpl w:val="FFD05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193"/>
    <w:multiLevelType w:val="hybridMultilevel"/>
    <w:tmpl w:val="0520039C"/>
    <w:lvl w:ilvl="0" w:tplc="F46677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80377"/>
    <w:multiLevelType w:val="hybridMultilevel"/>
    <w:tmpl w:val="A7248C92"/>
    <w:lvl w:ilvl="0" w:tplc="595445C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C6469"/>
    <w:multiLevelType w:val="hybridMultilevel"/>
    <w:tmpl w:val="8F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7BEB"/>
    <w:multiLevelType w:val="hybridMultilevel"/>
    <w:tmpl w:val="AEB837B4"/>
    <w:lvl w:ilvl="0" w:tplc="F3105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73190"/>
    <w:multiLevelType w:val="hybridMultilevel"/>
    <w:tmpl w:val="911C658A"/>
    <w:lvl w:ilvl="0" w:tplc="DD882C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6C"/>
    <w:rsid w:val="00001C44"/>
    <w:rsid w:val="000147AE"/>
    <w:rsid w:val="00015DBA"/>
    <w:rsid w:val="00024D01"/>
    <w:rsid w:val="00031761"/>
    <w:rsid w:val="00044BA2"/>
    <w:rsid w:val="00046DEC"/>
    <w:rsid w:val="000519FD"/>
    <w:rsid w:val="00056147"/>
    <w:rsid w:val="00072884"/>
    <w:rsid w:val="0007514F"/>
    <w:rsid w:val="00081BF7"/>
    <w:rsid w:val="00082A94"/>
    <w:rsid w:val="000A33A6"/>
    <w:rsid w:val="000A49F9"/>
    <w:rsid w:val="000A4A75"/>
    <w:rsid w:val="000B6CB1"/>
    <w:rsid w:val="000D62AB"/>
    <w:rsid w:val="000F5C2A"/>
    <w:rsid w:val="00102740"/>
    <w:rsid w:val="001033CD"/>
    <w:rsid w:val="001128EC"/>
    <w:rsid w:val="001161F7"/>
    <w:rsid w:val="0012037D"/>
    <w:rsid w:val="0013145F"/>
    <w:rsid w:val="001479A3"/>
    <w:rsid w:val="001603DC"/>
    <w:rsid w:val="00170CD6"/>
    <w:rsid w:val="0018039F"/>
    <w:rsid w:val="00192D02"/>
    <w:rsid w:val="00195AF7"/>
    <w:rsid w:val="001A5E15"/>
    <w:rsid w:val="001A65F0"/>
    <w:rsid w:val="001A67E7"/>
    <w:rsid w:val="001A7624"/>
    <w:rsid w:val="001B3EAF"/>
    <w:rsid w:val="001C04CD"/>
    <w:rsid w:val="001C0D5D"/>
    <w:rsid w:val="001C3A22"/>
    <w:rsid w:val="001C4CA7"/>
    <w:rsid w:val="001E4FDB"/>
    <w:rsid w:val="001F0278"/>
    <w:rsid w:val="00207EC4"/>
    <w:rsid w:val="002166D9"/>
    <w:rsid w:val="002217EC"/>
    <w:rsid w:val="0022669C"/>
    <w:rsid w:val="00241CAD"/>
    <w:rsid w:val="002538DE"/>
    <w:rsid w:val="002551D2"/>
    <w:rsid w:val="00256A3C"/>
    <w:rsid w:val="00256D08"/>
    <w:rsid w:val="00260463"/>
    <w:rsid w:val="002624E5"/>
    <w:rsid w:val="00262855"/>
    <w:rsid w:val="00273CF6"/>
    <w:rsid w:val="002744A3"/>
    <w:rsid w:val="0027742F"/>
    <w:rsid w:val="00284872"/>
    <w:rsid w:val="00285395"/>
    <w:rsid w:val="00287850"/>
    <w:rsid w:val="00294FE1"/>
    <w:rsid w:val="0029776C"/>
    <w:rsid w:val="002A0132"/>
    <w:rsid w:val="002A0F3B"/>
    <w:rsid w:val="002A40F5"/>
    <w:rsid w:val="002B0D0B"/>
    <w:rsid w:val="002C125C"/>
    <w:rsid w:val="002C36D0"/>
    <w:rsid w:val="002C4BE6"/>
    <w:rsid w:val="002D01FE"/>
    <w:rsid w:val="002D15C2"/>
    <w:rsid w:val="002D4B4E"/>
    <w:rsid w:val="002D5819"/>
    <w:rsid w:val="002E10EE"/>
    <w:rsid w:val="002E4365"/>
    <w:rsid w:val="00303E87"/>
    <w:rsid w:val="00314619"/>
    <w:rsid w:val="00320633"/>
    <w:rsid w:val="00323362"/>
    <w:rsid w:val="0032721F"/>
    <w:rsid w:val="003361D2"/>
    <w:rsid w:val="00343D69"/>
    <w:rsid w:val="00352CEC"/>
    <w:rsid w:val="003566D2"/>
    <w:rsid w:val="003579E6"/>
    <w:rsid w:val="00357E29"/>
    <w:rsid w:val="00364629"/>
    <w:rsid w:val="00365EC5"/>
    <w:rsid w:val="00366790"/>
    <w:rsid w:val="003708B0"/>
    <w:rsid w:val="00382F05"/>
    <w:rsid w:val="00384E6E"/>
    <w:rsid w:val="00385294"/>
    <w:rsid w:val="00390A72"/>
    <w:rsid w:val="00391773"/>
    <w:rsid w:val="003A0B4B"/>
    <w:rsid w:val="003A21D2"/>
    <w:rsid w:val="003A2788"/>
    <w:rsid w:val="003A663B"/>
    <w:rsid w:val="003A76B8"/>
    <w:rsid w:val="003C0A22"/>
    <w:rsid w:val="003C49CC"/>
    <w:rsid w:val="003D1D36"/>
    <w:rsid w:val="003E32D8"/>
    <w:rsid w:val="003E477D"/>
    <w:rsid w:val="003E4AB5"/>
    <w:rsid w:val="003F15C8"/>
    <w:rsid w:val="003F24A0"/>
    <w:rsid w:val="004119B3"/>
    <w:rsid w:val="00411ADB"/>
    <w:rsid w:val="0041726C"/>
    <w:rsid w:val="00435A6B"/>
    <w:rsid w:val="004374B1"/>
    <w:rsid w:val="00445A7D"/>
    <w:rsid w:val="0044798A"/>
    <w:rsid w:val="00463DB6"/>
    <w:rsid w:val="004721B4"/>
    <w:rsid w:val="0047726E"/>
    <w:rsid w:val="00484C65"/>
    <w:rsid w:val="004928FC"/>
    <w:rsid w:val="004A15B3"/>
    <w:rsid w:val="004A230F"/>
    <w:rsid w:val="004A31FD"/>
    <w:rsid w:val="004C266F"/>
    <w:rsid w:val="004E1128"/>
    <w:rsid w:val="004E1834"/>
    <w:rsid w:val="0050172A"/>
    <w:rsid w:val="005022C2"/>
    <w:rsid w:val="00504AD2"/>
    <w:rsid w:val="00506E88"/>
    <w:rsid w:val="00522888"/>
    <w:rsid w:val="00523EDE"/>
    <w:rsid w:val="005312CF"/>
    <w:rsid w:val="00531613"/>
    <w:rsid w:val="00535D80"/>
    <w:rsid w:val="005538A7"/>
    <w:rsid w:val="005626CF"/>
    <w:rsid w:val="00584BC6"/>
    <w:rsid w:val="00590FA9"/>
    <w:rsid w:val="00592B8D"/>
    <w:rsid w:val="005940BA"/>
    <w:rsid w:val="005A12D2"/>
    <w:rsid w:val="005A3577"/>
    <w:rsid w:val="005A595C"/>
    <w:rsid w:val="005A5C74"/>
    <w:rsid w:val="005B0EE3"/>
    <w:rsid w:val="005B44F2"/>
    <w:rsid w:val="005D22B6"/>
    <w:rsid w:val="005D326E"/>
    <w:rsid w:val="005D5802"/>
    <w:rsid w:val="005E79DC"/>
    <w:rsid w:val="005F5921"/>
    <w:rsid w:val="00611376"/>
    <w:rsid w:val="0062372B"/>
    <w:rsid w:val="00623C32"/>
    <w:rsid w:val="00624349"/>
    <w:rsid w:val="0063081C"/>
    <w:rsid w:val="00642FEE"/>
    <w:rsid w:val="00646DF9"/>
    <w:rsid w:val="006474A8"/>
    <w:rsid w:val="00654699"/>
    <w:rsid w:val="006814DE"/>
    <w:rsid w:val="00682BF8"/>
    <w:rsid w:val="00692FBA"/>
    <w:rsid w:val="00696671"/>
    <w:rsid w:val="006A0C49"/>
    <w:rsid w:val="006B4FC4"/>
    <w:rsid w:val="006B72A0"/>
    <w:rsid w:val="006C1994"/>
    <w:rsid w:val="006C2403"/>
    <w:rsid w:val="006E0981"/>
    <w:rsid w:val="006E3A7E"/>
    <w:rsid w:val="006F04F6"/>
    <w:rsid w:val="006F173F"/>
    <w:rsid w:val="007006F8"/>
    <w:rsid w:val="00705A51"/>
    <w:rsid w:val="00723D95"/>
    <w:rsid w:val="00724948"/>
    <w:rsid w:val="00733AD8"/>
    <w:rsid w:val="0073455B"/>
    <w:rsid w:val="0074378F"/>
    <w:rsid w:val="0074454F"/>
    <w:rsid w:val="00745A70"/>
    <w:rsid w:val="00772464"/>
    <w:rsid w:val="00774F55"/>
    <w:rsid w:val="00780F38"/>
    <w:rsid w:val="00794E78"/>
    <w:rsid w:val="0079607D"/>
    <w:rsid w:val="007D02DD"/>
    <w:rsid w:val="007D54CD"/>
    <w:rsid w:val="007E491E"/>
    <w:rsid w:val="007F1DFA"/>
    <w:rsid w:val="007F64A5"/>
    <w:rsid w:val="00801A5A"/>
    <w:rsid w:val="00814EAD"/>
    <w:rsid w:val="008223B3"/>
    <w:rsid w:val="008424F8"/>
    <w:rsid w:val="0084476C"/>
    <w:rsid w:val="0085292F"/>
    <w:rsid w:val="00870714"/>
    <w:rsid w:val="00871A11"/>
    <w:rsid w:val="008778FB"/>
    <w:rsid w:val="00884D5C"/>
    <w:rsid w:val="00887EA9"/>
    <w:rsid w:val="00891DBD"/>
    <w:rsid w:val="008A2275"/>
    <w:rsid w:val="008B02E5"/>
    <w:rsid w:val="008B48A9"/>
    <w:rsid w:val="008B5589"/>
    <w:rsid w:val="008E5894"/>
    <w:rsid w:val="008E67B8"/>
    <w:rsid w:val="008F119C"/>
    <w:rsid w:val="00900364"/>
    <w:rsid w:val="0090162A"/>
    <w:rsid w:val="009044C4"/>
    <w:rsid w:val="00907707"/>
    <w:rsid w:val="009107AF"/>
    <w:rsid w:val="009107F4"/>
    <w:rsid w:val="00910B6B"/>
    <w:rsid w:val="00930F08"/>
    <w:rsid w:val="009420A6"/>
    <w:rsid w:val="00943140"/>
    <w:rsid w:val="009450F1"/>
    <w:rsid w:val="009513D6"/>
    <w:rsid w:val="00955776"/>
    <w:rsid w:val="009644E7"/>
    <w:rsid w:val="0097522C"/>
    <w:rsid w:val="00983774"/>
    <w:rsid w:val="00997CD2"/>
    <w:rsid w:val="00997F7A"/>
    <w:rsid w:val="009C70AA"/>
    <w:rsid w:val="009D1546"/>
    <w:rsid w:val="009D25EA"/>
    <w:rsid w:val="009D36F2"/>
    <w:rsid w:val="009D583D"/>
    <w:rsid w:val="009D758F"/>
    <w:rsid w:val="009E039B"/>
    <w:rsid w:val="009E4797"/>
    <w:rsid w:val="00A21C6D"/>
    <w:rsid w:val="00A22B01"/>
    <w:rsid w:val="00A23D13"/>
    <w:rsid w:val="00A40CAB"/>
    <w:rsid w:val="00A43D3B"/>
    <w:rsid w:val="00A50915"/>
    <w:rsid w:val="00A54B0B"/>
    <w:rsid w:val="00A73BDA"/>
    <w:rsid w:val="00A8388D"/>
    <w:rsid w:val="00A90D57"/>
    <w:rsid w:val="00A914D1"/>
    <w:rsid w:val="00A946A6"/>
    <w:rsid w:val="00A968DD"/>
    <w:rsid w:val="00AA2290"/>
    <w:rsid w:val="00AC6D67"/>
    <w:rsid w:val="00AD75E1"/>
    <w:rsid w:val="00AE2C24"/>
    <w:rsid w:val="00AE77B0"/>
    <w:rsid w:val="00AF3E18"/>
    <w:rsid w:val="00B03ED4"/>
    <w:rsid w:val="00B11198"/>
    <w:rsid w:val="00B1382C"/>
    <w:rsid w:val="00B13B1A"/>
    <w:rsid w:val="00B15859"/>
    <w:rsid w:val="00B15A10"/>
    <w:rsid w:val="00B348AD"/>
    <w:rsid w:val="00B35463"/>
    <w:rsid w:val="00B4401F"/>
    <w:rsid w:val="00B4430E"/>
    <w:rsid w:val="00B5410D"/>
    <w:rsid w:val="00B54796"/>
    <w:rsid w:val="00B65B21"/>
    <w:rsid w:val="00B775A3"/>
    <w:rsid w:val="00B8605C"/>
    <w:rsid w:val="00B90698"/>
    <w:rsid w:val="00B9159A"/>
    <w:rsid w:val="00B9306B"/>
    <w:rsid w:val="00BA2FA8"/>
    <w:rsid w:val="00BB131D"/>
    <w:rsid w:val="00BB2218"/>
    <w:rsid w:val="00BB4E5D"/>
    <w:rsid w:val="00BC1ABC"/>
    <w:rsid w:val="00BD62BA"/>
    <w:rsid w:val="00BE0DFD"/>
    <w:rsid w:val="00BE6BAB"/>
    <w:rsid w:val="00BF3E5F"/>
    <w:rsid w:val="00BF401C"/>
    <w:rsid w:val="00C02F7E"/>
    <w:rsid w:val="00C0491A"/>
    <w:rsid w:val="00C13EA0"/>
    <w:rsid w:val="00C2501B"/>
    <w:rsid w:val="00C3272A"/>
    <w:rsid w:val="00C605BE"/>
    <w:rsid w:val="00C63865"/>
    <w:rsid w:val="00C643B5"/>
    <w:rsid w:val="00C65C54"/>
    <w:rsid w:val="00C667E6"/>
    <w:rsid w:val="00C75837"/>
    <w:rsid w:val="00C915D7"/>
    <w:rsid w:val="00C9343D"/>
    <w:rsid w:val="00C96E74"/>
    <w:rsid w:val="00C97DF8"/>
    <w:rsid w:val="00CA6EE3"/>
    <w:rsid w:val="00CB286C"/>
    <w:rsid w:val="00CB6E36"/>
    <w:rsid w:val="00CC24B0"/>
    <w:rsid w:val="00CC4E16"/>
    <w:rsid w:val="00CC5521"/>
    <w:rsid w:val="00CC59DD"/>
    <w:rsid w:val="00CC7882"/>
    <w:rsid w:val="00CD5C5D"/>
    <w:rsid w:val="00CD67FD"/>
    <w:rsid w:val="00CD68EA"/>
    <w:rsid w:val="00CE28E2"/>
    <w:rsid w:val="00CE3419"/>
    <w:rsid w:val="00CE44DA"/>
    <w:rsid w:val="00CE5940"/>
    <w:rsid w:val="00CE7861"/>
    <w:rsid w:val="00CF6C72"/>
    <w:rsid w:val="00D0418E"/>
    <w:rsid w:val="00D22821"/>
    <w:rsid w:val="00D27F7A"/>
    <w:rsid w:val="00D37A40"/>
    <w:rsid w:val="00D4254E"/>
    <w:rsid w:val="00D434F8"/>
    <w:rsid w:val="00D45134"/>
    <w:rsid w:val="00D51134"/>
    <w:rsid w:val="00D55FC7"/>
    <w:rsid w:val="00D5635E"/>
    <w:rsid w:val="00D84109"/>
    <w:rsid w:val="00D871EA"/>
    <w:rsid w:val="00D931EA"/>
    <w:rsid w:val="00D9472E"/>
    <w:rsid w:val="00DA2078"/>
    <w:rsid w:val="00DA289F"/>
    <w:rsid w:val="00DA53A5"/>
    <w:rsid w:val="00DA64BE"/>
    <w:rsid w:val="00DC264E"/>
    <w:rsid w:val="00DC32D4"/>
    <w:rsid w:val="00DC39C0"/>
    <w:rsid w:val="00DC5CB6"/>
    <w:rsid w:val="00DF0F1A"/>
    <w:rsid w:val="00DF1347"/>
    <w:rsid w:val="00DF2CB4"/>
    <w:rsid w:val="00DF3F78"/>
    <w:rsid w:val="00DF54A5"/>
    <w:rsid w:val="00E021F1"/>
    <w:rsid w:val="00E11DA5"/>
    <w:rsid w:val="00E20E07"/>
    <w:rsid w:val="00E270B9"/>
    <w:rsid w:val="00E40198"/>
    <w:rsid w:val="00E44F71"/>
    <w:rsid w:val="00E710FD"/>
    <w:rsid w:val="00E8229D"/>
    <w:rsid w:val="00E90914"/>
    <w:rsid w:val="00E94277"/>
    <w:rsid w:val="00E95386"/>
    <w:rsid w:val="00E95471"/>
    <w:rsid w:val="00E96AD4"/>
    <w:rsid w:val="00EA7300"/>
    <w:rsid w:val="00EB05DA"/>
    <w:rsid w:val="00EC5A9F"/>
    <w:rsid w:val="00ED061F"/>
    <w:rsid w:val="00ED4075"/>
    <w:rsid w:val="00F01782"/>
    <w:rsid w:val="00F20F75"/>
    <w:rsid w:val="00F254AD"/>
    <w:rsid w:val="00F35593"/>
    <w:rsid w:val="00F3627C"/>
    <w:rsid w:val="00F414A5"/>
    <w:rsid w:val="00F43FC7"/>
    <w:rsid w:val="00F4541A"/>
    <w:rsid w:val="00F507E5"/>
    <w:rsid w:val="00F523E9"/>
    <w:rsid w:val="00F63EA8"/>
    <w:rsid w:val="00F6437B"/>
    <w:rsid w:val="00F65A84"/>
    <w:rsid w:val="00F66588"/>
    <w:rsid w:val="00F672E8"/>
    <w:rsid w:val="00F8459F"/>
    <w:rsid w:val="00F8492E"/>
    <w:rsid w:val="00F853AD"/>
    <w:rsid w:val="00F945DB"/>
    <w:rsid w:val="00FA13B9"/>
    <w:rsid w:val="00FB38B9"/>
    <w:rsid w:val="00FC0F13"/>
    <w:rsid w:val="00FE14CF"/>
    <w:rsid w:val="00FE4564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96C1A17-43F7-4F6A-BFF9-DC826EA8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86C"/>
    <w:pPr>
      <w:spacing w:after="0" w:line="240" w:lineRule="auto"/>
      <w:ind w:left="130" w:right="130"/>
      <w:jc w:val="center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21"/>
    <w:pPr>
      <w:ind w:left="720" w:right="0"/>
      <w:contextualSpacing/>
      <w:jc w:val="left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B65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A5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A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5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A5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40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CA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A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CD08-092F-49DB-B64D-FD18E86C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Apperson-Williams</dc:creator>
  <cp:lastModifiedBy>Eileen Apperson</cp:lastModifiedBy>
  <cp:revision>3</cp:revision>
  <dcterms:created xsi:type="dcterms:W3CDTF">2014-12-09T18:10:00Z</dcterms:created>
  <dcterms:modified xsi:type="dcterms:W3CDTF">2017-10-14T13:51:00Z</dcterms:modified>
</cp:coreProperties>
</file>