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786"/>
        <w:gridCol w:w="8370"/>
      </w:tblGrid>
      <w:tr w:rsidR="00D52D5C" w:rsidRPr="00313C3E" w:rsidTr="003016A4">
        <w:trPr>
          <w:trHeight w:val="13166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F0EEE4"/>
          </w:tcPr>
          <w:p w:rsidR="00D52D5C" w:rsidRPr="00313C3E" w:rsidRDefault="00F87129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California Code of Regulations, Section 53200(c)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>"Academic and professional matters" means the following policy development and implementation matters: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(1) curriculum, including establishing prerequisites and placing courses within disciplines;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(2) degree and certificate requirements;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(3) grading policies;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(4) educational program development;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(5) standards or policies regarding student preparation and success;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(6) district and college governance structures, as related to faculty roles;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(7) faculty roles and involvement in accreditation processes, including self-study and annual reports;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(8) policies for faculty professional development activities;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(9) processes for program review;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(10) processes for institutional planning and budget development; and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(11) other academic and professional matters as are mutually agreed upon between the governing board and the academic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52D5C" w:rsidRPr="009E71DE" w:rsidRDefault="00D52D5C" w:rsidP="00B11C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1DE">
              <w:rPr>
                <w:rFonts w:ascii="Arial" w:hAnsi="Arial" w:cs="Arial"/>
                <w:b/>
                <w:sz w:val="20"/>
                <w:szCs w:val="20"/>
              </w:rPr>
              <w:t xml:space="preserve">Reedley College </w:t>
            </w:r>
            <w:r w:rsidR="00EB2126">
              <w:rPr>
                <w:rFonts w:ascii="Arial" w:hAnsi="Arial" w:cs="Arial"/>
                <w:b/>
                <w:sz w:val="20"/>
                <w:szCs w:val="20"/>
              </w:rPr>
              <w:t>Academic Senate</w:t>
            </w:r>
            <w:r w:rsidR="00EB2126">
              <w:rPr>
                <w:rFonts w:ascii="Arial" w:hAnsi="Arial" w:cs="Arial"/>
                <w:b/>
                <w:sz w:val="20"/>
                <w:szCs w:val="20"/>
              </w:rPr>
              <w:br/>
              <w:t xml:space="preserve">Agenda – </w:t>
            </w:r>
            <w:r w:rsidR="009A1407">
              <w:rPr>
                <w:rFonts w:ascii="Arial" w:hAnsi="Arial" w:cs="Arial"/>
                <w:b/>
                <w:sz w:val="20"/>
                <w:szCs w:val="20"/>
              </w:rPr>
              <w:t xml:space="preserve">September </w:t>
            </w:r>
            <w:r w:rsidR="00620380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A07CC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D15DD"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  <w:r w:rsidR="003A5C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71DE">
              <w:rPr>
                <w:rFonts w:ascii="Arial" w:hAnsi="Arial" w:cs="Arial"/>
                <w:b/>
                <w:sz w:val="20"/>
                <w:szCs w:val="20"/>
              </w:rPr>
              <w:t>2:00-</w:t>
            </w:r>
            <w:r w:rsidR="009A1407">
              <w:rPr>
                <w:rFonts w:ascii="Arial" w:hAnsi="Arial" w:cs="Arial"/>
                <w:b/>
                <w:sz w:val="20"/>
                <w:szCs w:val="20"/>
              </w:rPr>
              <w:t xml:space="preserve">4:00 </w:t>
            </w:r>
            <w:r w:rsidRPr="009E71DE"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  <w:p w:rsidR="00D52D5C" w:rsidRPr="009E71DE" w:rsidRDefault="00D52D5C" w:rsidP="00B11C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Call to Order (2:00 pm)</w:t>
            </w:r>
          </w:p>
          <w:p w:rsidR="00D52D5C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52D5C" w:rsidRPr="009E71DE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Comment (3 minutes)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657210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Roll Call / Review of Senate Members, and Guests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2D5C" w:rsidRPr="00456F27" w:rsidRDefault="00D52D5C" w:rsidP="00B11C3E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52D5C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 xml:space="preserve">Consideration of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5357">
              <w:rPr>
                <w:rFonts w:ascii="Arial" w:hAnsi="Arial" w:cs="Arial"/>
                <w:sz w:val="18"/>
                <w:szCs w:val="18"/>
              </w:rPr>
              <w:t>September 12</w:t>
            </w:r>
            <w:r w:rsidR="009A1407">
              <w:rPr>
                <w:rFonts w:ascii="Arial" w:hAnsi="Arial" w:cs="Arial"/>
                <w:sz w:val="18"/>
                <w:szCs w:val="18"/>
              </w:rPr>
              <w:t>,</w:t>
            </w:r>
            <w:r w:rsidR="006006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1407">
              <w:rPr>
                <w:rFonts w:ascii="Arial" w:hAnsi="Arial" w:cs="Arial"/>
                <w:sz w:val="18"/>
                <w:szCs w:val="18"/>
              </w:rPr>
              <w:t>2017</w:t>
            </w:r>
            <w:r w:rsidR="00D36B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1DE">
              <w:rPr>
                <w:rFonts w:ascii="Arial" w:hAnsi="Arial" w:cs="Arial"/>
                <w:sz w:val="18"/>
                <w:szCs w:val="18"/>
              </w:rPr>
              <w:t>meeting minutes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B35E9C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Vote to amend agenda, if necessary (minimum 2/3 vote required)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9E71DE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Department Reports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9E71DE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Committee Reports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9E71DE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District Standing Committees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Communications Council (</w:t>
            </w:r>
            <w:r>
              <w:rPr>
                <w:rFonts w:ascii="Arial" w:hAnsi="Arial" w:cs="Arial"/>
                <w:sz w:val="16"/>
                <w:szCs w:val="16"/>
              </w:rPr>
              <w:t>Curry</w:t>
            </w:r>
            <w:r w:rsidRPr="009E71D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Strategic Planning for District-wide Facilities Committee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Information Systems Advisory Committee</w:t>
            </w:r>
            <w:r>
              <w:rPr>
                <w:rFonts w:ascii="Arial" w:hAnsi="Arial" w:cs="Arial"/>
                <w:sz w:val="16"/>
                <w:szCs w:val="16"/>
              </w:rPr>
              <w:t xml:space="preserve"> (no Academic Senate appointments)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District Strategic Planning (Cooley)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District Budget Resource Allocation Advisory Committee (K. Kinney, J. Gilmore)</w:t>
            </w:r>
          </w:p>
          <w:p w:rsidR="00EA1953" w:rsidRPr="009E71DE" w:rsidRDefault="00EA1953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District Staffing Advisory Committee (Turini) 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District Ad Hoc Committees</w:t>
            </w:r>
          </w:p>
          <w:p w:rsidR="009A1407" w:rsidRPr="009A1407" w:rsidRDefault="009A1407" w:rsidP="009A14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1407">
              <w:rPr>
                <w:rFonts w:ascii="Arial" w:hAnsi="Arial" w:cs="Arial"/>
                <w:sz w:val="18"/>
                <w:szCs w:val="18"/>
              </w:rPr>
              <w:t xml:space="preserve">Compressed Calendar (Garza) 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9E71DE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Academic Senate Standing Committees</w:t>
            </w:r>
          </w:p>
          <w:p w:rsidR="00D52D5C" w:rsidRPr="008F6809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Academic Standards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Curriculum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Equivalency 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Faculty P</w:t>
            </w:r>
            <w:r w:rsidR="00E67A68">
              <w:rPr>
                <w:rFonts w:ascii="Arial" w:hAnsi="Arial" w:cs="Arial"/>
                <w:sz w:val="16"/>
                <w:szCs w:val="16"/>
              </w:rPr>
              <w:t xml:space="preserve">rofessional Development (Flex) 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 Review Committee </w:t>
            </w:r>
          </w:p>
          <w:p w:rsidR="00D52D5C" w:rsidRPr="009A1407" w:rsidRDefault="00D52D5C" w:rsidP="009A14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SLO Committee 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D52D5C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Academic Senate Ad Hoc Committees</w:t>
            </w:r>
          </w:p>
          <w:p w:rsidR="00D52D5C" w:rsidRPr="009E71DE" w:rsidRDefault="00D52D5C" w:rsidP="006F60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52D5C" w:rsidRPr="009E71DE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State Center Federation of Teachers (A.F.T., Local 1533)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College Ad Hoc Committees</w:t>
            </w:r>
          </w:p>
          <w:p w:rsidR="00F00B09" w:rsidRPr="00F00B09" w:rsidRDefault="00F00B09" w:rsidP="00F00B0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0B09">
              <w:rPr>
                <w:rFonts w:ascii="Arial" w:hAnsi="Arial" w:cs="Arial"/>
                <w:sz w:val="18"/>
                <w:szCs w:val="18"/>
              </w:rPr>
              <w:t xml:space="preserve">Guided Pathways Transformation Team </w:t>
            </w:r>
          </w:p>
          <w:p w:rsidR="00D52D5C" w:rsidRPr="00E67A68" w:rsidRDefault="00D52D5C" w:rsidP="00E67A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B11C3E">
            <w:pPr>
              <w:spacing w:after="0" w:line="240" w:lineRule="auto"/>
              <w:ind w:left="3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College Committees</w:t>
            </w:r>
          </w:p>
          <w:p w:rsid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Accreditation </w:t>
            </w:r>
          </w:p>
          <w:p w:rsidR="00A51196" w:rsidRDefault="00A51196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Dual Enrollment </w:t>
            </w:r>
          </w:p>
          <w:p w:rsidR="00D52D5C" w:rsidRP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Distance Education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Sabbatical Leave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Salary Advancement 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Strategic Planning </w:t>
            </w:r>
          </w:p>
          <w:p w:rsidR="00D52D5C" w:rsidRPr="00785F23" w:rsidRDefault="00D52D5C" w:rsidP="00B11C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85F23">
              <w:rPr>
                <w:rFonts w:ascii="Arial" w:hAnsi="Arial" w:cs="Arial"/>
                <w:sz w:val="16"/>
                <w:szCs w:val="16"/>
              </w:rPr>
              <w:t xml:space="preserve">Budget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College Council </w:t>
            </w:r>
          </w:p>
          <w:p w:rsid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Facilities </w:t>
            </w:r>
          </w:p>
          <w:p w:rsid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Health and Safety </w:t>
            </w:r>
          </w:p>
          <w:p w:rsid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Staff Development </w:t>
            </w:r>
          </w:p>
          <w:p w:rsidR="00D52D5C" w:rsidRPr="00E67A68" w:rsidRDefault="00D52D5C" w:rsidP="00E67A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Student Conduct </w:t>
            </w:r>
          </w:p>
          <w:p w:rsidR="00D52D5C" w:rsidRPr="00D479CF" w:rsidRDefault="00D52D5C" w:rsidP="00D47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Student Success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52D5C" w:rsidRPr="00313C3E" w:rsidTr="003016A4">
        <w:trPr>
          <w:trHeight w:val="12636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F0EEE4"/>
          </w:tcPr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AA45AD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 w:rsidRPr="00313C3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PROCESSES FOR</w:t>
            </w:r>
            <w:r w:rsidRPr="00313C3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br/>
              <w:t>COLLEGIAL CONSULTATION</w:t>
            </w:r>
            <w:r w:rsidRPr="00313C3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br/>
            </w:r>
            <w:r w:rsidRPr="00313C3E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(5 CCR 53200(d) &amp; SCCCD AR 2510)</w:t>
            </w: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Areas where the </w:t>
            </w: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t>District/College is to</w:t>
            </w: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“rely primarily upon</w:t>
            </w: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the advice and judgment”</w:t>
            </w: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(5 CCR 53200(d)) of the A.S. in the following areas:</w:t>
            </w:r>
          </w:p>
          <w:p w:rsidR="00D52D5C" w:rsidRPr="00313C3E" w:rsidRDefault="00D52D5C" w:rsidP="00313C3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 xml:space="preserve">Curriculum matters: </w:t>
            </w:r>
          </w:p>
          <w:p w:rsidR="00D52D5C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Curriculum development;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Establishing prerequisites and placement of courses within disciplines;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 xml:space="preserve">Grading policies; 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Standards or policies regarding</w:t>
            </w:r>
            <w:r w:rsidRPr="00313C3E">
              <w:rPr>
                <w:rFonts w:ascii="Arial" w:hAnsi="Arial" w:cs="Arial"/>
                <w:iCs/>
                <w:sz w:val="18"/>
                <w:szCs w:val="18"/>
              </w:rPr>
              <w:br/>
              <w:t>student preparation and success;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 xml:space="preserve">Degree and certificate requirements </w:t>
            </w:r>
          </w:p>
          <w:p w:rsidR="00D52D5C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313C3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t>Areas where the “Chancellor/ designee and the A. S./designees [are to reach] mutual written agreement” (SCCCDAR 2510)</w:t>
            </w:r>
          </w:p>
          <w:p w:rsidR="00D52D5C" w:rsidRPr="00313C3E" w:rsidRDefault="00D52D5C" w:rsidP="00313C3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 xml:space="preserve">All other academic and processional matters: </w:t>
            </w: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Educational program development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Faculty roles and involvement in accreditation processes including self-study and annual reports;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Establishing a process for faculty professional development activities;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Process for program review;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Processes for institutional planning and budget development;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District and college governance structures as related to faculty roles; and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Other academic and professional matters as mutually agreed upon between the governing board and the A.S.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52D5C" w:rsidRDefault="00D52D5C" w:rsidP="00601C2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>Old Business</w:t>
            </w:r>
          </w:p>
          <w:p w:rsidR="00620380" w:rsidRDefault="00F00B09" w:rsidP="00620380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Reedley College ISER Standard  IV </w:t>
            </w:r>
            <w:r w:rsidR="00620380">
              <w:rPr>
                <w:rFonts w:ascii="Arial" w:hAnsi="Arial" w:cs="Arial"/>
                <w:sz w:val="18"/>
                <w:szCs w:val="18"/>
              </w:rPr>
              <w:t>C &amp; D</w:t>
            </w:r>
          </w:p>
          <w:p w:rsidR="00620380" w:rsidRDefault="00620380" w:rsidP="00620380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Reedley College ISER QFE-Eileen Apperson </w:t>
            </w:r>
          </w:p>
          <w:p w:rsidR="00620380" w:rsidRDefault="00620380" w:rsidP="00620380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Development  Form Updates- Richell Swallow </w:t>
            </w:r>
          </w:p>
          <w:p w:rsidR="00620380" w:rsidRDefault="00620380" w:rsidP="00620380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2017 Integrated Plan for Basic Skills Initiative, Student Equity and Student Success and  Support  Program  (Mega Plan)—Michelle Stricker </w:t>
            </w:r>
          </w:p>
          <w:p w:rsidR="00D52D5C" w:rsidRDefault="00D52D5C" w:rsidP="009A5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3659F" w:rsidRDefault="0023659F" w:rsidP="0023659F">
            <w:pPr>
              <w:spacing w:after="0" w:line="240" w:lineRule="auto"/>
              <w:ind w:left="450"/>
              <w:rPr>
                <w:rFonts w:ascii="Arial" w:hAnsi="Arial" w:cs="Arial"/>
                <w:sz w:val="8"/>
                <w:szCs w:val="8"/>
              </w:rPr>
            </w:pPr>
          </w:p>
          <w:p w:rsidR="00D479CF" w:rsidRDefault="00D52D5C" w:rsidP="00601C2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>New Business</w:t>
            </w:r>
          </w:p>
          <w:p w:rsidR="00620380" w:rsidRDefault="00620380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9.1 </w:t>
            </w:r>
            <w:r w:rsidR="00F00B0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District Technology Committee Operating Agreement </w:t>
            </w:r>
          </w:p>
          <w:p w:rsidR="00620380" w:rsidRDefault="00620380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9.2 </w:t>
            </w:r>
            <w:r w:rsidR="00F00B0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Budget Committee COA </w:t>
            </w:r>
          </w:p>
          <w:p w:rsidR="00620380" w:rsidRDefault="00620380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9.3 </w:t>
            </w:r>
            <w:r w:rsidR="00F00B0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Program Review COA </w:t>
            </w:r>
          </w:p>
          <w:p w:rsidR="00620380" w:rsidRDefault="00620380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9.4 </w:t>
            </w:r>
            <w:r w:rsidR="00F00B0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AR 6200—Budget Preparation </w:t>
            </w:r>
          </w:p>
          <w:p w:rsidR="00F00B09" w:rsidRDefault="00F00B09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9.5   Curriculum Handbook </w:t>
            </w:r>
          </w:p>
          <w:p w:rsidR="00F00B09" w:rsidRDefault="00F00B09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9.6   Curriculum COA </w:t>
            </w:r>
          </w:p>
          <w:p w:rsidR="0052080E" w:rsidRDefault="0052080E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9.7  Departmental Policy Application Form (Equivalency) </w:t>
            </w:r>
          </w:p>
          <w:p w:rsidR="0052080E" w:rsidRDefault="0052080E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9.8  Equivalency COA </w:t>
            </w:r>
          </w:p>
          <w:p w:rsidR="0052080E" w:rsidRDefault="0052080E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9.9  Petition Form for All RC Equivalencies </w:t>
            </w:r>
          </w:p>
          <w:p w:rsidR="0052080E" w:rsidRDefault="00D13416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9.10 </w:t>
            </w:r>
            <w:r w:rsidR="0052080E">
              <w:rPr>
                <w:rFonts w:ascii="Arial" w:hAnsi="Arial" w:cs="Arial"/>
                <w:sz w:val="18"/>
                <w:szCs w:val="18"/>
              </w:rPr>
              <w:t xml:space="preserve">Process for Equivalency Petitions and Establishing Departmental Polices. </w:t>
            </w:r>
          </w:p>
          <w:p w:rsidR="00D13416" w:rsidRDefault="00D13416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9.11 Request For Appeal of Denied Petitions (Equivalency) </w:t>
            </w:r>
          </w:p>
          <w:p w:rsidR="00A565A0" w:rsidRDefault="00A565A0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9.12 RC Technology Advisory </w:t>
            </w:r>
            <w:r w:rsidR="00D93629">
              <w:rPr>
                <w:rFonts w:ascii="Arial" w:hAnsi="Arial" w:cs="Arial"/>
                <w:sz w:val="18"/>
                <w:szCs w:val="18"/>
              </w:rPr>
              <w:t xml:space="preserve">COA </w:t>
            </w:r>
            <w:bookmarkStart w:id="0" w:name="_GoBack"/>
            <w:bookmarkEnd w:id="0"/>
          </w:p>
          <w:p w:rsidR="009A1407" w:rsidRPr="009A1407" w:rsidRDefault="009A1407" w:rsidP="009A1407">
            <w:pPr>
              <w:pStyle w:val="ListParagraph"/>
              <w:spacing w:after="0" w:line="240" w:lineRule="auto"/>
              <w:ind w:left="792"/>
              <w:rPr>
                <w:rFonts w:ascii="Arial" w:hAnsi="Arial" w:cs="Arial"/>
                <w:sz w:val="18"/>
                <w:szCs w:val="18"/>
              </w:rPr>
            </w:pPr>
          </w:p>
          <w:p w:rsidR="00D52D5C" w:rsidRDefault="00D52D5C" w:rsidP="007C1BC5">
            <w:p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AF17A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620380" w:rsidRDefault="00D52D5C" w:rsidP="006203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0118D">
              <w:rPr>
                <w:rFonts w:ascii="Arial" w:hAnsi="Arial" w:cs="Arial"/>
                <w:sz w:val="18"/>
                <w:szCs w:val="18"/>
              </w:rPr>
              <w:t>Informational Items</w:t>
            </w:r>
          </w:p>
          <w:p w:rsidR="00620380" w:rsidRDefault="00620380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20380">
              <w:rPr>
                <w:rFonts w:ascii="Arial" w:hAnsi="Arial" w:cs="Arial"/>
                <w:sz w:val="18"/>
                <w:szCs w:val="18"/>
              </w:rPr>
              <w:t>10.1</w:t>
            </w:r>
            <w:r>
              <w:rPr>
                <w:rFonts w:ascii="Arial" w:hAnsi="Arial" w:cs="Arial"/>
                <w:sz w:val="18"/>
                <w:szCs w:val="18"/>
              </w:rPr>
              <w:t xml:space="preserve"> Guided Pathways Summary Institute #1</w:t>
            </w:r>
          </w:p>
          <w:p w:rsidR="00620380" w:rsidRDefault="00620380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10.2 Guided Pathways Transformation Team Members </w:t>
            </w:r>
          </w:p>
          <w:p w:rsidR="006E2F97" w:rsidRPr="00620380" w:rsidRDefault="006E2F97" w:rsidP="00620380">
            <w:pPr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B0118D" w:rsidRPr="00B0118D" w:rsidRDefault="00EA1953" w:rsidP="00620380">
            <w:pPr>
              <w:pStyle w:val="ListParagraph"/>
              <w:spacing w:after="0" w:line="240" w:lineRule="auto"/>
              <w:ind w:left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6B3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D52D5C" w:rsidRPr="00B0118D" w:rsidRDefault="00D52D5C" w:rsidP="00601C2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0118D">
              <w:rPr>
                <w:rFonts w:ascii="Arial" w:hAnsi="Arial" w:cs="Arial"/>
                <w:sz w:val="18"/>
                <w:szCs w:val="18"/>
              </w:rPr>
              <w:t>Call for Future Agenda Items</w:t>
            </w:r>
          </w:p>
          <w:p w:rsidR="00D52D5C" w:rsidRPr="0060066F" w:rsidRDefault="00D52D5C" w:rsidP="006006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2D5C" w:rsidRPr="00BD579C" w:rsidRDefault="00D52D5C" w:rsidP="00601C2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79C">
              <w:rPr>
                <w:rFonts w:ascii="Arial" w:hAnsi="Arial" w:cs="Arial"/>
                <w:sz w:val="18"/>
                <w:szCs w:val="18"/>
              </w:rPr>
              <w:t>Officers’ Reports</w:t>
            </w:r>
          </w:p>
          <w:p w:rsidR="00D52D5C" w:rsidRDefault="00D52D5C" w:rsidP="00601C2F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Pr="00E6425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Stephanie Curry </w:t>
            </w:r>
          </w:p>
          <w:p w:rsidR="00D52D5C" w:rsidRDefault="00D52D5C" w:rsidP="00601C2F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1247">
              <w:rPr>
                <w:rFonts w:ascii="Arial" w:hAnsi="Arial" w:cs="Arial"/>
                <w:sz w:val="18"/>
                <w:szCs w:val="18"/>
              </w:rPr>
              <w:t xml:space="preserve">Madera/Oakhurst Faculty Association (MOFA) President </w:t>
            </w:r>
            <w:r w:rsidR="00C528B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479CF">
              <w:rPr>
                <w:rFonts w:ascii="Arial" w:hAnsi="Arial" w:cs="Arial"/>
                <w:sz w:val="18"/>
                <w:szCs w:val="18"/>
              </w:rPr>
              <w:t>Jennifer Grey</w:t>
            </w:r>
          </w:p>
          <w:p w:rsidR="00D52D5C" w:rsidRDefault="00D52D5C" w:rsidP="00601C2F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 xml:space="preserve">Vice President for Senate Business – </w:t>
            </w:r>
            <w:r>
              <w:rPr>
                <w:rFonts w:ascii="Arial" w:hAnsi="Arial" w:cs="Arial"/>
                <w:sz w:val="18"/>
                <w:szCs w:val="18"/>
              </w:rPr>
              <w:t>Rick Garza</w:t>
            </w:r>
          </w:p>
          <w:p w:rsidR="00D52D5C" w:rsidRDefault="00D52D5C" w:rsidP="00601C2F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>Vice Presid</w:t>
            </w:r>
            <w:r>
              <w:rPr>
                <w:rFonts w:ascii="Arial" w:hAnsi="Arial" w:cs="Arial"/>
                <w:sz w:val="18"/>
                <w:szCs w:val="18"/>
              </w:rPr>
              <w:t>ent for Curriculum –</w:t>
            </w:r>
            <w:r w:rsidR="00B50CB1">
              <w:rPr>
                <w:rFonts w:ascii="Arial" w:hAnsi="Arial" w:cs="Arial"/>
                <w:sz w:val="18"/>
                <w:szCs w:val="18"/>
              </w:rPr>
              <w:t xml:space="preserve">Natasha Maryanow </w:t>
            </w:r>
          </w:p>
          <w:p w:rsidR="00D52D5C" w:rsidRPr="00E6425B" w:rsidRDefault="00D52D5C" w:rsidP="00601C2F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 xml:space="preserve">Secretary – </w:t>
            </w:r>
            <w:r w:rsidR="00AC03E5">
              <w:rPr>
                <w:rFonts w:ascii="Arial" w:hAnsi="Arial" w:cs="Arial"/>
                <w:sz w:val="18"/>
                <w:szCs w:val="18"/>
              </w:rPr>
              <w:t xml:space="preserve">Rebecca Snyder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2D5C" w:rsidRDefault="00D52D5C" w:rsidP="00601C2F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 xml:space="preserve">State Representative – </w:t>
            </w:r>
            <w:r w:rsidR="00EB2126">
              <w:rPr>
                <w:rFonts w:ascii="Arial" w:hAnsi="Arial" w:cs="Arial"/>
                <w:sz w:val="18"/>
                <w:szCs w:val="18"/>
              </w:rPr>
              <w:t>Emily Berg</w:t>
            </w:r>
          </w:p>
          <w:p w:rsidR="00D52D5C" w:rsidRDefault="00D52D5C" w:rsidP="00601C2F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 xml:space="preserve">Immediate Past President – </w:t>
            </w:r>
            <w:r>
              <w:rPr>
                <w:rFonts w:ascii="Arial" w:hAnsi="Arial" w:cs="Arial"/>
                <w:sz w:val="18"/>
                <w:szCs w:val="18"/>
              </w:rPr>
              <w:t xml:space="preserve">Jeff Ragan </w:t>
            </w:r>
          </w:p>
          <w:p w:rsidR="00D52D5C" w:rsidRPr="00313C3E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52D5C" w:rsidRDefault="00D52D5C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0DA0" w:rsidRDefault="00410DA0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0DA0" w:rsidRDefault="00410DA0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2D5C" w:rsidRDefault="00D52D5C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C3E">
              <w:rPr>
                <w:rFonts w:ascii="Arial" w:hAnsi="Arial" w:cs="Arial"/>
                <w:b/>
                <w:sz w:val="18"/>
                <w:szCs w:val="18"/>
              </w:rPr>
              <w:t>Next Regular Meeting–</w:t>
            </w:r>
            <w:r w:rsidR="00620380">
              <w:rPr>
                <w:rFonts w:ascii="Arial" w:hAnsi="Arial" w:cs="Arial"/>
                <w:b/>
                <w:sz w:val="18"/>
                <w:szCs w:val="18"/>
              </w:rPr>
              <w:t>October 10,</w:t>
            </w:r>
            <w:r w:rsidR="00601C2F">
              <w:rPr>
                <w:rFonts w:ascii="Arial" w:hAnsi="Arial" w:cs="Arial"/>
                <w:b/>
                <w:sz w:val="18"/>
                <w:szCs w:val="18"/>
              </w:rPr>
              <w:t xml:space="preserve"> 2017</w:t>
            </w:r>
          </w:p>
          <w:p w:rsidR="003D15DD" w:rsidRDefault="00D52D5C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C3E">
              <w:rPr>
                <w:rFonts w:ascii="Arial" w:hAnsi="Arial" w:cs="Arial"/>
                <w:b/>
                <w:sz w:val="18"/>
                <w:szCs w:val="18"/>
              </w:rPr>
              <w:t>2:00-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13C3E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313C3E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pm</w:t>
            </w:r>
          </w:p>
          <w:p w:rsidR="00D52D5C" w:rsidRPr="00D36B3C" w:rsidRDefault="00D52D5C" w:rsidP="00D36B3C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D1" w:rsidRPr="00313C3E" w:rsidTr="003016A4">
        <w:trPr>
          <w:trHeight w:val="12636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F0EEE4"/>
          </w:tcPr>
          <w:p w:rsidR="006F60D1" w:rsidRPr="00313C3E" w:rsidRDefault="006F60D1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6F60D1" w:rsidRPr="00E6425B" w:rsidRDefault="006F60D1" w:rsidP="003D15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6DFF" w:rsidRPr="00313C3E" w:rsidRDefault="000A6DFF" w:rsidP="00693419">
      <w:pPr>
        <w:spacing w:after="0" w:line="240" w:lineRule="auto"/>
        <w:rPr>
          <w:rFonts w:ascii="Arial" w:hAnsi="Arial" w:cs="Arial"/>
          <w:szCs w:val="20"/>
        </w:rPr>
      </w:pPr>
    </w:p>
    <w:sectPr w:rsidR="000A6DFF" w:rsidRPr="00313C3E" w:rsidSect="00C27901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2A" w:rsidRDefault="008C742A" w:rsidP="00547ADD">
      <w:pPr>
        <w:spacing w:after="0" w:line="240" w:lineRule="auto"/>
      </w:pPr>
      <w:r>
        <w:separator/>
      </w:r>
    </w:p>
  </w:endnote>
  <w:endnote w:type="continuationSeparator" w:id="0">
    <w:p w:rsidR="008C742A" w:rsidRDefault="008C742A" w:rsidP="0054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A9" w:rsidRPr="006A0DBD" w:rsidRDefault="00134EA9" w:rsidP="00134EA9">
    <w:pPr>
      <w:pStyle w:val="Footer"/>
      <w:ind w:left="720"/>
      <w:rPr>
        <w:rFonts w:ascii="Times New Roman" w:hAnsi="Times New Roman"/>
        <w:sz w:val="16"/>
        <w:szCs w:val="16"/>
      </w:rPr>
    </w:pPr>
    <w:r w:rsidRPr="00F1111B">
      <w:rPr>
        <w:rFonts w:ascii="Times New Roman" w:hAnsi="Times New Roman"/>
      </w:rPr>
      <w:t xml:space="preserve"> </w:t>
    </w:r>
    <w:r w:rsidRPr="006A0DBD">
      <w:rPr>
        <w:rFonts w:ascii="Times New Roman" w:hAnsi="Times New Roman"/>
        <w:sz w:val="16"/>
        <w:szCs w:val="16"/>
      </w:rPr>
      <w:t>“In accordance with the Ralph M. Brown Act and SB 751, minutes of the Reedley College Academic Senate record the votes of all members as follows:  (1) Members recorded as absent are presumed not to have voted; (2) the names of members voting in the minority or abstaining are recorded; (3) all other members are presumed to have voted in the majority.”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2A" w:rsidRDefault="008C742A" w:rsidP="00547ADD">
      <w:pPr>
        <w:spacing w:after="0" w:line="240" w:lineRule="auto"/>
      </w:pPr>
      <w:r>
        <w:separator/>
      </w:r>
    </w:p>
  </w:footnote>
  <w:footnote w:type="continuationSeparator" w:id="0">
    <w:p w:rsidR="008C742A" w:rsidRDefault="008C742A" w:rsidP="0054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5A" w:rsidRDefault="0005125A" w:rsidP="00313C3E">
    <w:pPr>
      <w:spacing w:after="0" w:line="240" w:lineRule="auto"/>
      <w:jc w:val="right"/>
      <w:rPr>
        <w:b/>
        <w:sz w:val="20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-706445</wp:posOffset>
          </wp:positionH>
          <wp:positionV relativeFrom="paragraph">
            <wp:posOffset>51435</wp:posOffset>
          </wp:positionV>
          <wp:extent cx="1737995" cy="421640"/>
          <wp:effectExtent l="0" t="0" r="0" b="0"/>
          <wp:wrapNone/>
          <wp:docPr id="1" name="Picture 1" descr="http://zimmer.csufresno.edu/~lcarvalho/colleg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immer.csufresno.edu/~lcarvalho/colleg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724C">
      <w:rPr>
        <w:b/>
        <w:sz w:val="20"/>
        <w:szCs w:val="18"/>
      </w:rPr>
      <w:t>Reedley Campus</w:t>
    </w:r>
    <w:r>
      <w:rPr>
        <w:b/>
        <w:sz w:val="20"/>
        <w:szCs w:val="18"/>
      </w:rPr>
      <w:t xml:space="preserve"> - </w:t>
    </w:r>
    <w:r w:rsidRPr="00FD724C">
      <w:rPr>
        <w:b/>
        <w:sz w:val="20"/>
        <w:szCs w:val="18"/>
      </w:rPr>
      <w:t>LRC 104</w:t>
    </w:r>
    <w:r>
      <w:rPr>
        <w:b/>
        <w:sz w:val="20"/>
        <w:szCs w:val="18"/>
      </w:rPr>
      <w:br/>
    </w:r>
    <w:r w:rsidRPr="0023659F">
      <w:rPr>
        <w:b/>
        <w:sz w:val="20"/>
        <w:szCs w:val="18"/>
      </w:rPr>
      <w:t xml:space="preserve">Madera Center </w:t>
    </w:r>
    <w:r w:rsidR="00EB2126" w:rsidRPr="0023659F">
      <w:rPr>
        <w:b/>
        <w:sz w:val="20"/>
        <w:szCs w:val="18"/>
      </w:rPr>
      <w:t>–</w:t>
    </w:r>
    <w:r w:rsidRPr="0023659F">
      <w:rPr>
        <w:b/>
        <w:sz w:val="20"/>
        <w:szCs w:val="18"/>
      </w:rPr>
      <w:t xml:space="preserve"> </w:t>
    </w:r>
    <w:r w:rsidR="00AC03E5" w:rsidRPr="0023659F">
      <w:rPr>
        <w:b/>
        <w:sz w:val="20"/>
        <w:szCs w:val="18"/>
      </w:rPr>
      <w:t>AV1</w:t>
    </w:r>
    <w:r w:rsidR="00AC03E5">
      <w:rPr>
        <w:b/>
        <w:sz w:val="20"/>
        <w:szCs w:val="18"/>
      </w:rPr>
      <w:t>-101D</w:t>
    </w:r>
  </w:p>
  <w:p w:rsidR="0085179A" w:rsidRDefault="0085179A" w:rsidP="00313C3E">
    <w:pPr>
      <w:spacing w:after="0" w:line="240" w:lineRule="auto"/>
      <w:jc w:val="right"/>
    </w:pPr>
    <w:r>
      <w:rPr>
        <w:b/>
        <w:sz w:val="20"/>
        <w:szCs w:val="18"/>
      </w:rPr>
      <w:t>OC-</w:t>
    </w:r>
    <w:r w:rsidR="004A20F0">
      <w:rPr>
        <w:b/>
        <w:sz w:val="20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F3"/>
    <w:multiLevelType w:val="multilevel"/>
    <w:tmpl w:val="4E26963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5B5A49"/>
    <w:multiLevelType w:val="hybridMultilevel"/>
    <w:tmpl w:val="BFBE8C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04184782"/>
    <w:multiLevelType w:val="multilevel"/>
    <w:tmpl w:val="B24CB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775467A"/>
    <w:multiLevelType w:val="hybridMultilevel"/>
    <w:tmpl w:val="FDC64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9310A"/>
    <w:multiLevelType w:val="hybridMultilevel"/>
    <w:tmpl w:val="1218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3068"/>
    <w:multiLevelType w:val="multilevel"/>
    <w:tmpl w:val="DB4205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6">
    <w:nsid w:val="118E248E"/>
    <w:multiLevelType w:val="hybridMultilevel"/>
    <w:tmpl w:val="2CDC7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7E528C"/>
    <w:multiLevelType w:val="multilevel"/>
    <w:tmpl w:val="0E2863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">
    <w:nsid w:val="17572140"/>
    <w:multiLevelType w:val="hybridMultilevel"/>
    <w:tmpl w:val="BA86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67FBE"/>
    <w:multiLevelType w:val="hybridMultilevel"/>
    <w:tmpl w:val="7E80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94F9D"/>
    <w:multiLevelType w:val="hybridMultilevel"/>
    <w:tmpl w:val="1EC4A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DC39D5"/>
    <w:multiLevelType w:val="multilevel"/>
    <w:tmpl w:val="B5E816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1A283775"/>
    <w:multiLevelType w:val="hybridMultilevel"/>
    <w:tmpl w:val="E63AF33A"/>
    <w:lvl w:ilvl="0" w:tplc="2AA2D46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285004"/>
    <w:multiLevelType w:val="hybridMultilevel"/>
    <w:tmpl w:val="E16EFA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43951E2"/>
    <w:multiLevelType w:val="hybridMultilevel"/>
    <w:tmpl w:val="A690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23DDD"/>
    <w:multiLevelType w:val="multilevel"/>
    <w:tmpl w:val="F5A6A5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6">
    <w:nsid w:val="291A1686"/>
    <w:multiLevelType w:val="multilevel"/>
    <w:tmpl w:val="7F6A8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2D210340"/>
    <w:multiLevelType w:val="hybridMultilevel"/>
    <w:tmpl w:val="7BCA99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19B569F"/>
    <w:multiLevelType w:val="multilevel"/>
    <w:tmpl w:val="C6A8BF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9">
    <w:nsid w:val="3F9B51E4"/>
    <w:multiLevelType w:val="hybridMultilevel"/>
    <w:tmpl w:val="A2505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2B10C8"/>
    <w:multiLevelType w:val="hybridMultilevel"/>
    <w:tmpl w:val="59F0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F1C69"/>
    <w:multiLevelType w:val="hybridMultilevel"/>
    <w:tmpl w:val="2152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631"/>
    <w:multiLevelType w:val="multilevel"/>
    <w:tmpl w:val="5BDED8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629540E5"/>
    <w:multiLevelType w:val="hybridMultilevel"/>
    <w:tmpl w:val="9E56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E021C"/>
    <w:multiLevelType w:val="hybridMultilevel"/>
    <w:tmpl w:val="8BAA8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31E6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6D1D3ED9"/>
    <w:multiLevelType w:val="hybridMultilevel"/>
    <w:tmpl w:val="B9D803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3525FE"/>
    <w:multiLevelType w:val="multilevel"/>
    <w:tmpl w:val="5B50867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6E700EE2"/>
    <w:multiLevelType w:val="hybridMultilevel"/>
    <w:tmpl w:val="5D78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50024"/>
    <w:multiLevelType w:val="hybridMultilevel"/>
    <w:tmpl w:val="1584C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DA392A"/>
    <w:multiLevelType w:val="hybridMultilevel"/>
    <w:tmpl w:val="7EB8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7206E"/>
    <w:multiLevelType w:val="hybridMultilevel"/>
    <w:tmpl w:val="43C4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11F95"/>
    <w:multiLevelType w:val="multilevel"/>
    <w:tmpl w:val="970AFF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7E2516F6"/>
    <w:multiLevelType w:val="hybridMultilevel"/>
    <w:tmpl w:val="453C8FF0"/>
    <w:lvl w:ilvl="0" w:tplc="2AA2D46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3F00FD"/>
    <w:multiLevelType w:val="hybridMultilevel"/>
    <w:tmpl w:val="2BD04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AD0095"/>
    <w:multiLevelType w:val="hybridMultilevel"/>
    <w:tmpl w:val="1E18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13"/>
  </w:num>
  <w:num w:numId="5">
    <w:abstractNumId w:val="20"/>
  </w:num>
  <w:num w:numId="6">
    <w:abstractNumId w:val="23"/>
  </w:num>
  <w:num w:numId="7">
    <w:abstractNumId w:val="14"/>
  </w:num>
  <w:num w:numId="8">
    <w:abstractNumId w:val="12"/>
  </w:num>
  <w:num w:numId="9">
    <w:abstractNumId w:val="33"/>
  </w:num>
  <w:num w:numId="10">
    <w:abstractNumId w:val="0"/>
  </w:num>
  <w:num w:numId="11">
    <w:abstractNumId w:val="5"/>
  </w:num>
  <w:num w:numId="12">
    <w:abstractNumId w:val="16"/>
  </w:num>
  <w:num w:numId="13">
    <w:abstractNumId w:val="2"/>
  </w:num>
  <w:num w:numId="14">
    <w:abstractNumId w:val="11"/>
  </w:num>
  <w:num w:numId="15">
    <w:abstractNumId w:val="27"/>
  </w:num>
  <w:num w:numId="16">
    <w:abstractNumId w:val="19"/>
  </w:num>
  <w:num w:numId="17">
    <w:abstractNumId w:val="21"/>
  </w:num>
  <w:num w:numId="18">
    <w:abstractNumId w:val="24"/>
  </w:num>
  <w:num w:numId="19">
    <w:abstractNumId w:val="1"/>
  </w:num>
  <w:num w:numId="20">
    <w:abstractNumId w:val="35"/>
  </w:num>
  <w:num w:numId="21">
    <w:abstractNumId w:val="3"/>
  </w:num>
  <w:num w:numId="22">
    <w:abstractNumId w:val="4"/>
  </w:num>
  <w:num w:numId="23">
    <w:abstractNumId w:val="32"/>
  </w:num>
  <w:num w:numId="24">
    <w:abstractNumId w:val="18"/>
  </w:num>
  <w:num w:numId="25">
    <w:abstractNumId w:val="6"/>
  </w:num>
  <w:num w:numId="26">
    <w:abstractNumId w:val="8"/>
  </w:num>
  <w:num w:numId="27">
    <w:abstractNumId w:val="9"/>
  </w:num>
  <w:num w:numId="28">
    <w:abstractNumId w:val="30"/>
  </w:num>
  <w:num w:numId="29">
    <w:abstractNumId w:val="10"/>
  </w:num>
  <w:num w:numId="30">
    <w:abstractNumId w:val="31"/>
  </w:num>
  <w:num w:numId="31">
    <w:abstractNumId w:val="7"/>
  </w:num>
  <w:num w:numId="32">
    <w:abstractNumId w:val="22"/>
  </w:num>
  <w:num w:numId="33">
    <w:abstractNumId w:val="15"/>
  </w:num>
  <w:num w:numId="34">
    <w:abstractNumId w:val="29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45"/>
    <w:rsid w:val="00004DA1"/>
    <w:rsid w:val="000054A0"/>
    <w:rsid w:val="000068F2"/>
    <w:rsid w:val="00007EFF"/>
    <w:rsid w:val="00011EA3"/>
    <w:rsid w:val="00014F71"/>
    <w:rsid w:val="00026B5A"/>
    <w:rsid w:val="00030A88"/>
    <w:rsid w:val="00037BEF"/>
    <w:rsid w:val="00040193"/>
    <w:rsid w:val="00043941"/>
    <w:rsid w:val="00043C1B"/>
    <w:rsid w:val="0005125A"/>
    <w:rsid w:val="00051618"/>
    <w:rsid w:val="00052424"/>
    <w:rsid w:val="00053E64"/>
    <w:rsid w:val="00054D78"/>
    <w:rsid w:val="00060CD1"/>
    <w:rsid w:val="000619DF"/>
    <w:rsid w:val="00061BCB"/>
    <w:rsid w:val="000669E1"/>
    <w:rsid w:val="000736BC"/>
    <w:rsid w:val="00073946"/>
    <w:rsid w:val="000742EE"/>
    <w:rsid w:val="000772A9"/>
    <w:rsid w:val="000A0EAA"/>
    <w:rsid w:val="000A6DFF"/>
    <w:rsid w:val="000B0A9F"/>
    <w:rsid w:val="000B74AB"/>
    <w:rsid w:val="000C330A"/>
    <w:rsid w:val="000D057C"/>
    <w:rsid w:val="000D3B63"/>
    <w:rsid w:val="000D6BD2"/>
    <w:rsid w:val="000D7349"/>
    <w:rsid w:val="000E1413"/>
    <w:rsid w:val="000E3FD8"/>
    <w:rsid w:val="000E54E7"/>
    <w:rsid w:val="000E5C73"/>
    <w:rsid w:val="000F09FD"/>
    <w:rsid w:val="000F17E9"/>
    <w:rsid w:val="000F2D6F"/>
    <w:rsid w:val="000F513D"/>
    <w:rsid w:val="00100435"/>
    <w:rsid w:val="00103AA1"/>
    <w:rsid w:val="00107A0E"/>
    <w:rsid w:val="00110F40"/>
    <w:rsid w:val="0011149D"/>
    <w:rsid w:val="00126145"/>
    <w:rsid w:val="00127204"/>
    <w:rsid w:val="00134AF2"/>
    <w:rsid w:val="00134EA9"/>
    <w:rsid w:val="00140CE8"/>
    <w:rsid w:val="0014630B"/>
    <w:rsid w:val="00155628"/>
    <w:rsid w:val="00156299"/>
    <w:rsid w:val="001568AD"/>
    <w:rsid w:val="00160A41"/>
    <w:rsid w:val="001635CD"/>
    <w:rsid w:val="0017543C"/>
    <w:rsid w:val="00176D9F"/>
    <w:rsid w:val="0018228F"/>
    <w:rsid w:val="00183566"/>
    <w:rsid w:val="00183955"/>
    <w:rsid w:val="00184936"/>
    <w:rsid w:val="0018640D"/>
    <w:rsid w:val="00186E98"/>
    <w:rsid w:val="0019772A"/>
    <w:rsid w:val="001A0FB4"/>
    <w:rsid w:val="001A3578"/>
    <w:rsid w:val="001B1849"/>
    <w:rsid w:val="001B791D"/>
    <w:rsid w:val="001C3C63"/>
    <w:rsid w:val="001C473E"/>
    <w:rsid w:val="001D686F"/>
    <w:rsid w:val="001E3839"/>
    <w:rsid w:val="001E55C7"/>
    <w:rsid w:val="001E6718"/>
    <w:rsid w:val="001F37FE"/>
    <w:rsid w:val="002001A8"/>
    <w:rsid w:val="00200B82"/>
    <w:rsid w:val="00202D81"/>
    <w:rsid w:val="00205FD7"/>
    <w:rsid w:val="0021636D"/>
    <w:rsid w:val="00221247"/>
    <w:rsid w:val="00226457"/>
    <w:rsid w:val="002266A1"/>
    <w:rsid w:val="00231B65"/>
    <w:rsid w:val="0023430A"/>
    <w:rsid w:val="0023659F"/>
    <w:rsid w:val="00240FD9"/>
    <w:rsid w:val="00243A3A"/>
    <w:rsid w:val="00244325"/>
    <w:rsid w:val="00246675"/>
    <w:rsid w:val="002528B9"/>
    <w:rsid w:val="0025740C"/>
    <w:rsid w:val="0028278A"/>
    <w:rsid w:val="00286B8E"/>
    <w:rsid w:val="00290554"/>
    <w:rsid w:val="0029508D"/>
    <w:rsid w:val="002A1EF5"/>
    <w:rsid w:val="002A2FF7"/>
    <w:rsid w:val="002A4ED0"/>
    <w:rsid w:val="002A7F99"/>
    <w:rsid w:val="002B745F"/>
    <w:rsid w:val="002C1307"/>
    <w:rsid w:val="002C2384"/>
    <w:rsid w:val="002C5D9B"/>
    <w:rsid w:val="002D1CB1"/>
    <w:rsid w:val="002E1282"/>
    <w:rsid w:val="002F1C9B"/>
    <w:rsid w:val="003016A4"/>
    <w:rsid w:val="00302DC9"/>
    <w:rsid w:val="003066CB"/>
    <w:rsid w:val="00313C3E"/>
    <w:rsid w:val="00316BD0"/>
    <w:rsid w:val="0032648C"/>
    <w:rsid w:val="00326A5D"/>
    <w:rsid w:val="00331325"/>
    <w:rsid w:val="00336538"/>
    <w:rsid w:val="0034767D"/>
    <w:rsid w:val="00354D56"/>
    <w:rsid w:val="00357251"/>
    <w:rsid w:val="003600C4"/>
    <w:rsid w:val="003621AB"/>
    <w:rsid w:val="00363259"/>
    <w:rsid w:val="0036326E"/>
    <w:rsid w:val="0036659E"/>
    <w:rsid w:val="00367B59"/>
    <w:rsid w:val="003806B9"/>
    <w:rsid w:val="00384410"/>
    <w:rsid w:val="00387E94"/>
    <w:rsid w:val="00391AB8"/>
    <w:rsid w:val="00394BBA"/>
    <w:rsid w:val="003A5C84"/>
    <w:rsid w:val="003B0EDA"/>
    <w:rsid w:val="003B4325"/>
    <w:rsid w:val="003C1B82"/>
    <w:rsid w:val="003C7679"/>
    <w:rsid w:val="003D15DD"/>
    <w:rsid w:val="003D62A2"/>
    <w:rsid w:val="003D66F0"/>
    <w:rsid w:val="003D7AD7"/>
    <w:rsid w:val="003F111D"/>
    <w:rsid w:val="003F74EB"/>
    <w:rsid w:val="0040088E"/>
    <w:rsid w:val="00400A72"/>
    <w:rsid w:val="0040518B"/>
    <w:rsid w:val="00410DA0"/>
    <w:rsid w:val="0041138D"/>
    <w:rsid w:val="00412373"/>
    <w:rsid w:val="00413BC7"/>
    <w:rsid w:val="0042446F"/>
    <w:rsid w:val="004255B9"/>
    <w:rsid w:val="00425CE4"/>
    <w:rsid w:val="004307CC"/>
    <w:rsid w:val="00430910"/>
    <w:rsid w:val="004415B2"/>
    <w:rsid w:val="004459CE"/>
    <w:rsid w:val="00445DCD"/>
    <w:rsid w:val="004463CE"/>
    <w:rsid w:val="00451451"/>
    <w:rsid w:val="004526DA"/>
    <w:rsid w:val="00456F27"/>
    <w:rsid w:val="00467010"/>
    <w:rsid w:val="00471BB8"/>
    <w:rsid w:val="00475C78"/>
    <w:rsid w:val="00476D3E"/>
    <w:rsid w:val="00477CBC"/>
    <w:rsid w:val="0048072D"/>
    <w:rsid w:val="004854F9"/>
    <w:rsid w:val="004A20F0"/>
    <w:rsid w:val="004A6659"/>
    <w:rsid w:val="004B4BF5"/>
    <w:rsid w:val="004B52F6"/>
    <w:rsid w:val="004B5D5A"/>
    <w:rsid w:val="004B72B3"/>
    <w:rsid w:val="004C330E"/>
    <w:rsid w:val="004C77CD"/>
    <w:rsid w:val="004D3B42"/>
    <w:rsid w:val="004E1B87"/>
    <w:rsid w:val="004E2FD0"/>
    <w:rsid w:val="004E4237"/>
    <w:rsid w:val="004E454D"/>
    <w:rsid w:val="004E69E4"/>
    <w:rsid w:val="004E7D9D"/>
    <w:rsid w:val="004F094D"/>
    <w:rsid w:val="004F1499"/>
    <w:rsid w:val="004F3B87"/>
    <w:rsid w:val="004F4E00"/>
    <w:rsid w:val="00501622"/>
    <w:rsid w:val="00501FC0"/>
    <w:rsid w:val="005020BE"/>
    <w:rsid w:val="00506D86"/>
    <w:rsid w:val="00506F24"/>
    <w:rsid w:val="00512EE7"/>
    <w:rsid w:val="005177F2"/>
    <w:rsid w:val="0052080E"/>
    <w:rsid w:val="005232EE"/>
    <w:rsid w:val="00523967"/>
    <w:rsid w:val="005310FB"/>
    <w:rsid w:val="00536041"/>
    <w:rsid w:val="005422C1"/>
    <w:rsid w:val="0054614D"/>
    <w:rsid w:val="00547ADD"/>
    <w:rsid w:val="00550A87"/>
    <w:rsid w:val="00556117"/>
    <w:rsid w:val="005611C0"/>
    <w:rsid w:val="00564B56"/>
    <w:rsid w:val="00564E4A"/>
    <w:rsid w:val="00566D4C"/>
    <w:rsid w:val="00571B01"/>
    <w:rsid w:val="00571CF0"/>
    <w:rsid w:val="00574C7E"/>
    <w:rsid w:val="00581649"/>
    <w:rsid w:val="0058474D"/>
    <w:rsid w:val="00584D62"/>
    <w:rsid w:val="0058501A"/>
    <w:rsid w:val="00586FE8"/>
    <w:rsid w:val="005963FF"/>
    <w:rsid w:val="00597FC4"/>
    <w:rsid w:val="005A0270"/>
    <w:rsid w:val="005A2451"/>
    <w:rsid w:val="005A4BB2"/>
    <w:rsid w:val="005B08C3"/>
    <w:rsid w:val="005B6D54"/>
    <w:rsid w:val="005B730F"/>
    <w:rsid w:val="005C3AF9"/>
    <w:rsid w:val="005C4515"/>
    <w:rsid w:val="005C5042"/>
    <w:rsid w:val="005D3EC4"/>
    <w:rsid w:val="005E2049"/>
    <w:rsid w:val="005E250F"/>
    <w:rsid w:val="005E7054"/>
    <w:rsid w:val="005F3677"/>
    <w:rsid w:val="005F5E7F"/>
    <w:rsid w:val="005F740A"/>
    <w:rsid w:val="0060066F"/>
    <w:rsid w:val="006019F2"/>
    <w:rsid w:val="00601C2F"/>
    <w:rsid w:val="00611D7C"/>
    <w:rsid w:val="00612412"/>
    <w:rsid w:val="00620380"/>
    <w:rsid w:val="0062730B"/>
    <w:rsid w:val="006339CB"/>
    <w:rsid w:val="0063458E"/>
    <w:rsid w:val="00636CBF"/>
    <w:rsid w:val="0064007F"/>
    <w:rsid w:val="00640F55"/>
    <w:rsid w:val="0064570E"/>
    <w:rsid w:val="0064773B"/>
    <w:rsid w:val="00652BA8"/>
    <w:rsid w:val="00656C29"/>
    <w:rsid w:val="00657210"/>
    <w:rsid w:val="0065728B"/>
    <w:rsid w:val="00661992"/>
    <w:rsid w:val="006622EA"/>
    <w:rsid w:val="00664558"/>
    <w:rsid w:val="00666D2E"/>
    <w:rsid w:val="00670A4E"/>
    <w:rsid w:val="00671CE2"/>
    <w:rsid w:val="00673FB2"/>
    <w:rsid w:val="00684C50"/>
    <w:rsid w:val="00687F26"/>
    <w:rsid w:val="00692049"/>
    <w:rsid w:val="00693419"/>
    <w:rsid w:val="006941BF"/>
    <w:rsid w:val="00695907"/>
    <w:rsid w:val="006A0DBD"/>
    <w:rsid w:val="006A562A"/>
    <w:rsid w:val="006A6C51"/>
    <w:rsid w:val="006A7464"/>
    <w:rsid w:val="006B18C5"/>
    <w:rsid w:val="006C221B"/>
    <w:rsid w:val="006C6EA5"/>
    <w:rsid w:val="006D1811"/>
    <w:rsid w:val="006D1FF9"/>
    <w:rsid w:val="006E0DC1"/>
    <w:rsid w:val="006E250D"/>
    <w:rsid w:val="006E2F97"/>
    <w:rsid w:val="006E65BD"/>
    <w:rsid w:val="006F31A6"/>
    <w:rsid w:val="006F41D3"/>
    <w:rsid w:val="006F60D1"/>
    <w:rsid w:val="006F6E54"/>
    <w:rsid w:val="007003D0"/>
    <w:rsid w:val="00703783"/>
    <w:rsid w:val="00711717"/>
    <w:rsid w:val="00715B8A"/>
    <w:rsid w:val="0072098B"/>
    <w:rsid w:val="00722DF1"/>
    <w:rsid w:val="00723EDF"/>
    <w:rsid w:val="00726AC6"/>
    <w:rsid w:val="0073216B"/>
    <w:rsid w:val="007321E0"/>
    <w:rsid w:val="00733846"/>
    <w:rsid w:val="007358D7"/>
    <w:rsid w:val="00753330"/>
    <w:rsid w:val="00754A07"/>
    <w:rsid w:val="00756CAE"/>
    <w:rsid w:val="007608B1"/>
    <w:rsid w:val="0076583D"/>
    <w:rsid w:val="007744EC"/>
    <w:rsid w:val="0077461A"/>
    <w:rsid w:val="0078121B"/>
    <w:rsid w:val="00782423"/>
    <w:rsid w:val="00785F23"/>
    <w:rsid w:val="00786E7C"/>
    <w:rsid w:val="00786F55"/>
    <w:rsid w:val="00787821"/>
    <w:rsid w:val="00791204"/>
    <w:rsid w:val="00793C40"/>
    <w:rsid w:val="007940CB"/>
    <w:rsid w:val="007A2D71"/>
    <w:rsid w:val="007A7E75"/>
    <w:rsid w:val="007B3798"/>
    <w:rsid w:val="007C1BC5"/>
    <w:rsid w:val="007C2097"/>
    <w:rsid w:val="007C521B"/>
    <w:rsid w:val="007C65F3"/>
    <w:rsid w:val="007C70AD"/>
    <w:rsid w:val="007D0C6C"/>
    <w:rsid w:val="007D362C"/>
    <w:rsid w:val="007D377C"/>
    <w:rsid w:val="007D49B2"/>
    <w:rsid w:val="007E305E"/>
    <w:rsid w:val="007E6399"/>
    <w:rsid w:val="007E7C45"/>
    <w:rsid w:val="007F6562"/>
    <w:rsid w:val="008060D1"/>
    <w:rsid w:val="0081355F"/>
    <w:rsid w:val="00821B89"/>
    <w:rsid w:val="00821EC1"/>
    <w:rsid w:val="008228D5"/>
    <w:rsid w:val="008244A8"/>
    <w:rsid w:val="00834D99"/>
    <w:rsid w:val="00835E1B"/>
    <w:rsid w:val="00837339"/>
    <w:rsid w:val="00847C6A"/>
    <w:rsid w:val="0085179A"/>
    <w:rsid w:val="008531CD"/>
    <w:rsid w:val="00856864"/>
    <w:rsid w:val="00856BA1"/>
    <w:rsid w:val="008574D5"/>
    <w:rsid w:val="008624D7"/>
    <w:rsid w:val="008627C7"/>
    <w:rsid w:val="00864ECE"/>
    <w:rsid w:val="0087504A"/>
    <w:rsid w:val="00880A5A"/>
    <w:rsid w:val="008861DA"/>
    <w:rsid w:val="00891B4D"/>
    <w:rsid w:val="00891C23"/>
    <w:rsid w:val="00895356"/>
    <w:rsid w:val="008A2124"/>
    <w:rsid w:val="008A219A"/>
    <w:rsid w:val="008B21CB"/>
    <w:rsid w:val="008B3969"/>
    <w:rsid w:val="008C0B49"/>
    <w:rsid w:val="008C35E2"/>
    <w:rsid w:val="008C4AE2"/>
    <w:rsid w:val="008C742A"/>
    <w:rsid w:val="008C779B"/>
    <w:rsid w:val="008C7E51"/>
    <w:rsid w:val="008D0A4D"/>
    <w:rsid w:val="008D0B1E"/>
    <w:rsid w:val="008D60DF"/>
    <w:rsid w:val="008D702B"/>
    <w:rsid w:val="008D7335"/>
    <w:rsid w:val="008D759B"/>
    <w:rsid w:val="008E61D4"/>
    <w:rsid w:val="008F338F"/>
    <w:rsid w:val="008F3493"/>
    <w:rsid w:val="008F6809"/>
    <w:rsid w:val="00901A04"/>
    <w:rsid w:val="00902FCE"/>
    <w:rsid w:val="00913CDD"/>
    <w:rsid w:val="00923225"/>
    <w:rsid w:val="009272F1"/>
    <w:rsid w:val="009357A8"/>
    <w:rsid w:val="00937116"/>
    <w:rsid w:val="0093750A"/>
    <w:rsid w:val="009444B5"/>
    <w:rsid w:val="00944B9D"/>
    <w:rsid w:val="00954FE5"/>
    <w:rsid w:val="0095698D"/>
    <w:rsid w:val="00966161"/>
    <w:rsid w:val="00973C2F"/>
    <w:rsid w:val="00980D11"/>
    <w:rsid w:val="009812BF"/>
    <w:rsid w:val="0098640A"/>
    <w:rsid w:val="00986B4F"/>
    <w:rsid w:val="00992996"/>
    <w:rsid w:val="00994081"/>
    <w:rsid w:val="00995DFC"/>
    <w:rsid w:val="009A1407"/>
    <w:rsid w:val="009A2A0F"/>
    <w:rsid w:val="009A308B"/>
    <w:rsid w:val="009A5376"/>
    <w:rsid w:val="009A5F34"/>
    <w:rsid w:val="009B43A0"/>
    <w:rsid w:val="009B6BCD"/>
    <w:rsid w:val="009E30F5"/>
    <w:rsid w:val="009E5500"/>
    <w:rsid w:val="009E71DE"/>
    <w:rsid w:val="009E727E"/>
    <w:rsid w:val="009F0BBF"/>
    <w:rsid w:val="009F4847"/>
    <w:rsid w:val="00A07CC9"/>
    <w:rsid w:val="00A10832"/>
    <w:rsid w:val="00A15357"/>
    <w:rsid w:val="00A1702E"/>
    <w:rsid w:val="00A2139F"/>
    <w:rsid w:val="00A23377"/>
    <w:rsid w:val="00A26E0D"/>
    <w:rsid w:val="00A318FC"/>
    <w:rsid w:val="00A373DF"/>
    <w:rsid w:val="00A41E19"/>
    <w:rsid w:val="00A42B2A"/>
    <w:rsid w:val="00A4376D"/>
    <w:rsid w:val="00A51196"/>
    <w:rsid w:val="00A51C5D"/>
    <w:rsid w:val="00A5341A"/>
    <w:rsid w:val="00A545ED"/>
    <w:rsid w:val="00A565A0"/>
    <w:rsid w:val="00A60243"/>
    <w:rsid w:val="00A64729"/>
    <w:rsid w:val="00A6516E"/>
    <w:rsid w:val="00A65BE1"/>
    <w:rsid w:val="00A676F1"/>
    <w:rsid w:val="00A67C34"/>
    <w:rsid w:val="00A7555F"/>
    <w:rsid w:val="00A761FF"/>
    <w:rsid w:val="00A95E0A"/>
    <w:rsid w:val="00AA45AD"/>
    <w:rsid w:val="00AB201D"/>
    <w:rsid w:val="00AB2361"/>
    <w:rsid w:val="00AB7E27"/>
    <w:rsid w:val="00AC03E5"/>
    <w:rsid w:val="00AC2B6A"/>
    <w:rsid w:val="00AC2D7E"/>
    <w:rsid w:val="00AD1C77"/>
    <w:rsid w:val="00AD7700"/>
    <w:rsid w:val="00AE0E79"/>
    <w:rsid w:val="00AE4EC7"/>
    <w:rsid w:val="00AF06C0"/>
    <w:rsid w:val="00AF17A3"/>
    <w:rsid w:val="00AF3090"/>
    <w:rsid w:val="00AF5776"/>
    <w:rsid w:val="00AF5FC9"/>
    <w:rsid w:val="00B0118D"/>
    <w:rsid w:val="00B02694"/>
    <w:rsid w:val="00B11B80"/>
    <w:rsid w:val="00B15731"/>
    <w:rsid w:val="00B226E7"/>
    <w:rsid w:val="00B2483E"/>
    <w:rsid w:val="00B25917"/>
    <w:rsid w:val="00B31138"/>
    <w:rsid w:val="00B3273B"/>
    <w:rsid w:val="00B34C05"/>
    <w:rsid w:val="00B35E9C"/>
    <w:rsid w:val="00B37B9D"/>
    <w:rsid w:val="00B43ABA"/>
    <w:rsid w:val="00B50CB1"/>
    <w:rsid w:val="00B5533F"/>
    <w:rsid w:val="00B558A3"/>
    <w:rsid w:val="00B640B9"/>
    <w:rsid w:val="00B666B8"/>
    <w:rsid w:val="00B67438"/>
    <w:rsid w:val="00B73A6D"/>
    <w:rsid w:val="00B759DB"/>
    <w:rsid w:val="00B7605E"/>
    <w:rsid w:val="00B81AD2"/>
    <w:rsid w:val="00B82575"/>
    <w:rsid w:val="00B827FB"/>
    <w:rsid w:val="00B86AEB"/>
    <w:rsid w:val="00B903C4"/>
    <w:rsid w:val="00B91883"/>
    <w:rsid w:val="00B93B73"/>
    <w:rsid w:val="00BA0B61"/>
    <w:rsid w:val="00BA1540"/>
    <w:rsid w:val="00BA4036"/>
    <w:rsid w:val="00BB3ED2"/>
    <w:rsid w:val="00BC35E7"/>
    <w:rsid w:val="00BD03A6"/>
    <w:rsid w:val="00BD579C"/>
    <w:rsid w:val="00BD75FD"/>
    <w:rsid w:val="00BE0389"/>
    <w:rsid w:val="00BE0A22"/>
    <w:rsid w:val="00BE0F1D"/>
    <w:rsid w:val="00BE309E"/>
    <w:rsid w:val="00BE3E15"/>
    <w:rsid w:val="00BE4BBB"/>
    <w:rsid w:val="00BF35E4"/>
    <w:rsid w:val="00BF3960"/>
    <w:rsid w:val="00C02624"/>
    <w:rsid w:val="00C030B2"/>
    <w:rsid w:val="00C16626"/>
    <w:rsid w:val="00C16980"/>
    <w:rsid w:val="00C244B5"/>
    <w:rsid w:val="00C25F17"/>
    <w:rsid w:val="00C267CD"/>
    <w:rsid w:val="00C27901"/>
    <w:rsid w:val="00C33157"/>
    <w:rsid w:val="00C33DBF"/>
    <w:rsid w:val="00C3410A"/>
    <w:rsid w:val="00C341EB"/>
    <w:rsid w:val="00C374F4"/>
    <w:rsid w:val="00C43309"/>
    <w:rsid w:val="00C46BCA"/>
    <w:rsid w:val="00C472E4"/>
    <w:rsid w:val="00C4787E"/>
    <w:rsid w:val="00C528BF"/>
    <w:rsid w:val="00C53F86"/>
    <w:rsid w:val="00C567D0"/>
    <w:rsid w:val="00C56E29"/>
    <w:rsid w:val="00C5783A"/>
    <w:rsid w:val="00C6030F"/>
    <w:rsid w:val="00C61F9A"/>
    <w:rsid w:val="00C642A5"/>
    <w:rsid w:val="00C67B4D"/>
    <w:rsid w:val="00C70342"/>
    <w:rsid w:val="00C95C04"/>
    <w:rsid w:val="00CA5CB9"/>
    <w:rsid w:val="00CB0247"/>
    <w:rsid w:val="00CB2AAB"/>
    <w:rsid w:val="00CB4E2F"/>
    <w:rsid w:val="00CC2E62"/>
    <w:rsid w:val="00CC71C0"/>
    <w:rsid w:val="00CD38DB"/>
    <w:rsid w:val="00CD4A95"/>
    <w:rsid w:val="00CE1D6E"/>
    <w:rsid w:val="00CE2336"/>
    <w:rsid w:val="00CE412D"/>
    <w:rsid w:val="00CE76C8"/>
    <w:rsid w:val="00CF5C0F"/>
    <w:rsid w:val="00D10CDF"/>
    <w:rsid w:val="00D13416"/>
    <w:rsid w:val="00D1438B"/>
    <w:rsid w:val="00D2008D"/>
    <w:rsid w:val="00D20641"/>
    <w:rsid w:val="00D20B90"/>
    <w:rsid w:val="00D232DF"/>
    <w:rsid w:val="00D36B3C"/>
    <w:rsid w:val="00D428D4"/>
    <w:rsid w:val="00D479CF"/>
    <w:rsid w:val="00D52768"/>
    <w:rsid w:val="00D528A3"/>
    <w:rsid w:val="00D52D5C"/>
    <w:rsid w:val="00D55B93"/>
    <w:rsid w:val="00D602BD"/>
    <w:rsid w:val="00D6107C"/>
    <w:rsid w:val="00D701EA"/>
    <w:rsid w:val="00D75ABB"/>
    <w:rsid w:val="00D77B43"/>
    <w:rsid w:val="00D80E65"/>
    <w:rsid w:val="00D819C5"/>
    <w:rsid w:val="00D830B4"/>
    <w:rsid w:val="00D83C3A"/>
    <w:rsid w:val="00D87CCB"/>
    <w:rsid w:val="00D93629"/>
    <w:rsid w:val="00D94B49"/>
    <w:rsid w:val="00D9612F"/>
    <w:rsid w:val="00D96FFC"/>
    <w:rsid w:val="00DA3399"/>
    <w:rsid w:val="00DA3FA0"/>
    <w:rsid w:val="00DA5C98"/>
    <w:rsid w:val="00DB6154"/>
    <w:rsid w:val="00DC51AF"/>
    <w:rsid w:val="00DC5BE0"/>
    <w:rsid w:val="00DC652B"/>
    <w:rsid w:val="00DC7FC3"/>
    <w:rsid w:val="00DD17D8"/>
    <w:rsid w:val="00DD3C2B"/>
    <w:rsid w:val="00DD4827"/>
    <w:rsid w:val="00DE6471"/>
    <w:rsid w:val="00DE7A24"/>
    <w:rsid w:val="00DF0F65"/>
    <w:rsid w:val="00DF5E45"/>
    <w:rsid w:val="00E02605"/>
    <w:rsid w:val="00E105BA"/>
    <w:rsid w:val="00E13147"/>
    <w:rsid w:val="00E13F3C"/>
    <w:rsid w:val="00E1556F"/>
    <w:rsid w:val="00E17096"/>
    <w:rsid w:val="00E204D0"/>
    <w:rsid w:val="00E20B62"/>
    <w:rsid w:val="00E311A8"/>
    <w:rsid w:val="00E31DB2"/>
    <w:rsid w:val="00E330AB"/>
    <w:rsid w:val="00E36D68"/>
    <w:rsid w:val="00E40574"/>
    <w:rsid w:val="00E43E79"/>
    <w:rsid w:val="00E46BD6"/>
    <w:rsid w:val="00E47697"/>
    <w:rsid w:val="00E47AEF"/>
    <w:rsid w:val="00E50EC7"/>
    <w:rsid w:val="00E51369"/>
    <w:rsid w:val="00E53D7A"/>
    <w:rsid w:val="00E543CD"/>
    <w:rsid w:val="00E549A7"/>
    <w:rsid w:val="00E57CFC"/>
    <w:rsid w:val="00E6425B"/>
    <w:rsid w:val="00E65710"/>
    <w:rsid w:val="00E66183"/>
    <w:rsid w:val="00E67A68"/>
    <w:rsid w:val="00E70707"/>
    <w:rsid w:val="00E70D66"/>
    <w:rsid w:val="00E75FBA"/>
    <w:rsid w:val="00E80419"/>
    <w:rsid w:val="00E83C90"/>
    <w:rsid w:val="00E877C2"/>
    <w:rsid w:val="00E9066C"/>
    <w:rsid w:val="00E972FE"/>
    <w:rsid w:val="00EA12B8"/>
    <w:rsid w:val="00EA1953"/>
    <w:rsid w:val="00EA6ACA"/>
    <w:rsid w:val="00EB2126"/>
    <w:rsid w:val="00EB4E25"/>
    <w:rsid w:val="00EB6A16"/>
    <w:rsid w:val="00ED36AD"/>
    <w:rsid w:val="00ED484A"/>
    <w:rsid w:val="00ED6151"/>
    <w:rsid w:val="00EE5CEA"/>
    <w:rsid w:val="00EE6786"/>
    <w:rsid w:val="00EF29E0"/>
    <w:rsid w:val="00EF75CE"/>
    <w:rsid w:val="00EF78A9"/>
    <w:rsid w:val="00F00B09"/>
    <w:rsid w:val="00F1157D"/>
    <w:rsid w:val="00F1215B"/>
    <w:rsid w:val="00F15F1C"/>
    <w:rsid w:val="00F20BC9"/>
    <w:rsid w:val="00F21658"/>
    <w:rsid w:val="00F24695"/>
    <w:rsid w:val="00F247BC"/>
    <w:rsid w:val="00F272EA"/>
    <w:rsid w:val="00F33B76"/>
    <w:rsid w:val="00F349FF"/>
    <w:rsid w:val="00F36A29"/>
    <w:rsid w:val="00F424E9"/>
    <w:rsid w:val="00F42F4B"/>
    <w:rsid w:val="00F44EF8"/>
    <w:rsid w:val="00F46555"/>
    <w:rsid w:val="00F47DED"/>
    <w:rsid w:val="00F62CC4"/>
    <w:rsid w:val="00F642A1"/>
    <w:rsid w:val="00F6491A"/>
    <w:rsid w:val="00F65C71"/>
    <w:rsid w:val="00F71D35"/>
    <w:rsid w:val="00F73613"/>
    <w:rsid w:val="00F757E1"/>
    <w:rsid w:val="00F7640F"/>
    <w:rsid w:val="00F813A3"/>
    <w:rsid w:val="00F82A53"/>
    <w:rsid w:val="00F832C5"/>
    <w:rsid w:val="00F87129"/>
    <w:rsid w:val="00F925D0"/>
    <w:rsid w:val="00F93194"/>
    <w:rsid w:val="00F94D4E"/>
    <w:rsid w:val="00F95E2D"/>
    <w:rsid w:val="00F96CB4"/>
    <w:rsid w:val="00F97A8B"/>
    <w:rsid w:val="00FA4E9E"/>
    <w:rsid w:val="00FA6BAA"/>
    <w:rsid w:val="00FB3012"/>
    <w:rsid w:val="00FD3411"/>
    <w:rsid w:val="00FD724C"/>
    <w:rsid w:val="00FE0656"/>
    <w:rsid w:val="00FE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B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47ADD"/>
    <w:rPr>
      <w:rFonts w:cs="Times New Roman"/>
    </w:rPr>
  </w:style>
  <w:style w:type="paragraph" w:styleId="Footer">
    <w:name w:val="footer"/>
    <w:basedOn w:val="Normal"/>
    <w:link w:val="FooterChar"/>
    <w:rsid w:val="0054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47AD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4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47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61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6D"/>
    <w:pPr>
      <w:ind w:left="720"/>
      <w:contextualSpacing/>
    </w:pPr>
  </w:style>
  <w:style w:type="character" w:styleId="Hyperlink">
    <w:name w:val="Hyperlink"/>
    <w:rsid w:val="00501FC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313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B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47ADD"/>
    <w:rPr>
      <w:rFonts w:cs="Times New Roman"/>
    </w:rPr>
  </w:style>
  <w:style w:type="paragraph" w:styleId="Footer">
    <w:name w:val="footer"/>
    <w:basedOn w:val="Normal"/>
    <w:link w:val="FooterChar"/>
    <w:rsid w:val="0054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47AD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4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47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61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6D"/>
    <w:pPr>
      <w:ind w:left="720"/>
      <w:contextualSpacing/>
    </w:pPr>
  </w:style>
  <w:style w:type="character" w:styleId="Hyperlink">
    <w:name w:val="Hyperlink"/>
    <w:rsid w:val="00501FC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31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Application%20Data\Microsoft\Templates\AS%20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F908-564F-4004-B93F-F52E9D35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Agenda Template 1</Template>
  <TotalTime>3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Code of Regulations, Section 53200(c)</vt:lpstr>
    </vt:vector>
  </TitlesOfParts>
  <Company>Reedley College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Code of Regulations, Section 53200(c)</dc:title>
  <dc:creator>HP Authorized Customer</dc:creator>
  <cp:lastModifiedBy>Stephanie Curry</cp:lastModifiedBy>
  <cp:revision>4</cp:revision>
  <cp:lastPrinted>2016-11-16T18:34:00Z</cp:lastPrinted>
  <dcterms:created xsi:type="dcterms:W3CDTF">2017-09-20T19:32:00Z</dcterms:created>
  <dcterms:modified xsi:type="dcterms:W3CDTF">2017-09-21T20:48:00Z</dcterms:modified>
</cp:coreProperties>
</file>