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196" w:rsidRPr="00261022" w:rsidRDefault="008C7196" w:rsidP="004D2807">
      <w:pPr>
        <w:jc w:val="center"/>
        <w:rPr>
          <w:sz w:val="96"/>
          <w:szCs w:val="96"/>
        </w:rPr>
      </w:pPr>
      <w:bookmarkStart w:id="0" w:name="_GoBack"/>
      <w:bookmarkEnd w:id="0"/>
    </w:p>
    <w:p w:rsidR="008C7196" w:rsidRPr="00261022" w:rsidRDefault="008C7196" w:rsidP="004D2807">
      <w:pPr>
        <w:jc w:val="center"/>
        <w:rPr>
          <w:sz w:val="96"/>
          <w:szCs w:val="96"/>
        </w:rPr>
      </w:pPr>
    </w:p>
    <w:p w:rsidR="008C7196" w:rsidRPr="00261022" w:rsidRDefault="008C7196" w:rsidP="004D2807">
      <w:pPr>
        <w:jc w:val="center"/>
        <w:rPr>
          <w:sz w:val="96"/>
          <w:szCs w:val="96"/>
        </w:rPr>
      </w:pPr>
      <w:r w:rsidRPr="00261022">
        <w:rPr>
          <w:sz w:val="96"/>
          <w:szCs w:val="96"/>
        </w:rPr>
        <w:t>Reedley College</w:t>
      </w:r>
    </w:p>
    <w:p w:rsidR="008C7196" w:rsidRPr="00261022" w:rsidRDefault="008C7196" w:rsidP="004D2807">
      <w:pPr>
        <w:jc w:val="center"/>
        <w:rPr>
          <w:b/>
          <w:sz w:val="48"/>
          <w:szCs w:val="48"/>
        </w:rPr>
      </w:pPr>
      <w:r w:rsidRPr="00261022">
        <w:rPr>
          <w:b/>
          <w:sz w:val="48"/>
          <w:szCs w:val="48"/>
        </w:rPr>
        <w:t>Human Resources Staffing Plan</w:t>
      </w:r>
    </w:p>
    <w:p w:rsidR="008C7196" w:rsidRPr="00261022" w:rsidRDefault="008C7196" w:rsidP="004D2807">
      <w:pPr>
        <w:jc w:val="center"/>
        <w:rPr>
          <w:sz w:val="48"/>
          <w:szCs w:val="48"/>
        </w:rPr>
      </w:pPr>
    </w:p>
    <w:p w:rsidR="008C7196" w:rsidRPr="00261022" w:rsidRDefault="008C7196" w:rsidP="004D2807">
      <w:pPr>
        <w:jc w:val="center"/>
        <w:sectPr w:rsidR="008C7196" w:rsidRPr="00261022" w:rsidSect="008C7196">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sdt>
      <w:sdtPr>
        <w:rPr>
          <w:rFonts w:asciiTheme="minorHAnsi" w:eastAsiaTheme="minorHAnsi" w:hAnsiTheme="minorHAnsi" w:cstheme="minorBidi"/>
          <w:b w:val="0"/>
          <w:bCs w:val="0"/>
          <w:color w:val="auto"/>
          <w:sz w:val="22"/>
          <w:szCs w:val="22"/>
          <w:lang w:eastAsia="en-US"/>
        </w:rPr>
        <w:id w:val="-423267865"/>
        <w:docPartObj>
          <w:docPartGallery w:val="Table of Contents"/>
          <w:docPartUnique/>
        </w:docPartObj>
      </w:sdtPr>
      <w:sdtEndPr>
        <w:rPr>
          <w:noProof/>
        </w:rPr>
      </w:sdtEndPr>
      <w:sdtContent>
        <w:p w:rsidR="00D97124" w:rsidRPr="00261022" w:rsidRDefault="00D97124">
          <w:pPr>
            <w:pStyle w:val="TOCHeading"/>
            <w:rPr>
              <w:color w:val="auto"/>
            </w:rPr>
          </w:pPr>
          <w:r w:rsidRPr="00261022">
            <w:rPr>
              <w:color w:val="auto"/>
            </w:rPr>
            <w:t>Table of Contents</w:t>
          </w:r>
        </w:p>
        <w:p w:rsidR="009A4662" w:rsidRDefault="00D97124">
          <w:pPr>
            <w:pStyle w:val="TOC1"/>
            <w:tabs>
              <w:tab w:val="right" w:leader="dot" w:pos="9350"/>
            </w:tabs>
            <w:rPr>
              <w:rFonts w:eastAsiaTheme="minorEastAsia"/>
              <w:noProof/>
            </w:rPr>
          </w:pPr>
          <w:r w:rsidRPr="00261022">
            <w:fldChar w:fldCharType="begin"/>
          </w:r>
          <w:r w:rsidRPr="00261022">
            <w:instrText xml:space="preserve"> TOC \o "1-3" \h \z \u </w:instrText>
          </w:r>
          <w:r w:rsidRPr="00261022">
            <w:fldChar w:fldCharType="separate"/>
          </w:r>
          <w:hyperlink w:anchor="_Toc399148930" w:history="1">
            <w:r w:rsidR="009A4662" w:rsidRPr="00996D60">
              <w:rPr>
                <w:rStyle w:val="Hyperlink"/>
                <w:noProof/>
              </w:rPr>
              <w:t>Executive Summary</w:t>
            </w:r>
            <w:r w:rsidR="009A4662">
              <w:rPr>
                <w:noProof/>
                <w:webHidden/>
              </w:rPr>
              <w:tab/>
            </w:r>
            <w:r w:rsidR="009A4662">
              <w:rPr>
                <w:noProof/>
                <w:webHidden/>
              </w:rPr>
              <w:fldChar w:fldCharType="begin"/>
            </w:r>
            <w:r w:rsidR="009A4662">
              <w:rPr>
                <w:noProof/>
                <w:webHidden/>
              </w:rPr>
              <w:instrText xml:space="preserve"> PAGEREF _Toc399148930 \h </w:instrText>
            </w:r>
            <w:r w:rsidR="009A4662">
              <w:rPr>
                <w:noProof/>
                <w:webHidden/>
              </w:rPr>
            </w:r>
            <w:r w:rsidR="009A4662">
              <w:rPr>
                <w:noProof/>
                <w:webHidden/>
              </w:rPr>
              <w:fldChar w:fldCharType="separate"/>
            </w:r>
            <w:r w:rsidR="009A4662">
              <w:rPr>
                <w:noProof/>
                <w:webHidden/>
              </w:rPr>
              <w:t>2</w:t>
            </w:r>
            <w:r w:rsidR="009A4662">
              <w:rPr>
                <w:noProof/>
                <w:webHidden/>
              </w:rPr>
              <w:fldChar w:fldCharType="end"/>
            </w:r>
          </w:hyperlink>
        </w:p>
        <w:p w:rsidR="009A4662" w:rsidRDefault="000A3E71">
          <w:pPr>
            <w:pStyle w:val="TOC1"/>
            <w:tabs>
              <w:tab w:val="right" w:leader="dot" w:pos="9350"/>
            </w:tabs>
            <w:rPr>
              <w:rFonts w:eastAsiaTheme="minorEastAsia"/>
              <w:noProof/>
            </w:rPr>
          </w:pPr>
          <w:hyperlink w:anchor="_Toc399148931" w:history="1">
            <w:r w:rsidR="009A4662" w:rsidRPr="00996D60">
              <w:rPr>
                <w:rStyle w:val="Hyperlink"/>
                <w:noProof/>
              </w:rPr>
              <w:t>Considerations</w:t>
            </w:r>
            <w:r w:rsidR="009A4662">
              <w:rPr>
                <w:noProof/>
                <w:webHidden/>
              </w:rPr>
              <w:tab/>
            </w:r>
            <w:r w:rsidR="009A4662">
              <w:rPr>
                <w:noProof/>
                <w:webHidden/>
              </w:rPr>
              <w:fldChar w:fldCharType="begin"/>
            </w:r>
            <w:r w:rsidR="009A4662">
              <w:rPr>
                <w:noProof/>
                <w:webHidden/>
              </w:rPr>
              <w:instrText xml:space="preserve"> PAGEREF _Toc399148931 \h </w:instrText>
            </w:r>
            <w:r w:rsidR="009A4662">
              <w:rPr>
                <w:noProof/>
                <w:webHidden/>
              </w:rPr>
            </w:r>
            <w:r w:rsidR="009A4662">
              <w:rPr>
                <w:noProof/>
                <w:webHidden/>
              </w:rPr>
              <w:fldChar w:fldCharType="separate"/>
            </w:r>
            <w:r w:rsidR="009A4662">
              <w:rPr>
                <w:noProof/>
                <w:webHidden/>
              </w:rPr>
              <w:t>3</w:t>
            </w:r>
            <w:r w:rsidR="009A4662">
              <w:rPr>
                <w:noProof/>
                <w:webHidden/>
              </w:rPr>
              <w:fldChar w:fldCharType="end"/>
            </w:r>
          </w:hyperlink>
        </w:p>
        <w:p w:rsidR="009A4662" w:rsidRDefault="000A3E71">
          <w:pPr>
            <w:pStyle w:val="TOC1"/>
            <w:tabs>
              <w:tab w:val="right" w:leader="dot" w:pos="9350"/>
            </w:tabs>
            <w:rPr>
              <w:rFonts w:eastAsiaTheme="minorEastAsia"/>
              <w:noProof/>
            </w:rPr>
          </w:pPr>
          <w:hyperlink w:anchor="_Toc399148932" w:history="1">
            <w:r w:rsidR="009A4662" w:rsidRPr="00996D60">
              <w:rPr>
                <w:rStyle w:val="Hyperlink"/>
                <w:noProof/>
              </w:rPr>
              <w:t>Elements of a Human Resources Staffing Plan</w:t>
            </w:r>
            <w:r w:rsidR="009A4662">
              <w:rPr>
                <w:noProof/>
                <w:webHidden/>
              </w:rPr>
              <w:tab/>
            </w:r>
            <w:r w:rsidR="009A4662">
              <w:rPr>
                <w:noProof/>
                <w:webHidden/>
              </w:rPr>
              <w:fldChar w:fldCharType="begin"/>
            </w:r>
            <w:r w:rsidR="009A4662">
              <w:rPr>
                <w:noProof/>
                <w:webHidden/>
              </w:rPr>
              <w:instrText xml:space="preserve"> PAGEREF _Toc399148932 \h </w:instrText>
            </w:r>
            <w:r w:rsidR="009A4662">
              <w:rPr>
                <w:noProof/>
                <w:webHidden/>
              </w:rPr>
            </w:r>
            <w:r w:rsidR="009A4662">
              <w:rPr>
                <w:noProof/>
                <w:webHidden/>
              </w:rPr>
              <w:fldChar w:fldCharType="separate"/>
            </w:r>
            <w:r w:rsidR="009A4662">
              <w:rPr>
                <w:noProof/>
                <w:webHidden/>
              </w:rPr>
              <w:t>4</w:t>
            </w:r>
            <w:r w:rsidR="009A4662">
              <w:rPr>
                <w:noProof/>
                <w:webHidden/>
              </w:rPr>
              <w:fldChar w:fldCharType="end"/>
            </w:r>
          </w:hyperlink>
        </w:p>
        <w:p w:rsidR="009A4662" w:rsidRDefault="000A3E71">
          <w:pPr>
            <w:pStyle w:val="TOC1"/>
            <w:tabs>
              <w:tab w:val="right" w:leader="dot" w:pos="9350"/>
            </w:tabs>
            <w:rPr>
              <w:rFonts w:eastAsiaTheme="minorEastAsia"/>
              <w:noProof/>
            </w:rPr>
          </w:pPr>
          <w:hyperlink w:anchor="_Toc399148933" w:history="1">
            <w:r w:rsidR="009A4662" w:rsidRPr="00996D60">
              <w:rPr>
                <w:rStyle w:val="Hyperlink"/>
                <w:noProof/>
              </w:rPr>
              <w:t>Reedley College Human Resources Staffing Plan</w:t>
            </w:r>
            <w:r w:rsidR="009A4662">
              <w:rPr>
                <w:noProof/>
                <w:webHidden/>
              </w:rPr>
              <w:tab/>
            </w:r>
            <w:r w:rsidR="009A4662">
              <w:rPr>
                <w:noProof/>
                <w:webHidden/>
              </w:rPr>
              <w:fldChar w:fldCharType="begin"/>
            </w:r>
            <w:r w:rsidR="009A4662">
              <w:rPr>
                <w:noProof/>
                <w:webHidden/>
              </w:rPr>
              <w:instrText xml:space="preserve"> PAGEREF _Toc399148933 \h </w:instrText>
            </w:r>
            <w:r w:rsidR="009A4662">
              <w:rPr>
                <w:noProof/>
                <w:webHidden/>
              </w:rPr>
            </w:r>
            <w:r w:rsidR="009A4662">
              <w:rPr>
                <w:noProof/>
                <w:webHidden/>
              </w:rPr>
              <w:fldChar w:fldCharType="separate"/>
            </w:r>
            <w:r w:rsidR="009A4662">
              <w:rPr>
                <w:noProof/>
                <w:webHidden/>
              </w:rPr>
              <w:t>6</w:t>
            </w:r>
            <w:r w:rsidR="009A4662">
              <w:rPr>
                <w:noProof/>
                <w:webHidden/>
              </w:rPr>
              <w:fldChar w:fldCharType="end"/>
            </w:r>
          </w:hyperlink>
        </w:p>
        <w:p w:rsidR="009A4662" w:rsidRDefault="000A3E71">
          <w:pPr>
            <w:pStyle w:val="TOC3"/>
            <w:tabs>
              <w:tab w:val="right" w:leader="dot" w:pos="9350"/>
            </w:tabs>
            <w:rPr>
              <w:rFonts w:eastAsiaTheme="minorEastAsia"/>
              <w:noProof/>
            </w:rPr>
          </w:pPr>
          <w:hyperlink w:anchor="_Toc399148934" w:history="1">
            <w:r w:rsidR="009A4662" w:rsidRPr="00996D60">
              <w:rPr>
                <w:rStyle w:val="Hyperlink"/>
                <w:noProof/>
              </w:rPr>
              <w:t>Appendix A: Salary and Benefits History</w:t>
            </w:r>
            <w:r w:rsidR="009A4662">
              <w:rPr>
                <w:noProof/>
                <w:webHidden/>
              </w:rPr>
              <w:tab/>
            </w:r>
            <w:r w:rsidR="009A4662">
              <w:rPr>
                <w:noProof/>
                <w:webHidden/>
              </w:rPr>
              <w:fldChar w:fldCharType="begin"/>
            </w:r>
            <w:r w:rsidR="009A4662">
              <w:rPr>
                <w:noProof/>
                <w:webHidden/>
              </w:rPr>
              <w:instrText xml:space="preserve"> PAGEREF _Toc399148934 \h </w:instrText>
            </w:r>
            <w:r w:rsidR="009A4662">
              <w:rPr>
                <w:noProof/>
                <w:webHidden/>
              </w:rPr>
            </w:r>
            <w:r w:rsidR="009A4662">
              <w:rPr>
                <w:noProof/>
                <w:webHidden/>
              </w:rPr>
              <w:fldChar w:fldCharType="separate"/>
            </w:r>
            <w:r w:rsidR="009A4662">
              <w:rPr>
                <w:noProof/>
                <w:webHidden/>
              </w:rPr>
              <w:t>10</w:t>
            </w:r>
            <w:r w:rsidR="009A4662">
              <w:rPr>
                <w:noProof/>
                <w:webHidden/>
              </w:rPr>
              <w:fldChar w:fldCharType="end"/>
            </w:r>
          </w:hyperlink>
        </w:p>
        <w:p w:rsidR="009A4662" w:rsidRDefault="000A3E71">
          <w:pPr>
            <w:pStyle w:val="TOC3"/>
            <w:tabs>
              <w:tab w:val="right" w:leader="dot" w:pos="9350"/>
            </w:tabs>
            <w:rPr>
              <w:rFonts w:eastAsiaTheme="minorEastAsia"/>
              <w:noProof/>
            </w:rPr>
          </w:pPr>
          <w:hyperlink w:anchor="_Toc399148935" w:history="1">
            <w:r w:rsidR="009A4662" w:rsidRPr="00996D60">
              <w:rPr>
                <w:rStyle w:val="Hyperlink"/>
                <w:noProof/>
              </w:rPr>
              <w:t>Appendix B: District Resource Allocation Model</w:t>
            </w:r>
            <w:r w:rsidR="009A4662">
              <w:rPr>
                <w:noProof/>
                <w:webHidden/>
              </w:rPr>
              <w:tab/>
            </w:r>
            <w:r w:rsidR="009A4662">
              <w:rPr>
                <w:noProof/>
                <w:webHidden/>
              </w:rPr>
              <w:fldChar w:fldCharType="begin"/>
            </w:r>
            <w:r w:rsidR="009A4662">
              <w:rPr>
                <w:noProof/>
                <w:webHidden/>
              </w:rPr>
              <w:instrText xml:space="preserve"> PAGEREF _Toc399148935 \h </w:instrText>
            </w:r>
            <w:r w:rsidR="009A4662">
              <w:rPr>
                <w:noProof/>
                <w:webHidden/>
              </w:rPr>
            </w:r>
            <w:r w:rsidR="009A4662">
              <w:rPr>
                <w:noProof/>
                <w:webHidden/>
              </w:rPr>
              <w:fldChar w:fldCharType="separate"/>
            </w:r>
            <w:r w:rsidR="009A4662">
              <w:rPr>
                <w:noProof/>
                <w:webHidden/>
              </w:rPr>
              <w:t>11</w:t>
            </w:r>
            <w:r w:rsidR="009A4662">
              <w:rPr>
                <w:noProof/>
                <w:webHidden/>
              </w:rPr>
              <w:fldChar w:fldCharType="end"/>
            </w:r>
          </w:hyperlink>
        </w:p>
        <w:p w:rsidR="009A4662" w:rsidRDefault="000A3E71">
          <w:pPr>
            <w:pStyle w:val="TOC3"/>
            <w:tabs>
              <w:tab w:val="right" w:leader="dot" w:pos="9350"/>
            </w:tabs>
            <w:rPr>
              <w:rFonts w:eastAsiaTheme="minorEastAsia"/>
              <w:noProof/>
            </w:rPr>
          </w:pPr>
          <w:hyperlink w:anchor="_Toc399148936" w:history="1">
            <w:r w:rsidR="009A4662" w:rsidRPr="00996D60">
              <w:rPr>
                <w:rStyle w:val="Hyperlink"/>
                <w:noProof/>
              </w:rPr>
              <w:t>Appendix E: Faculty Prioritization Process</w:t>
            </w:r>
            <w:r w:rsidR="009A4662">
              <w:rPr>
                <w:noProof/>
                <w:webHidden/>
              </w:rPr>
              <w:tab/>
            </w:r>
            <w:r w:rsidR="009A4662">
              <w:rPr>
                <w:noProof/>
                <w:webHidden/>
              </w:rPr>
              <w:fldChar w:fldCharType="begin"/>
            </w:r>
            <w:r w:rsidR="009A4662">
              <w:rPr>
                <w:noProof/>
                <w:webHidden/>
              </w:rPr>
              <w:instrText xml:space="preserve"> PAGEREF _Toc399148936 \h </w:instrText>
            </w:r>
            <w:r w:rsidR="009A4662">
              <w:rPr>
                <w:noProof/>
                <w:webHidden/>
              </w:rPr>
            </w:r>
            <w:r w:rsidR="009A4662">
              <w:rPr>
                <w:noProof/>
                <w:webHidden/>
              </w:rPr>
              <w:fldChar w:fldCharType="separate"/>
            </w:r>
            <w:r w:rsidR="009A4662">
              <w:rPr>
                <w:noProof/>
                <w:webHidden/>
              </w:rPr>
              <w:t>13</w:t>
            </w:r>
            <w:r w:rsidR="009A4662">
              <w:rPr>
                <w:noProof/>
                <w:webHidden/>
              </w:rPr>
              <w:fldChar w:fldCharType="end"/>
            </w:r>
          </w:hyperlink>
        </w:p>
        <w:p w:rsidR="009A4662" w:rsidRDefault="000A3E71">
          <w:pPr>
            <w:pStyle w:val="TOC3"/>
            <w:tabs>
              <w:tab w:val="right" w:leader="dot" w:pos="9350"/>
            </w:tabs>
            <w:rPr>
              <w:rFonts w:eastAsiaTheme="minorEastAsia"/>
              <w:noProof/>
            </w:rPr>
          </w:pPr>
          <w:hyperlink w:anchor="_Toc399148937" w:history="1">
            <w:r w:rsidR="009A4662" w:rsidRPr="00996D60">
              <w:rPr>
                <w:rStyle w:val="Hyperlink"/>
                <w:noProof/>
              </w:rPr>
              <w:t>Appendix F: Faculty Prioritization 2013-2014</w:t>
            </w:r>
            <w:r w:rsidR="009A4662">
              <w:rPr>
                <w:noProof/>
                <w:webHidden/>
              </w:rPr>
              <w:tab/>
            </w:r>
            <w:r w:rsidR="009A4662">
              <w:rPr>
                <w:noProof/>
                <w:webHidden/>
              </w:rPr>
              <w:fldChar w:fldCharType="begin"/>
            </w:r>
            <w:r w:rsidR="009A4662">
              <w:rPr>
                <w:noProof/>
                <w:webHidden/>
              </w:rPr>
              <w:instrText xml:space="preserve"> PAGEREF _Toc399148937 \h </w:instrText>
            </w:r>
            <w:r w:rsidR="009A4662">
              <w:rPr>
                <w:noProof/>
                <w:webHidden/>
              </w:rPr>
            </w:r>
            <w:r w:rsidR="009A4662">
              <w:rPr>
                <w:noProof/>
                <w:webHidden/>
              </w:rPr>
              <w:fldChar w:fldCharType="separate"/>
            </w:r>
            <w:r w:rsidR="009A4662">
              <w:rPr>
                <w:noProof/>
                <w:webHidden/>
              </w:rPr>
              <w:t>15</w:t>
            </w:r>
            <w:r w:rsidR="009A4662">
              <w:rPr>
                <w:noProof/>
                <w:webHidden/>
              </w:rPr>
              <w:fldChar w:fldCharType="end"/>
            </w:r>
          </w:hyperlink>
        </w:p>
        <w:p w:rsidR="009A4662" w:rsidRDefault="000A3E71">
          <w:pPr>
            <w:pStyle w:val="TOC3"/>
            <w:tabs>
              <w:tab w:val="right" w:leader="dot" w:pos="9350"/>
            </w:tabs>
            <w:rPr>
              <w:rFonts w:eastAsiaTheme="minorEastAsia"/>
              <w:noProof/>
            </w:rPr>
          </w:pPr>
          <w:hyperlink w:anchor="_Toc399148938" w:history="1">
            <w:r w:rsidR="009A4662" w:rsidRPr="00996D60">
              <w:rPr>
                <w:rStyle w:val="Hyperlink"/>
                <w:noProof/>
              </w:rPr>
              <w:t>Appendix G: Gap Analysis Worksheet (Revised by Dean’s Council 04/28/14)</w:t>
            </w:r>
            <w:r w:rsidR="009A4662">
              <w:rPr>
                <w:noProof/>
                <w:webHidden/>
              </w:rPr>
              <w:tab/>
            </w:r>
            <w:r w:rsidR="009A4662">
              <w:rPr>
                <w:noProof/>
                <w:webHidden/>
              </w:rPr>
              <w:fldChar w:fldCharType="begin"/>
            </w:r>
            <w:r w:rsidR="009A4662">
              <w:rPr>
                <w:noProof/>
                <w:webHidden/>
              </w:rPr>
              <w:instrText xml:space="preserve"> PAGEREF _Toc399148938 \h </w:instrText>
            </w:r>
            <w:r w:rsidR="009A4662">
              <w:rPr>
                <w:noProof/>
                <w:webHidden/>
              </w:rPr>
            </w:r>
            <w:r w:rsidR="009A4662">
              <w:rPr>
                <w:noProof/>
                <w:webHidden/>
              </w:rPr>
              <w:fldChar w:fldCharType="separate"/>
            </w:r>
            <w:r w:rsidR="009A4662">
              <w:rPr>
                <w:noProof/>
                <w:webHidden/>
              </w:rPr>
              <w:t>17</w:t>
            </w:r>
            <w:r w:rsidR="009A4662">
              <w:rPr>
                <w:noProof/>
                <w:webHidden/>
              </w:rPr>
              <w:fldChar w:fldCharType="end"/>
            </w:r>
          </w:hyperlink>
        </w:p>
        <w:p w:rsidR="009A4662" w:rsidRDefault="000A3E71">
          <w:pPr>
            <w:pStyle w:val="TOC3"/>
            <w:tabs>
              <w:tab w:val="right" w:leader="dot" w:pos="9350"/>
            </w:tabs>
            <w:rPr>
              <w:rFonts w:eastAsiaTheme="minorEastAsia"/>
              <w:noProof/>
            </w:rPr>
          </w:pPr>
          <w:hyperlink w:anchor="_Toc399148939" w:history="1">
            <w:r w:rsidR="009A4662" w:rsidRPr="00996D60">
              <w:rPr>
                <w:rStyle w:val="Hyperlink"/>
                <w:noProof/>
              </w:rPr>
              <w:t>Appendix H: Model</w:t>
            </w:r>
            <w:r w:rsidR="009A4662">
              <w:rPr>
                <w:noProof/>
                <w:webHidden/>
              </w:rPr>
              <w:tab/>
            </w:r>
            <w:r w:rsidR="009A4662">
              <w:rPr>
                <w:noProof/>
                <w:webHidden/>
              </w:rPr>
              <w:fldChar w:fldCharType="begin"/>
            </w:r>
            <w:r w:rsidR="009A4662">
              <w:rPr>
                <w:noProof/>
                <w:webHidden/>
              </w:rPr>
              <w:instrText xml:space="preserve"> PAGEREF _Toc399148939 \h </w:instrText>
            </w:r>
            <w:r w:rsidR="009A4662">
              <w:rPr>
                <w:noProof/>
                <w:webHidden/>
              </w:rPr>
            </w:r>
            <w:r w:rsidR="009A4662">
              <w:rPr>
                <w:noProof/>
                <w:webHidden/>
              </w:rPr>
              <w:fldChar w:fldCharType="separate"/>
            </w:r>
            <w:r w:rsidR="009A4662">
              <w:rPr>
                <w:noProof/>
                <w:webHidden/>
              </w:rPr>
              <w:t>18</w:t>
            </w:r>
            <w:r w:rsidR="009A4662">
              <w:rPr>
                <w:noProof/>
                <w:webHidden/>
              </w:rPr>
              <w:fldChar w:fldCharType="end"/>
            </w:r>
          </w:hyperlink>
        </w:p>
        <w:p w:rsidR="009A4662" w:rsidRDefault="000A3E71">
          <w:pPr>
            <w:pStyle w:val="TOC3"/>
            <w:tabs>
              <w:tab w:val="right" w:leader="dot" w:pos="9350"/>
            </w:tabs>
            <w:rPr>
              <w:rFonts w:eastAsiaTheme="minorEastAsia"/>
              <w:noProof/>
            </w:rPr>
          </w:pPr>
          <w:hyperlink w:anchor="_Toc399148940" w:history="1">
            <w:r w:rsidR="009A4662" w:rsidRPr="00996D60">
              <w:rPr>
                <w:rStyle w:val="Hyperlink"/>
                <w:noProof/>
              </w:rPr>
              <w:t>Appendix I: SCCC District Human Resources Plan</w:t>
            </w:r>
            <w:r w:rsidR="009A4662">
              <w:rPr>
                <w:noProof/>
                <w:webHidden/>
              </w:rPr>
              <w:tab/>
            </w:r>
            <w:r w:rsidR="009A4662">
              <w:rPr>
                <w:noProof/>
                <w:webHidden/>
              </w:rPr>
              <w:fldChar w:fldCharType="begin"/>
            </w:r>
            <w:r w:rsidR="009A4662">
              <w:rPr>
                <w:noProof/>
                <w:webHidden/>
              </w:rPr>
              <w:instrText xml:space="preserve"> PAGEREF _Toc399148940 \h </w:instrText>
            </w:r>
            <w:r w:rsidR="009A4662">
              <w:rPr>
                <w:noProof/>
                <w:webHidden/>
              </w:rPr>
            </w:r>
            <w:r w:rsidR="009A4662">
              <w:rPr>
                <w:noProof/>
                <w:webHidden/>
              </w:rPr>
              <w:fldChar w:fldCharType="separate"/>
            </w:r>
            <w:r w:rsidR="009A4662">
              <w:rPr>
                <w:noProof/>
                <w:webHidden/>
              </w:rPr>
              <w:t>21</w:t>
            </w:r>
            <w:r w:rsidR="009A4662">
              <w:rPr>
                <w:noProof/>
                <w:webHidden/>
              </w:rPr>
              <w:fldChar w:fldCharType="end"/>
            </w:r>
          </w:hyperlink>
        </w:p>
        <w:p w:rsidR="00D97124" w:rsidRPr="00261022" w:rsidRDefault="00D97124" w:rsidP="00D97124">
          <w:pPr>
            <w:sectPr w:rsidR="00D97124" w:rsidRPr="00261022" w:rsidSect="008C7196">
              <w:footerReference w:type="default" r:id="rId9"/>
              <w:pgSz w:w="12240" w:h="15840"/>
              <w:pgMar w:top="1440" w:right="1440" w:bottom="1440" w:left="1440" w:header="720" w:footer="720" w:gutter="0"/>
              <w:pgNumType w:start="1"/>
              <w:cols w:space="720"/>
              <w:docGrid w:linePitch="360"/>
            </w:sectPr>
          </w:pPr>
          <w:r w:rsidRPr="00261022">
            <w:rPr>
              <w:b/>
              <w:bCs/>
              <w:noProof/>
            </w:rPr>
            <w:fldChar w:fldCharType="end"/>
          </w:r>
          <w:r w:rsidR="00DF1D09" w:rsidRPr="00261022">
            <w:rPr>
              <w:b/>
              <w:bCs/>
              <w:noProof/>
            </w:rPr>
            <w:fldChar w:fldCharType="begin"/>
          </w:r>
          <w:r w:rsidR="00DF1D09" w:rsidRPr="00261022">
            <w:rPr>
              <w:b/>
              <w:bCs/>
              <w:noProof/>
            </w:rPr>
            <w:instrText xml:space="preserve"> TOC \h \z \u \t "Heading 3,1" </w:instrText>
          </w:r>
          <w:r w:rsidR="00DF1D09" w:rsidRPr="00261022">
            <w:rPr>
              <w:b/>
              <w:bCs/>
              <w:noProof/>
            </w:rPr>
            <w:fldChar w:fldCharType="end"/>
          </w:r>
        </w:p>
      </w:sdtContent>
    </w:sdt>
    <w:p w:rsidR="004D2807" w:rsidRPr="00261022" w:rsidRDefault="008C7196" w:rsidP="00D97124">
      <w:pPr>
        <w:pStyle w:val="Heading1"/>
        <w:jc w:val="center"/>
        <w:rPr>
          <w:color w:val="auto"/>
        </w:rPr>
      </w:pPr>
      <w:bookmarkStart w:id="1" w:name="_Toc399148930"/>
      <w:r w:rsidRPr="00261022">
        <w:rPr>
          <w:color w:val="auto"/>
        </w:rPr>
        <w:lastRenderedPageBreak/>
        <w:t>Executive Summary</w:t>
      </w:r>
      <w:bookmarkEnd w:id="1"/>
    </w:p>
    <w:p w:rsidR="004D2807" w:rsidRPr="00261022" w:rsidRDefault="008C7196" w:rsidP="008C7196">
      <w:r w:rsidRPr="00261022">
        <w:t>The following document is to be considered a living document with many elements not available and in development.</w:t>
      </w:r>
    </w:p>
    <w:p w:rsidR="008C7196" w:rsidRPr="00261022" w:rsidRDefault="008C7196" w:rsidP="008C7196">
      <w:r w:rsidRPr="00261022">
        <w:t xml:space="preserve">It provides a plan on how to approach staffing at Reedley College in all of its </w:t>
      </w:r>
      <w:r w:rsidR="006570D8" w:rsidRPr="00261022">
        <w:t xml:space="preserve">locations. </w:t>
      </w:r>
      <w:r w:rsidR="009C3FA3" w:rsidRPr="00261022">
        <w:t>Administration will be responsible for the annual implementation and evaluation of the plan.</w:t>
      </w:r>
    </w:p>
    <w:p w:rsidR="001218C9" w:rsidRDefault="009C3FA3" w:rsidP="008C7196">
      <w:r w:rsidRPr="00261022">
        <w:t>This plan is aligned with and in the same format as the State Center Community College District Human Resources Staffing Plan. Whereas the district plan provides general guidance, the college plan looks at specific data to guide staffing decision making.</w:t>
      </w:r>
    </w:p>
    <w:p w:rsidR="001218C9" w:rsidRPr="00261022" w:rsidRDefault="001218C9" w:rsidP="008C7196">
      <w:r>
        <w:t>The college understands that there may be occurrences when staffing decisions need to be made outside of the prescribed cycle. In such an event, the college</w:t>
      </w:r>
      <w:r w:rsidR="00B30378">
        <w:t xml:space="preserve"> president</w:t>
      </w:r>
      <w:r>
        <w:t xml:space="preserve"> has determining authority.</w:t>
      </w:r>
    </w:p>
    <w:p w:rsidR="00691CFE" w:rsidRPr="00261022" w:rsidRDefault="00691CFE" w:rsidP="008C7196">
      <w:r w:rsidRPr="00261022">
        <w:t>Developing a Human Resources Staffing Plan was identified as one of the top priorities from the 2013-2014 Strategic Plan. President’s Cabinet, which is made up of the president and four vice presidents, was charged with this task. They enlisted two members of the Districtwide Human Resources Staffing Plan Taskforce to help them; one faculty member and one classified staff.</w:t>
      </w:r>
    </w:p>
    <w:p w:rsidR="00691CFE" w:rsidRPr="00261022" w:rsidRDefault="00691CFE" w:rsidP="008C7196">
      <w:r w:rsidRPr="00261022">
        <w:t>The Reedley College Human Resources Staffing Plan was written by:</w:t>
      </w:r>
    </w:p>
    <w:p w:rsidR="00691CFE" w:rsidRPr="00261022" w:rsidRDefault="00691CFE" w:rsidP="00691CFE">
      <w:pPr>
        <w:spacing w:after="120" w:line="240" w:lineRule="auto"/>
      </w:pPr>
      <w:r w:rsidRPr="00261022">
        <w:t>Ms. Donna Berry</w:t>
      </w:r>
    </w:p>
    <w:p w:rsidR="00691CFE" w:rsidRPr="00261022" w:rsidRDefault="00691CFE" w:rsidP="00691CFE">
      <w:pPr>
        <w:spacing w:after="120" w:line="240" w:lineRule="auto"/>
      </w:pPr>
      <w:r w:rsidRPr="00261022">
        <w:t>Dr. Sandra Caldwel</w:t>
      </w:r>
      <w:r w:rsidR="00261022">
        <w:t>l</w:t>
      </w:r>
    </w:p>
    <w:p w:rsidR="00691CFE" w:rsidRPr="00261022" w:rsidRDefault="00691CFE" w:rsidP="00691CFE">
      <w:pPr>
        <w:spacing w:after="120" w:line="240" w:lineRule="auto"/>
      </w:pPr>
      <w:r w:rsidRPr="00261022">
        <w:t>Mr. Jan Dekker</w:t>
      </w:r>
    </w:p>
    <w:p w:rsidR="00691CFE" w:rsidRPr="00261022" w:rsidRDefault="00B807FA" w:rsidP="00691CFE">
      <w:pPr>
        <w:spacing w:after="120" w:line="240" w:lineRule="auto"/>
      </w:pPr>
      <w:r>
        <w:t>D</w:t>
      </w:r>
      <w:r w:rsidR="00691CFE" w:rsidRPr="00261022">
        <w:t>r. John Fitzer</w:t>
      </w:r>
    </w:p>
    <w:p w:rsidR="00691CFE" w:rsidRPr="00261022" w:rsidRDefault="00691CFE" w:rsidP="00691CFE">
      <w:pPr>
        <w:spacing w:after="120" w:line="240" w:lineRule="auto"/>
      </w:pPr>
      <w:r w:rsidRPr="00261022">
        <w:t>Ms. Mary Helen Garcia</w:t>
      </w:r>
    </w:p>
    <w:p w:rsidR="00691CFE" w:rsidRPr="00261022" w:rsidRDefault="00691CFE" w:rsidP="00691CFE">
      <w:pPr>
        <w:spacing w:after="120" w:line="240" w:lineRule="auto"/>
      </w:pPr>
      <w:r w:rsidRPr="00261022">
        <w:t>Mr. Bill Turini</w:t>
      </w:r>
    </w:p>
    <w:p w:rsidR="00691CFE" w:rsidRPr="00261022" w:rsidRDefault="00691CFE" w:rsidP="00691CFE">
      <w:pPr>
        <w:spacing w:after="120" w:line="240" w:lineRule="auto"/>
      </w:pPr>
      <w:r w:rsidRPr="00261022">
        <w:t>Dr. Michael White</w:t>
      </w:r>
    </w:p>
    <w:p w:rsidR="004D2807" w:rsidRPr="00261022" w:rsidRDefault="004D2807" w:rsidP="004D2807">
      <w:r w:rsidRPr="00261022">
        <w:br w:type="page"/>
      </w:r>
    </w:p>
    <w:p w:rsidR="004D2807" w:rsidRPr="00261022" w:rsidRDefault="004D2807" w:rsidP="00D97124">
      <w:pPr>
        <w:pStyle w:val="Heading1"/>
        <w:jc w:val="center"/>
        <w:rPr>
          <w:color w:val="auto"/>
        </w:rPr>
      </w:pPr>
      <w:bookmarkStart w:id="2" w:name="_Toc399148931"/>
      <w:r w:rsidRPr="00261022">
        <w:rPr>
          <w:color w:val="auto"/>
        </w:rPr>
        <w:t>Considerations</w:t>
      </w:r>
      <w:bookmarkEnd w:id="2"/>
    </w:p>
    <w:p w:rsidR="004D2807" w:rsidRPr="00261022" w:rsidRDefault="004D2807" w:rsidP="004D2807">
      <w:r w:rsidRPr="00261022">
        <w:t>Prior to development of the Reedley College Human Resources Staffing Plan, the following items were considered and discussed:</w:t>
      </w:r>
    </w:p>
    <w:p w:rsidR="004D2807" w:rsidRPr="00261022" w:rsidRDefault="004D2807" w:rsidP="004D2807">
      <w:pPr>
        <w:pStyle w:val="ListParagraph"/>
        <w:numPr>
          <w:ilvl w:val="1"/>
          <w:numId w:val="1"/>
        </w:numPr>
        <w:spacing w:after="0" w:line="360" w:lineRule="auto"/>
        <w:rPr>
          <w:rFonts w:cstheme="minorHAnsi"/>
          <w:u w:val="single"/>
        </w:rPr>
      </w:pPr>
      <w:r w:rsidRPr="00261022">
        <w:rPr>
          <w:rFonts w:cstheme="minorHAnsi"/>
        </w:rPr>
        <w:t>What are we comfortable with in terms of staffing budget as a percentage of total allocation?</w:t>
      </w:r>
    </w:p>
    <w:p w:rsidR="004D2807" w:rsidRPr="00261022" w:rsidRDefault="004D2807" w:rsidP="004D2807">
      <w:pPr>
        <w:pStyle w:val="ListParagraph"/>
        <w:numPr>
          <w:ilvl w:val="2"/>
          <w:numId w:val="1"/>
        </w:numPr>
        <w:spacing w:after="0" w:line="360" w:lineRule="auto"/>
        <w:rPr>
          <w:rFonts w:cstheme="minorHAnsi"/>
          <w:u w:val="single"/>
        </w:rPr>
      </w:pPr>
      <w:r w:rsidRPr="00261022">
        <w:rPr>
          <w:rFonts w:cstheme="minorHAnsi"/>
        </w:rPr>
        <w:t>Guide – 92% give or take 2% (Fund 11). This is an initial estimate based on five-year history subject to change for appropriate operations</w:t>
      </w:r>
      <w:r w:rsidR="00D270FC">
        <w:rPr>
          <w:rFonts w:cstheme="minorHAnsi"/>
        </w:rPr>
        <w:t xml:space="preserve">. </w:t>
      </w:r>
      <w:r w:rsidR="00F478B1" w:rsidRPr="00F478B1">
        <w:rPr>
          <w:rFonts w:cstheme="minorHAnsi"/>
        </w:rPr>
        <w:t>(Appendix A</w:t>
      </w:r>
      <w:r w:rsidR="00D270FC" w:rsidRPr="00F478B1">
        <w:rPr>
          <w:rFonts w:cstheme="minorHAnsi"/>
        </w:rPr>
        <w:t>)</w:t>
      </w:r>
    </w:p>
    <w:p w:rsidR="004D2807" w:rsidRPr="00261022" w:rsidRDefault="00F24FFF" w:rsidP="004D2807">
      <w:pPr>
        <w:pStyle w:val="ListParagraph"/>
        <w:numPr>
          <w:ilvl w:val="1"/>
          <w:numId w:val="1"/>
        </w:numPr>
        <w:spacing w:after="0" w:line="360" w:lineRule="auto"/>
        <w:rPr>
          <w:rFonts w:cstheme="minorHAnsi"/>
          <w:u w:val="single"/>
        </w:rPr>
      </w:pPr>
      <w:r>
        <w:rPr>
          <w:rFonts w:cstheme="minorHAnsi"/>
        </w:rPr>
        <w:t>What are the classifications of employees are needed to operate?</w:t>
      </w:r>
    </w:p>
    <w:p w:rsidR="004D2807" w:rsidRPr="00261022" w:rsidRDefault="004D2807" w:rsidP="004D2807">
      <w:pPr>
        <w:pStyle w:val="ListParagraph"/>
        <w:numPr>
          <w:ilvl w:val="2"/>
          <w:numId w:val="1"/>
        </w:numPr>
        <w:spacing w:after="0" w:line="360" w:lineRule="auto"/>
        <w:rPr>
          <w:rFonts w:cstheme="minorHAnsi"/>
          <w:u w:val="single"/>
        </w:rPr>
      </w:pPr>
      <w:r w:rsidRPr="00261022">
        <w:rPr>
          <w:rFonts w:cstheme="minorHAnsi"/>
        </w:rPr>
        <w:t>Classified &amp; Confidential</w:t>
      </w:r>
    </w:p>
    <w:p w:rsidR="004D2807" w:rsidRPr="00261022" w:rsidRDefault="004D2807" w:rsidP="004D2807">
      <w:pPr>
        <w:pStyle w:val="ListParagraph"/>
        <w:numPr>
          <w:ilvl w:val="2"/>
          <w:numId w:val="1"/>
        </w:numPr>
        <w:spacing w:after="0" w:line="360" w:lineRule="auto"/>
        <w:rPr>
          <w:rFonts w:cstheme="minorHAnsi"/>
          <w:u w:val="single"/>
        </w:rPr>
      </w:pPr>
      <w:r w:rsidRPr="00261022">
        <w:rPr>
          <w:rFonts w:cstheme="minorHAnsi"/>
        </w:rPr>
        <w:t>Administration/Managers</w:t>
      </w:r>
    </w:p>
    <w:p w:rsidR="004D2807" w:rsidRPr="00261022" w:rsidRDefault="004D2807" w:rsidP="004D2807">
      <w:pPr>
        <w:pStyle w:val="ListParagraph"/>
        <w:numPr>
          <w:ilvl w:val="2"/>
          <w:numId w:val="1"/>
        </w:numPr>
        <w:spacing w:after="0" w:line="360" w:lineRule="auto"/>
        <w:rPr>
          <w:rFonts w:cstheme="minorHAnsi"/>
          <w:u w:val="single"/>
        </w:rPr>
      </w:pPr>
      <w:r w:rsidRPr="00261022">
        <w:rPr>
          <w:rFonts w:cstheme="minorHAnsi"/>
        </w:rPr>
        <w:t>Faculty – Instruction</w:t>
      </w:r>
    </w:p>
    <w:p w:rsidR="004D2807" w:rsidRPr="00261022" w:rsidRDefault="004D2807" w:rsidP="004D2807">
      <w:pPr>
        <w:pStyle w:val="ListParagraph"/>
        <w:numPr>
          <w:ilvl w:val="2"/>
          <w:numId w:val="1"/>
        </w:numPr>
        <w:spacing w:after="0" w:line="360" w:lineRule="auto"/>
        <w:rPr>
          <w:rFonts w:cstheme="minorHAnsi"/>
          <w:u w:val="single"/>
        </w:rPr>
      </w:pPr>
      <w:r w:rsidRPr="00261022">
        <w:rPr>
          <w:rFonts w:cstheme="minorHAnsi"/>
        </w:rPr>
        <w:t>Faculty – Instructional/Student Support</w:t>
      </w:r>
    </w:p>
    <w:p w:rsidR="00F24FFF" w:rsidRDefault="00F24FFF" w:rsidP="004D2807">
      <w:pPr>
        <w:pStyle w:val="ListParagraph"/>
        <w:numPr>
          <w:ilvl w:val="1"/>
          <w:numId w:val="1"/>
        </w:numPr>
        <w:spacing w:after="0" w:line="360" w:lineRule="auto"/>
        <w:rPr>
          <w:rFonts w:cstheme="minorHAnsi"/>
        </w:rPr>
      </w:pPr>
      <w:r>
        <w:rPr>
          <w:rFonts w:cstheme="minorHAnsi"/>
        </w:rPr>
        <w:t>What fiscal obligations, restrictions, and legislation do we need to operate within?</w:t>
      </w:r>
    </w:p>
    <w:p w:rsidR="00F24FFF" w:rsidRDefault="004D2807" w:rsidP="00F24FFF">
      <w:pPr>
        <w:pStyle w:val="ListParagraph"/>
        <w:numPr>
          <w:ilvl w:val="2"/>
          <w:numId w:val="1"/>
        </w:numPr>
        <w:spacing w:after="0" w:line="360" w:lineRule="auto"/>
        <w:rPr>
          <w:rFonts w:cstheme="minorHAnsi"/>
        </w:rPr>
      </w:pPr>
      <w:r w:rsidRPr="00261022">
        <w:rPr>
          <w:rFonts w:cstheme="minorHAnsi"/>
        </w:rPr>
        <w:t>F</w:t>
      </w:r>
      <w:r w:rsidR="00F24FFF">
        <w:rPr>
          <w:rFonts w:cstheme="minorHAnsi"/>
        </w:rPr>
        <w:t>aculty Obligation Number</w:t>
      </w:r>
    </w:p>
    <w:p w:rsidR="00F24FFF" w:rsidRDefault="004D2807" w:rsidP="00F24FFF">
      <w:pPr>
        <w:pStyle w:val="ListParagraph"/>
        <w:numPr>
          <w:ilvl w:val="2"/>
          <w:numId w:val="1"/>
        </w:numPr>
        <w:spacing w:after="0" w:line="360" w:lineRule="auto"/>
        <w:rPr>
          <w:rFonts w:cstheme="minorHAnsi"/>
        </w:rPr>
      </w:pPr>
      <w:r w:rsidRPr="00261022">
        <w:rPr>
          <w:rFonts w:cstheme="minorHAnsi"/>
        </w:rPr>
        <w:t>50%</w:t>
      </w:r>
      <w:r w:rsidR="00F24FFF">
        <w:rPr>
          <w:rFonts w:cstheme="minorHAnsi"/>
        </w:rPr>
        <w:t xml:space="preserve"> Law</w:t>
      </w:r>
    </w:p>
    <w:p w:rsidR="00F24FFF" w:rsidRDefault="00F24FFF" w:rsidP="00F24FFF">
      <w:pPr>
        <w:pStyle w:val="ListParagraph"/>
        <w:numPr>
          <w:ilvl w:val="2"/>
          <w:numId w:val="1"/>
        </w:numPr>
        <w:spacing w:after="0" w:line="360" w:lineRule="auto"/>
        <w:rPr>
          <w:rFonts w:cstheme="minorHAnsi"/>
        </w:rPr>
      </w:pPr>
      <w:r>
        <w:rPr>
          <w:rFonts w:cstheme="minorHAnsi"/>
        </w:rPr>
        <w:t>75/25</w:t>
      </w:r>
    </w:p>
    <w:p w:rsidR="00F24FFF" w:rsidRDefault="00F24FFF" w:rsidP="00F24FFF">
      <w:pPr>
        <w:pStyle w:val="ListParagraph"/>
        <w:numPr>
          <w:ilvl w:val="2"/>
          <w:numId w:val="1"/>
        </w:numPr>
        <w:spacing w:after="0" w:line="360" w:lineRule="auto"/>
        <w:rPr>
          <w:rFonts w:cstheme="minorHAnsi"/>
        </w:rPr>
      </w:pPr>
      <w:r>
        <w:rPr>
          <w:rFonts w:cstheme="minorHAnsi"/>
        </w:rPr>
        <w:t xml:space="preserve"> AB 1725</w:t>
      </w:r>
    </w:p>
    <w:p w:rsidR="00F24FFF" w:rsidRDefault="004D2807" w:rsidP="00F24FFF">
      <w:pPr>
        <w:pStyle w:val="ListParagraph"/>
        <w:numPr>
          <w:ilvl w:val="2"/>
          <w:numId w:val="1"/>
        </w:numPr>
        <w:spacing w:after="0" w:line="360" w:lineRule="auto"/>
        <w:rPr>
          <w:rFonts w:cstheme="minorHAnsi"/>
        </w:rPr>
      </w:pPr>
      <w:r w:rsidRPr="00261022">
        <w:rPr>
          <w:rFonts w:cstheme="minorHAnsi"/>
        </w:rPr>
        <w:t xml:space="preserve"> </w:t>
      </w:r>
      <w:r w:rsidR="00F24FFF">
        <w:rPr>
          <w:rFonts w:cstheme="minorHAnsi"/>
        </w:rPr>
        <w:t>Labor Negotiations</w:t>
      </w:r>
    </w:p>
    <w:p w:rsidR="00F24FFF" w:rsidRDefault="004D2807" w:rsidP="00F24FFF">
      <w:pPr>
        <w:pStyle w:val="ListParagraph"/>
        <w:numPr>
          <w:ilvl w:val="2"/>
          <w:numId w:val="1"/>
        </w:numPr>
        <w:spacing w:after="0" w:line="360" w:lineRule="auto"/>
        <w:rPr>
          <w:rFonts w:cstheme="minorHAnsi"/>
        </w:rPr>
      </w:pPr>
      <w:r w:rsidRPr="00261022">
        <w:rPr>
          <w:rFonts w:cstheme="minorHAnsi"/>
        </w:rPr>
        <w:t xml:space="preserve"> SSSP Match</w:t>
      </w:r>
    </w:p>
    <w:p w:rsidR="00794F6C" w:rsidRPr="00261022" w:rsidRDefault="00D270FC" w:rsidP="00F24FFF">
      <w:pPr>
        <w:pStyle w:val="ListParagraph"/>
        <w:numPr>
          <w:ilvl w:val="2"/>
          <w:numId w:val="1"/>
        </w:numPr>
        <w:spacing w:after="0" w:line="360" w:lineRule="auto"/>
        <w:rPr>
          <w:rFonts w:cstheme="minorHAnsi"/>
        </w:rPr>
        <w:sectPr w:rsidR="00794F6C" w:rsidRPr="00261022" w:rsidSect="00D97124">
          <w:pgSz w:w="12240" w:h="15840"/>
          <w:pgMar w:top="1440" w:right="1440" w:bottom="1440" w:left="1440" w:header="720" w:footer="720" w:gutter="0"/>
          <w:cols w:space="720"/>
          <w:docGrid w:linePitch="360"/>
        </w:sectPr>
      </w:pPr>
      <w:r>
        <w:rPr>
          <w:rFonts w:cstheme="minorHAnsi"/>
        </w:rPr>
        <w:t xml:space="preserve"> </w:t>
      </w:r>
      <w:r w:rsidR="00F24FFF">
        <w:rPr>
          <w:rFonts w:cstheme="minorHAnsi"/>
        </w:rPr>
        <w:t>District Resource Allocation Model</w:t>
      </w:r>
      <w:r>
        <w:rPr>
          <w:rFonts w:cstheme="minorHAnsi"/>
        </w:rPr>
        <w:t xml:space="preserve"> </w:t>
      </w:r>
      <w:r w:rsidRPr="00892D84">
        <w:rPr>
          <w:rFonts w:cstheme="minorHAnsi"/>
        </w:rPr>
        <w:t>(Appendix</w:t>
      </w:r>
      <w:r w:rsidR="00892D84" w:rsidRPr="00892D84">
        <w:rPr>
          <w:rFonts w:cstheme="minorHAnsi"/>
        </w:rPr>
        <w:t xml:space="preserve"> B)</w:t>
      </w:r>
    </w:p>
    <w:p w:rsidR="004D2807" w:rsidRPr="00261022" w:rsidRDefault="004D2807" w:rsidP="00D97124">
      <w:pPr>
        <w:pStyle w:val="Heading1"/>
        <w:jc w:val="center"/>
        <w:rPr>
          <w:color w:val="auto"/>
        </w:rPr>
      </w:pPr>
      <w:bookmarkStart w:id="3" w:name="_Toc399148932"/>
      <w:r w:rsidRPr="00261022">
        <w:rPr>
          <w:color w:val="auto"/>
        </w:rPr>
        <w:t>Elements of a Human Resources Staffing Plan</w:t>
      </w:r>
      <w:bookmarkEnd w:id="3"/>
    </w:p>
    <w:p w:rsidR="00794F6C" w:rsidRPr="00261022" w:rsidRDefault="00D1519A" w:rsidP="00794F6C">
      <w:pPr>
        <w:spacing w:after="0" w:line="360" w:lineRule="auto"/>
        <w:jc w:val="center"/>
        <w:rPr>
          <w:rFonts w:cstheme="minorHAnsi"/>
          <w:sz w:val="24"/>
          <w:szCs w:val="24"/>
        </w:rPr>
      </w:pPr>
      <w:r w:rsidRPr="00261022">
        <w:rPr>
          <w:rFonts w:cstheme="minorHAnsi"/>
          <w:sz w:val="24"/>
          <w:szCs w:val="24"/>
        </w:rPr>
        <w:t>(</w:t>
      </w:r>
      <w:r w:rsidR="00794F6C" w:rsidRPr="00261022">
        <w:rPr>
          <w:rFonts w:cstheme="minorHAnsi"/>
          <w:sz w:val="24"/>
          <w:szCs w:val="24"/>
        </w:rPr>
        <w:t>SHRM &amp; CUPA</w:t>
      </w:r>
      <w:r w:rsidR="00A72CAD">
        <w:rPr>
          <w:rFonts w:cstheme="minorHAnsi"/>
          <w:sz w:val="24"/>
          <w:szCs w:val="24"/>
        </w:rPr>
        <w:t>-</w:t>
      </w:r>
      <w:r w:rsidR="00794F6C" w:rsidRPr="00261022">
        <w:rPr>
          <w:rFonts w:cstheme="minorHAnsi"/>
          <w:sz w:val="24"/>
          <w:szCs w:val="24"/>
        </w:rPr>
        <w:t>HR Models</w:t>
      </w:r>
      <w:r w:rsidRPr="00261022">
        <w:rPr>
          <w:rFonts w:cstheme="minorHAnsi"/>
          <w:sz w:val="24"/>
          <w:szCs w:val="24"/>
        </w:rPr>
        <w:t>)</w:t>
      </w:r>
    </w:p>
    <w:p w:rsidR="00794F6C" w:rsidRPr="00261022" w:rsidRDefault="00794F6C" w:rsidP="00794F6C">
      <w:pPr>
        <w:spacing w:after="0" w:line="360" w:lineRule="auto"/>
        <w:jc w:val="center"/>
        <w:rPr>
          <w:rFonts w:cstheme="minorHAnsi"/>
        </w:rPr>
      </w:pPr>
    </w:p>
    <w:p w:rsidR="00794F6C" w:rsidRPr="00261022" w:rsidRDefault="00794F6C" w:rsidP="00794F6C">
      <w:pPr>
        <w:spacing w:after="0" w:line="360" w:lineRule="auto"/>
        <w:rPr>
          <w:rFonts w:cstheme="minorHAnsi"/>
        </w:rPr>
      </w:pPr>
      <w:r w:rsidRPr="00261022">
        <w:rPr>
          <w:rFonts w:cstheme="minorHAnsi"/>
        </w:rPr>
        <w:t>Step 1: Demand Forecast</w:t>
      </w:r>
    </w:p>
    <w:p w:rsidR="00794F6C" w:rsidRPr="00261022" w:rsidRDefault="00A72CAD" w:rsidP="00794F6C">
      <w:pPr>
        <w:spacing w:after="0" w:line="360" w:lineRule="auto"/>
        <w:rPr>
          <w:rFonts w:cstheme="minorHAnsi"/>
        </w:rPr>
      </w:pPr>
      <w:r>
        <w:rPr>
          <w:rFonts w:cstheme="minorHAnsi"/>
        </w:rPr>
        <w:t>Identify how many staff are necessary to meet institutional need</w:t>
      </w:r>
      <w:r w:rsidR="00794F6C" w:rsidRPr="00261022">
        <w:rPr>
          <w:rFonts w:cstheme="minorHAnsi"/>
        </w:rPr>
        <w:t>. The most accurate forecasts are 1-3 years into the future.</w:t>
      </w:r>
    </w:p>
    <w:p w:rsidR="00794F6C" w:rsidRPr="00261022" w:rsidRDefault="00794F6C" w:rsidP="00794F6C">
      <w:pPr>
        <w:spacing w:after="0" w:line="360" w:lineRule="auto"/>
        <w:rPr>
          <w:rFonts w:cstheme="minorHAnsi"/>
        </w:rPr>
      </w:pPr>
      <w:r w:rsidRPr="00261022">
        <w:rPr>
          <w:rFonts w:cstheme="minorHAnsi"/>
        </w:rPr>
        <w:tab/>
        <w:t>Consider:</w:t>
      </w:r>
    </w:p>
    <w:p w:rsidR="00794F6C" w:rsidRPr="00261022" w:rsidRDefault="00794F6C" w:rsidP="00794F6C">
      <w:pPr>
        <w:pStyle w:val="ListParagraph"/>
        <w:numPr>
          <w:ilvl w:val="0"/>
          <w:numId w:val="4"/>
        </w:numPr>
        <w:spacing w:after="0" w:line="360" w:lineRule="auto"/>
        <w:rPr>
          <w:rFonts w:cstheme="minorHAnsi"/>
        </w:rPr>
      </w:pPr>
      <w:r w:rsidRPr="00261022">
        <w:rPr>
          <w:rFonts w:cstheme="minorHAnsi"/>
          <w:u w:val="single"/>
        </w:rPr>
        <w:t>Staffing level</w:t>
      </w:r>
      <w:r w:rsidRPr="00261022">
        <w:rPr>
          <w:rFonts w:cstheme="minorHAnsi"/>
        </w:rPr>
        <w:t>: How many positions will be needed in “core” job areas?</w:t>
      </w:r>
    </w:p>
    <w:p w:rsidR="00794F6C" w:rsidRPr="00261022" w:rsidRDefault="00794F6C" w:rsidP="00794F6C">
      <w:pPr>
        <w:pStyle w:val="ListParagraph"/>
        <w:numPr>
          <w:ilvl w:val="0"/>
          <w:numId w:val="4"/>
        </w:numPr>
        <w:spacing w:after="0" w:line="360" w:lineRule="auto"/>
        <w:rPr>
          <w:rFonts w:cstheme="minorHAnsi"/>
        </w:rPr>
      </w:pPr>
      <w:r w:rsidRPr="00261022">
        <w:rPr>
          <w:rFonts w:cstheme="minorHAnsi"/>
          <w:u w:val="single"/>
        </w:rPr>
        <w:t>Regular turnover</w:t>
      </w:r>
      <w:r w:rsidRPr="00261022">
        <w:rPr>
          <w:rFonts w:cstheme="minorHAnsi"/>
        </w:rPr>
        <w:t>: What is the projected turnover rate due to competition?</w:t>
      </w:r>
    </w:p>
    <w:p w:rsidR="00794F6C" w:rsidRPr="00261022" w:rsidRDefault="00794F6C" w:rsidP="00794F6C">
      <w:pPr>
        <w:pStyle w:val="ListParagraph"/>
        <w:numPr>
          <w:ilvl w:val="0"/>
          <w:numId w:val="4"/>
        </w:numPr>
        <w:spacing w:after="0" w:line="360" w:lineRule="auto"/>
        <w:rPr>
          <w:rFonts w:cstheme="minorHAnsi"/>
        </w:rPr>
      </w:pPr>
      <w:r w:rsidRPr="00261022">
        <w:rPr>
          <w:rFonts w:cstheme="minorHAnsi"/>
          <w:u w:val="single"/>
        </w:rPr>
        <w:t>Retirement turnover</w:t>
      </w:r>
      <w:r w:rsidRPr="00261022">
        <w:rPr>
          <w:rFonts w:cstheme="minorHAnsi"/>
        </w:rPr>
        <w:t>: What is the projected turnover rate due to anticipated retirement?</w:t>
      </w:r>
    </w:p>
    <w:p w:rsidR="00794F6C" w:rsidRPr="00261022" w:rsidRDefault="00794F6C" w:rsidP="00794F6C">
      <w:pPr>
        <w:pStyle w:val="ListParagraph"/>
        <w:numPr>
          <w:ilvl w:val="0"/>
          <w:numId w:val="4"/>
        </w:numPr>
        <w:spacing w:after="0" w:line="360" w:lineRule="auto"/>
        <w:rPr>
          <w:rFonts w:cstheme="minorHAnsi"/>
        </w:rPr>
      </w:pPr>
      <w:r w:rsidRPr="00261022">
        <w:rPr>
          <w:rFonts w:cstheme="minorHAnsi"/>
          <w:u w:val="single"/>
        </w:rPr>
        <w:t>Knowledge and skill loss</w:t>
      </w:r>
      <w:r w:rsidRPr="00261022">
        <w:rPr>
          <w:rFonts w:cstheme="minorHAnsi"/>
        </w:rPr>
        <w:t>: What percentage of staff’s knowledge and skills will become outdated without any training or development?</w:t>
      </w:r>
    </w:p>
    <w:p w:rsidR="00794F6C" w:rsidRPr="00261022" w:rsidRDefault="00794F6C" w:rsidP="00794F6C">
      <w:pPr>
        <w:spacing w:after="0" w:line="360" w:lineRule="auto"/>
        <w:rPr>
          <w:rFonts w:cstheme="minorHAnsi"/>
        </w:rPr>
      </w:pPr>
    </w:p>
    <w:p w:rsidR="00794F6C" w:rsidRPr="00261022" w:rsidRDefault="00794F6C" w:rsidP="00794F6C">
      <w:pPr>
        <w:spacing w:after="0" w:line="360" w:lineRule="auto"/>
        <w:rPr>
          <w:rFonts w:cstheme="minorHAnsi"/>
        </w:rPr>
      </w:pPr>
      <w:r w:rsidRPr="00261022">
        <w:rPr>
          <w:rFonts w:cstheme="minorHAnsi"/>
        </w:rPr>
        <w:t>Step 2: Supply Forecast</w:t>
      </w:r>
    </w:p>
    <w:p w:rsidR="00794F6C" w:rsidRPr="00261022" w:rsidRDefault="00794F6C" w:rsidP="00794F6C">
      <w:pPr>
        <w:spacing w:after="0" w:line="360" w:lineRule="auto"/>
        <w:rPr>
          <w:rFonts w:cstheme="minorHAnsi"/>
        </w:rPr>
      </w:pPr>
      <w:r w:rsidRPr="00261022">
        <w:rPr>
          <w:rFonts w:cstheme="minorHAnsi"/>
        </w:rPr>
        <w:t>Identify what and how many staff will be available to meet staffing needs.</w:t>
      </w:r>
    </w:p>
    <w:p w:rsidR="00794F6C" w:rsidRPr="00261022" w:rsidRDefault="00794F6C" w:rsidP="00794F6C">
      <w:pPr>
        <w:spacing w:after="0" w:line="360" w:lineRule="auto"/>
        <w:rPr>
          <w:rFonts w:cstheme="minorHAnsi"/>
        </w:rPr>
      </w:pPr>
      <w:r w:rsidRPr="00261022">
        <w:rPr>
          <w:rFonts w:cstheme="minorHAnsi"/>
        </w:rPr>
        <w:tab/>
        <w:t>Consider:</w:t>
      </w:r>
    </w:p>
    <w:p w:rsidR="00794F6C" w:rsidRPr="00261022" w:rsidRDefault="00794F6C" w:rsidP="00794F6C">
      <w:pPr>
        <w:pStyle w:val="ListParagraph"/>
        <w:numPr>
          <w:ilvl w:val="0"/>
          <w:numId w:val="5"/>
        </w:numPr>
        <w:spacing w:after="0" w:line="360" w:lineRule="auto"/>
        <w:rPr>
          <w:rFonts w:cstheme="minorHAnsi"/>
        </w:rPr>
      </w:pPr>
      <w:r w:rsidRPr="00261022">
        <w:rPr>
          <w:rFonts w:cstheme="minorHAnsi"/>
          <w:u w:val="single"/>
        </w:rPr>
        <w:t>Internal Availability</w:t>
      </w:r>
      <w:r w:rsidRPr="00261022">
        <w:rPr>
          <w:rFonts w:cstheme="minorHAnsi"/>
        </w:rPr>
        <w:t>: How many employees will be reassigned within the target timeframe?</w:t>
      </w:r>
    </w:p>
    <w:p w:rsidR="00794F6C" w:rsidRPr="00261022" w:rsidRDefault="00794F6C" w:rsidP="00794F6C">
      <w:pPr>
        <w:pStyle w:val="ListParagraph"/>
        <w:numPr>
          <w:ilvl w:val="0"/>
          <w:numId w:val="5"/>
        </w:numPr>
        <w:spacing w:after="0" w:line="360" w:lineRule="auto"/>
        <w:rPr>
          <w:rFonts w:cstheme="minorHAnsi"/>
        </w:rPr>
      </w:pPr>
      <w:r w:rsidRPr="00261022">
        <w:rPr>
          <w:rFonts w:cstheme="minorHAnsi"/>
          <w:u w:val="single"/>
        </w:rPr>
        <w:t>External Availability</w:t>
      </w:r>
      <w:r w:rsidRPr="00261022">
        <w:rPr>
          <w:rFonts w:cstheme="minorHAnsi"/>
        </w:rPr>
        <w:t>: How many people are doing similar work in the target recruitment area? How many people are regularly hired away from other employers?</w:t>
      </w:r>
    </w:p>
    <w:p w:rsidR="00794F6C" w:rsidRPr="00261022" w:rsidRDefault="00794F6C" w:rsidP="00794F6C">
      <w:pPr>
        <w:pStyle w:val="ListParagraph"/>
        <w:numPr>
          <w:ilvl w:val="0"/>
          <w:numId w:val="5"/>
        </w:numPr>
        <w:spacing w:after="0" w:line="360" w:lineRule="auto"/>
        <w:rPr>
          <w:rFonts w:cstheme="minorHAnsi"/>
        </w:rPr>
      </w:pPr>
      <w:r w:rsidRPr="00261022">
        <w:rPr>
          <w:rFonts w:cstheme="minorHAnsi"/>
          <w:u w:val="single"/>
        </w:rPr>
        <w:t>Future Labor Supply</w:t>
      </w:r>
      <w:r w:rsidRPr="00261022">
        <w:rPr>
          <w:rFonts w:cstheme="minorHAnsi"/>
        </w:rPr>
        <w:t>: How many people will be entering the qualified labor pool from schools or other training programs in the target recruitment area?</w:t>
      </w:r>
    </w:p>
    <w:p w:rsidR="00794F6C" w:rsidRPr="00261022" w:rsidRDefault="00794F6C" w:rsidP="00794F6C">
      <w:pPr>
        <w:pStyle w:val="ListParagraph"/>
        <w:numPr>
          <w:ilvl w:val="0"/>
          <w:numId w:val="5"/>
        </w:numPr>
        <w:spacing w:after="0" w:line="360" w:lineRule="auto"/>
        <w:rPr>
          <w:rFonts w:cstheme="minorHAnsi"/>
        </w:rPr>
      </w:pPr>
      <w:r w:rsidRPr="00261022">
        <w:rPr>
          <w:rFonts w:cstheme="minorHAnsi"/>
          <w:u w:val="single"/>
        </w:rPr>
        <w:t>Current Training and Development</w:t>
      </w:r>
      <w:r w:rsidRPr="00261022">
        <w:rPr>
          <w:rFonts w:cstheme="minorHAnsi"/>
        </w:rPr>
        <w:t>: What percentage of core knowledge and skill loss is presently being mitigated by training and development efforts?</w:t>
      </w:r>
    </w:p>
    <w:p w:rsidR="00794F6C" w:rsidRPr="00261022" w:rsidRDefault="00794F6C" w:rsidP="00794F6C">
      <w:pPr>
        <w:spacing w:after="0" w:line="360" w:lineRule="auto"/>
        <w:rPr>
          <w:rFonts w:cstheme="minorHAnsi"/>
        </w:rPr>
      </w:pPr>
    </w:p>
    <w:p w:rsidR="00794F6C" w:rsidRPr="00261022" w:rsidRDefault="00794F6C" w:rsidP="00794F6C">
      <w:pPr>
        <w:spacing w:after="0" w:line="360" w:lineRule="auto"/>
        <w:rPr>
          <w:rFonts w:cstheme="minorHAnsi"/>
        </w:rPr>
      </w:pPr>
      <w:r w:rsidRPr="00261022">
        <w:rPr>
          <w:rFonts w:cstheme="minorHAnsi"/>
        </w:rPr>
        <w:t>Step 3: Gap Analysis</w:t>
      </w:r>
    </w:p>
    <w:p w:rsidR="00794F6C" w:rsidRPr="00261022" w:rsidRDefault="00794F6C" w:rsidP="00794F6C">
      <w:pPr>
        <w:spacing w:after="0" w:line="360" w:lineRule="auto"/>
        <w:rPr>
          <w:rFonts w:cstheme="minorHAnsi"/>
        </w:rPr>
      </w:pPr>
      <w:r w:rsidRPr="00261022">
        <w:rPr>
          <w:rFonts w:cstheme="minorHAnsi"/>
        </w:rPr>
        <w:t>Subtract the projected supply from the projected demand. A negative result indicates the need for a new strategy.</w:t>
      </w:r>
    </w:p>
    <w:p w:rsidR="00794F6C" w:rsidRPr="00261022" w:rsidRDefault="00794F6C" w:rsidP="00794F6C">
      <w:pPr>
        <w:spacing w:after="0" w:line="360" w:lineRule="auto"/>
        <w:rPr>
          <w:rFonts w:cstheme="minorHAnsi"/>
        </w:rPr>
      </w:pPr>
    </w:p>
    <w:p w:rsidR="00794F6C" w:rsidRPr="00261022" w:rsidRDefault="00794F6C" w:rsidP="00794F6C">
      <w:pPr>
        <w:spacing w:after="0" w:line="360" w:lineRule="auto"/>
        <w:rPr>
          <w:rFonts w:cstheme="minorHAnsi"/>
        </w:rPr>
      </w:pPr>
      <w:r w:rsidRPr="00261022">
        <w:rPr>
          <w:rFonts w:cstheme="minorHAnsi"/>
        </w:rPr>
        <w:t>Step 4: Strategy Identification and Prioritization</w:t>
      </w:r>
    </w:p>
    <w:p w:rsidR="00794F6C" w:rsidRPr="00261022" w:rsidRDefault="00794F6C" w:rsidP="00794F6C">
      <w:pPr>
        <w:spacing w:after="0" w:line="360" w:lineRule="auto"/>
        <w:rPr>
          <w:rFonts w:cstheme="minorHAnsi"/>
        </w:rPr>
      </w:pPr>
      <w:r w:rsidRPr="00261022">
        <w:rPr>
          <w:rFonts w:cstheme="minorHAnsi"/>
        </w:rPr>
        <w:t>There are demand-side and supply-side staffing strategies. Consider a combination of strategies when addressing staffing gaps.</w:t>
      </w:r>
    </w:p>
    <w:p w:rsidR="00794F6C" w:rsidRPr="00261022" w:rsidRDefault="00794F6C" w:rsidP="00794F6C">
      <w:pPr>
        <w:spacing w:after="0" w:line="360" w:lineRule="auto"/>
        <w:rPr>
          <w:rFonts w:cstheme="minorHAnsi"/>
        </w:rPr>
      </w:pPr>
      <w:r w:rsidRPr="00261022">
        <w:rPr>
          <w:rFonts w:cstheme="minorHAnsi"/>
        </w:rPr>
        <w:tab/>
        <w:t>Demand-Side Strategies</w:t>
      </w:r>
    </w:p>
    <w:p w:rsidR="00794F6C" w:rsidRPr="00261022" w:rsidRDefault="00794F6C" w:rsidP="00794F6C">
      <w:pPr>
        <w:spacing w:after="0" w:line="360" w:lineRule="auto"/>
        <w:rPr>
          <w:rFonts w:cstheme="minorHAnsi"/>
        </w:rPr>
      </w:pPr>
      <w:r w:rsidRPr="00261022">
        <w:rPr>
          <w:rFonts w:cstheme="minorHAnsi"/>
        </w:rPr>
        <w:tab/>
      </w:r>
      <w:r w:rsidRPr="00261022">
        <w:rPr>
          <w:rFonts w:cstheme="minorHAnsi"/>
        </w:rPr>
        <w:tab/>
        <w:t>Retention – Reduce turnover through retention incentives</w:t>
      </w:r>
    </w:p>
    <w:p w:rsidR="00794F6C" w:rsidRPr="00261022" w:rsidRDefault="00794F6C" w:rsidP="00794F6C">
      <w:pPr>
        <w:spacing w:after="0" w:line="360" w:lineRule="auto"/>
        <w:rPr>
          <w:rFonts w:cstheme="minorHAnsi"/>
        </w:rPr>
      </w:pPr>
      <w:r w:rsidRPr="00261022">
        <w:rPr>
          <w:rFonts w:cstheme="minorHAnsi"/>
        </w:rPr>
        <w:tab/>
      </w:r>
      <w:r w:rsidRPr="00261022">
        <w:rPr>
          <w:rFonts w:cstheme="minorHAnsi"/>
        </w:rPr>
        <w:tab/>
        <w:t>Reorganization – Reduce the number of positions through expanding span of area</w:t>
      </w:r>
    </w:p>
    <w:p w:rsidR="00794F6C" w:rsidRPr="00261022" w:rsidRDefault="00794F6C" w:rsidP="00794F6C">
      <w:pPr>
        <w:spacing w:after="0" w:line="360" w:lineRule="auto"/>
        <w:rPr>
          <w:rFonts w:cstheme="minorHAnsi"/>
        </w:rPr>
      </w:pPr>
      <w:r w:rsidRPr="00261022">
        <w:rPr>
          <w:rFonts w:cstheme="minorHAnsi"/>
        </w:rPr>
        <w:tab/>
      </w:r>
      <w:r w:rsidRPr="00261022">
        <w:rPr>
          <w:rFonts w:cstheme="minorHAnsi"/>
        </w:rPr>
        <w:tab/>
        <w:t>Work Process Redesign – Reduce staffing needs by streamlining workflows and methods</w:t>
      </w:r>
    </w:p>
    <w:p w:rsidR="00794F6C" w:rsidRPr="00261022" w:rsidRDefault="00794F6C" w:rsidP="00794F6C">
      <w:pPr>
        <w:spacing w:after="0" w:line="360" w:lineRule="auto"/>
        <w:ind w:left="1440"/>
        <w:rPr>
          <w:rFonts w:cstheme="minorHAnsi"/>
        </w:rPr>
      </w:pPr>
      <w:r w:rsidRPr="00261022">
        <w:rPr>
          <w:rFonts w:cstheme="minorHAnsi"/>
        </w:rPr>
        <w:t>Employee Performance Management – Reduce staffing needs by improving individual productivity</w:t>
      </w:r>
    </w:p>
    <w:p w:rsidR="00794F6C" w:rsidRPr="00261022" w:rsidRDefault="00794F6C" w:rsidP="00794F6C">
      <w:pPr>
        <w:spacing w:after="0" w:line="360" w:lineRule="auto"/>
        <w:rPr>
          <w:rFonts w:cstheme="minorHAnsi"/>
        </w:rPr>
      </w:pPr>
      <w:r w:rsidRPr="00261022">
        <w:rPr>
          <w:rFonts w:cstheme="minorHAnsi"/>
        </w:rPr>
        <w:tab/>
        <w:t>Supply-Side Strategies</w:t>
      </w:r>
    </w:p>
    <w:p w:rsidR="00794F6C" w:rsidRPr="00261022" w:rsidRDefault="00794F6C" w:rsidP="00794F6C">
      <w:pPr>
        <w:spacing w:after="0" w:line="360" w:lineRule="auto"/>
        <w:rPr>
          <w:rFonts w:cstheme="minorHAnsi"/>
        </w:rPr>
      </w:pPr>
      <w:r w:rsidRPr="00261022">
        <w:rPr>
          <w:rFonts w:cstheme="minorHAnsi"/>
        </w:rPr>
        <w:tab/>
      </w:r>
      <w:r w:rsidRPr="00261022">
        <w:rPr>
          <w:rFonts w:cstheme="minorHAnsi"/>
        </w:rPr>
        <w:tab/>
        <w:t>Recruitment – Expand applicant pools through targeted marketing</w:t>
      </w:r>
    </w:p>
    <w:p w:rsidR="00794F6C" w:rsidRPr="00261022" w:rsidRDefault="00794F6C" w:rsidP="00794F6C">
      <w:pPr>
        <w:spacing w:after="0" w:line="360" w:lineRule="auto"/>
        <w:ind w:left="1440"/>
        <w:rPr>
          <w:rFonts w:cstheme="minorHAnsi"/>
        </w:rPr>
      </w:pPr>
      <w:r w:rsidRPr="00261022">
        <w:rPr>
          <w:rFonts w:cstheme="minorHAnsi"/>
        </w:rPr>
        <w:t>Modify Qualifications – Expand pools by considering a broader range of experience and education.</w:t>
      </w:r>
    </w:p>
    <w:p w:rsidR="00794F6C" w:rsidRPr="00261022" w:rsidRDefault="00794F6C" w:rsidP="00794F6C">
      <w:pPr>
        <w:spacing w:after="0" w:line="360" w:lineRule="auto"/>
        <w:ind w:left="1440"/>
        <w:rPr>
          <w:rFonts w:cstheme="minorHAnsi"/>
        </w:rPr>
      </w:pPr>
      <w:r w:rsidRPr="00261022">
        <w:rPr>
          <w:rFonts w:cstheme="minorHAnsi"/>
        </w:rPr>
        <w:t>Workforce Development – Grow future applicant pools by supporting schools and apprenticeship programs.</w:t>
      </w:r>
    </w:p>
    <w:p w:rsidR="00794F6C" w:rsidRPr="00261022" w:rsidRDefault="00794F6C" w:rsidP="00794F6C">
      <w:pPr>
        <w:spacing w:after="0" w:line="360" w:lineRule="auto"/>
        <w:ind w:left="1440"/>
        <w:rPr>
          <w:rFonts w:cstheme="minorHAnsi"/>
        </w:rPr>
      </w:pPr>
      <w:r w:rsidRPr="00261022">
        <w:rPr>
          <w:rFonts w:cstheme="minorHAnsi"/>
        </w:rPr>
        <w:t>Training and Development – Incumbent training for up-to-date and changing</w:t>
      </w:r>
    </w:p>
    <w:p w:rsidR="00794F6C" w:rsidRPr="00261022" w:rsidRDefault="00794F6C" w:rsidP="00794F6C">
      <w:pPr>
        <w:spacing w:after="0" w:line="360" w:lineRule="auto"/>
        <w:ind w:left="1440"/>
        <w:rPr>
          <w:rFonts w:cstheme="minorHAnsi"/>
        </w:rPr>
      </w:pPr>
      <w:r w:rsidRPr="00261022">
        <w:rPr>
          <w:rFonts w:cstheme="minorHAnsi"/>
        </w:rPr>
        <w:t>Succession Planning – Grow new internal applicant pools through training and development programs</w:t>
      </w:r>
    </w:p>
    <w:p w:rsidR="00794F6C" w:rsidRPr="00261022" w:rsidRDefault="00794F6C" w:rsidP="00794F6C">
      <w:pPr>
        <w:spacing w:after="0" w:line="360" w:lineRule="auto"/>
        <w:ind w:left="1440"/>
        <w:rPr>
          <w:rFonts w:cstheme="minorHAnsi"/>
        </w:rPr>
      </w:pPr>
    </w:p>
    <w:p w:rsidR="00794F6C" w:rsidRPr="004711D3" w:rsidRDefault="00794F6C" w:rsidP="00794F6C">
      <w:pPr>
        <w:spacing w:after="0" w:line="360" w:lineRule="auto"/>
        <w:rPr>
          <w:rFonts w:cstheme="minorHAnsi"/>
        </w:rPr>
      </w:pPr>
      <w:r w:rsidRPr="004711D3">
        <w:rPr>
          <w:rFonts w:cstheme="minorHAnsi"/>
        </w:rPr>
        <w:t>Step 5: Implementation and Evaluation</w:t>
      </w:r>
    </w:p>
    <w:p w:rsidR="004D2807" w:rsidRPr="00F24FFF" w:rsidRDefault="004D2807" w:rsidP="004D2807"/>
    <w:p w:rsidR="004D2807" w:rsidRPr="00261022" w:rsidRDefault="00A72CAD">
      <w:r w:rsidRPr="00F24FFF">
        <w:t xml:space="preserve">For further information, please visit </w:t>
      </w:r>
      <w:hyperlink r:id="rId10" w:history="1">
        <w:r w:rsidR="004711D3" w:rsidRPr="00F24FFF">
          <w:rPr>
            <w:rStyle w:val="Hyperlink"/>
            <w:color w:val="auto"/>
          </w:rPr>
          <w:t>www.shrm.org</w:t>
        </w:r>
      </w:hyperlink>
      <w:r w:rsidR="004711D3" w:rsidRPr="00F24FFF">
        <w:t xml:space="preserve"> and </w:t>
      </w:r>
      <w:hyperlink r:id="rId11" w:history="1">
        <w:r w:rsidR="004711D3" w:rsidRPr="00F24FFF">
          <w:rPr>
            <w:rStyle w:val="Hyperlink"/>
            <w:color w:val="auto"/>
          </w:rPr>
          <w:t>www.cupahr.org</w:t>
        </w:r>
      </w:hyperlink>
      <w:r w:rsidR="004711D3" w:rsidRPr="00F24FFF">
        <w:t xml:space="preserve">. </w:t>
      </w:r>
      <w:r w:rsidR="004D2807" w:rsidRPr="00261022">
        <w:br w:type="page"/>
      </w:r>
    </w:p>
    <w:p w:rsidR="004D2807" w:rsidRPr="00261022" w:rsidRDefault="00BC69C5" w:rsidP="00D97124">
      <w:pPr>
        <w:pStyle w:val="Heading1"/>
        <w:jc w:val="center"/>
        <w:rPr>
          <w:color w:val="auto"/>
        </w:rPr>
      </w:pPr>
      <w:bookmarkStart w:id="4" w:name="_Toc399148933"/>
      <w:r w:rsidRPr="00261022">
        <w:rPr>
          <w:color w:val="auto"/>
        </w:rPr>
        <w:t>Reedley College Human Resources Staffing Plan</w:t>
      </w:r>
      <w:bookmarkEnd w:id="4"/>
    </w:p>
    <w:p w:rsidR="00B25749" w:rsidRPr="001218C9" w:rsidRDefault="001218C9" w:rsidP="001218C9">
      <w:pPr>
        <w:pStyle w:val="ListParagraph"/>
        <w:numPr>
          <w:ilvl w:val="0"/>
          <w:numId w:val="11"/>
        </w:numPr>
        <w:spacing w:after="0" w:line="360" w:lineRule="auto"/>
        <w:rPr>
          <w:rFonts w:cstheme="minorHAnsi"/>
          <w:u w:val="single"/>
        </w:rPr>
      </w:pPr>
      <w:r>
        <w:rPr>
          <w:rFonts w:cstheme="minorHAnsi"/>
          <w:u w:val="single"/>
        </w:rPr>
        <w:t xml:space="preserve">Compilation – </w:t>
      </w:r>
      <w:r w:rsidR="00B25749" w:rsidRPr="001218C9">
        <w:rPr>
          <w:rFonts w:cstheme="minorHAnsi"/>
          <w:u w:val="single"/>
        </w:rPr>
        <w:t>Demand Forecast</w:t>
      </w:r>
    </w:p>
    <w:p w:rsidR="00B25749" w:rsidRPr="00261022" w:rsidRDefault="00B25749" w:rsidP="00A06678">
      <w:pPr>
        <w:pStyle w:val="ListParagraph"/>
        <w:numPr>
          <w:ilvl w:val="1"/>
          <w:numId w:val="11"/>
        </w:numPr>
        <w:spacing w:after="0" w:line="360" w:lineRule="auto"/>
        <w:rPr>
          <w:rFonts w:cstheme="minorHAnsi"/>
          <w:u w:val="single"/>
        </w:rPr>
      </w:pPr>
      <w:r w:rsidRPr="00261022">
        <w:rPr>
          <w:rFonts w:cstheme="minorHAnsi"/>
        </w:rPr>
        <w:t>Staffing Level</w:t>
      </w:r>
    </w:p>
    <w:p w:rsidR="00B25749" w:rsidRPr="00261022" w:rsidRDefault="00B25749" w:rsidP="00A06678">
      <w:pPr>
        <w:pStyle w:val="ListParagraph"/>
        <w:numPr>
          <w:ilvl w:val="2"/>
          <w:numId w:val="11"/>
        </w:numPr>
        <w:spacing w:after="0" w:line="360" w:lineRule="auto"/>
        <w:rPr>
          <w:rFonts w:cstheme="minorHAnsi"/>
          <w:u w:val="single"/>
        </w:rPr>
      </w:pPr>
      <w:r w:rsidRPr="00261022">
        <w:rPr>
          <w:rFonts w:cstheme="minorHAnsi"/>
        </w:rPr>
        <w:t>C</w:t>
      </w:r>
      <w:r w:rsidR="004D2807" w:rsidRPr="00261022">
        <w:rPr>
          <w:rFonts w:cstheme="minorHAnsi"/>
        </w:rPr>
        <w:t>urrent</w:t>
      </w:r>
      <w:r w:rsidRPr="00261022">
        <w:rPr>
          <w:rFonts w:cstheme="minorHAnsi"/>
        </w:rPr>
        <w:t xml:space="preserve"> </w:t>
      </w:r>
      <w:r w:rsidR="00BB735E" w:rsidRPr="00261022">
        <w:rPr>
          <w:rFonts w:cstheme="minorHAnsi"/>
        </w:rPr>
        <w:t>w</w:t>
      </w:r>
      <w:r w:rsidR="004D2807" w:rsidRPr="00261022">
        <w:rPr>
          <w:rFonts w:cstheme="minorHAnsi"/>
        </w:rPr>
        <w:t>ith operating areas by location,</w:t>
      </w:r>
      <w:r w:rsidR="00BB735E" w:rsidRPr="00261022">
        <w:rPr>
          <w:rFonts w:cstheme="minorHAnsi"/>
        </w:rPr>
        <w:t xml:space="preserve"> classification and budget source</w:t>
      </w:r>
      <w:r w:rsidR="004D2807" w:rsidRPr="00261022">
        <w:rPr>
          <w:rFonts w:cstheme="minorHAnsi"/>
        </w:rPr>
        <w:t xml:space="preserve"> to include areas identified with heavy staffing for load.</w:t>
      </w:r>
    </w:p>
    <w:p w:rsidR="00B25749" w:rsidRPr="00261022" w:rsidRDefault="00B25749" w:rsidP="00A06678">
      <w:pPr>
        <w:pStyle w:val="ListParagraph"/>
        <w:numPr>
          <w:ilvl w:val="3"/>
          <w:numId w:val="11"/>
        </w:numPr>
        <w:spacing w:after="0" w:line="360" w:lineRule="auto"/>
        <w:rPr>
          <w:rFonts w:cstheme="minorHAnsi"/>
          <w:u w:val="single"/>
        </w:rPr>
      </w:pPr>
      <w:r w:rsidRPr="00261022">
        <w:rPr>
          <w:rFonts w:cstheme="minorHAnsi"/>
        </w:rPr>
        <w:t>Inst</w:t>
      </w:r>
      <w:r w:rsidR="00A72CAD">
        <w:rPr>
          <w:rFonts w:cstheme="minorHAnsi"/>
        </w:rPr>
        <w:t>ruction</w:t>
      </w:r>
    </w:p>
    <w:p w:rsidR="00B25749" w:rsidRPr="00261022" w:rsidRDefault="00BB735E" w:rsidP="00A06678">
      <w:pPr>
        <w:pStyle w:val="ListParagraph"/>
        <w:numPr>
          <w:ilvl w:val="3"/>
          <w:numId w:val="11"/>
        </w:numPr>
        <w:spacing w:after="0" w:line="360" w:lineRule="auto"/>
        <w:rPr>
          <w:rFonts w:cstheme="minorHAnsi"/>
          <w:u w:val="single"/>
        </w:rPr>
      </w:pPr>
      <w:r w:rsidRPr="00261022">
        <w:rPr>
          <w:rFonts w:cstheme="minorHAnsi"/>
        </w:rPr>
        <w:t>Student Services</w:t>
      </w:r>
    </w:p>
    <w:p w:rsidR="00B25749" w:rsidRPr="00275813" w:rsidRDefault="00BB735E" w:rsidP="00A06678">
      <w:pPr>
        <w:pStyle w:val="ListParagraph"/>
        <w:numPr>
          <w:ilvl w:val="3"/>
          <w:numId w:val="11"/>
        </w:numPr>
        <w:spacing w:after="0" w:line="360" w:lineRule="auto"/>
        <w:rPr>
          <w:rFonts w:cstheme="minorHAnsi"/>
          <w:u w:val="single"/>
        </w:rPr>
      </w:pPr>
      <w:r w:rsidRPr="00261022">
        <w:rPr>
          <w:rFonts w:cstheme="minorHAnsi"/>
        </w:rPr>
        <w:t>Administrative Services</w:t>
      </w:r>
    </w:p>
    <w:p w:rsidR="00275813" w:rsidRPr="00275813" w:rsidRDefault="00275813" w:rsidP="00A06678">
      <w:pPr>
        <w:pStyle w:val="ListParagraph"/>
        <w:numPr>
          <w:ilvl w:val="3"/>
          <w:numId w:val="11"/>
        </w:numPr>
        <w:spacing w:after="0" w:line="360" w:lineRule="auto"/>
        <w:rPr>
          <w:rFonts w:cstheme="minorHAnsi"/>
          <w:u w:val="single"/>
        </w:rPr>
      </w:pPr>
      <w:r>
        <w:rPr>
          <w:rFonts w:cstheme="minorHAnsi"/>
        </w:rPr>
        <w:t>Categorically funded positions</w:t>
      </w:r>
    </w:p>
    <w:p w:rsidR="00275813" w:rsidRPr="00261022" w:rsidRDefault="00275813" w:rsidP="00A06678">
      <w:pPr>
        <w:pStyle w:val="ListParagraph"/>
        <w:numPr>
          <w:ilvl w:val="3"/>
          <w:numId w:val="11"/>
        </w:numPr>
        <w:spacing w:after="0" w:line="360" w:lineRule="auto"/>
        <w:rPr>
          <w:rFonts w:cstheme="minorHAnsi"/>
          <w:u w:val="single"/>
        </w:rPr>
      </w:pPr>
      <w:r>
        <w:rPr>
          <w:rFonts w:cstheme="minorHAnsi"/>
        </w:rPr>
        <w:t>Institutionalization of grant funded positions</w:t>
      </w:r>
    </w:p>
    <w:p w:rsidR="00B25749" w:rsidRPr="00261022" w:rsidRDefault="00BB735E" w:rsidP="00A06678">
      <w:pPr>
        <w:pStyle w:val="ListParagraph"/>
        <w:numPr>
          <w:ilvl w:val="2"/>
          <w:numId w:val="11"/>
        </w:numPr>
        <w:spacing w:after="0" w:line="360" w:lineRule="auto"/>
        <w:rPr>
          <w:rFonts w:cstheme="minorHAnsi"/>
          <w:u w:val="single"/>
        </w:rPr>
      </w:pPr>
      <w:r w:rsidRPr="00261022">
        <w:rPr>
          <w:rFonts w:cstheme="minorHAnsi"/>
        </w:rPr>
        <w:t>Vacant/Needed Positions within operating areas by location and classification</w:t>
      </w:r>
      <w:r w:rsidR="004D2807" w:rsidRPr="00261022">
        <w:rPr>
          <w:rFonts w:cstheme="minorHAnsi"/>
        </w:rPr>
        <w:t xml:space="preserve"> to include areas identified with insufficient staffing for load</w:t>
      </w:r>
      <w:r w:rsidR="00275813">
        <w:rPr>
          <w:rFonts w:cstheme="minorHAnsi"/>
        </w:rPr>
        <w:t>.</w:t>
      </w:r>
    </w:p>
    <w:p w:rsidR="00B25749" w:rsidRPr="00261022" w:rsidRDefault="00B25749" w:rsidP="00A06678">
      <w:pPr>
        <w:pStyle w:val="ListParagraph"/>
        <w:numPr>
          <w:ilvl w:val="3"/>
          <w:numId w:val="11"/>
        </w:numPr>
        <w:spacing w:after="0" w:line="360" w:lineRule="auto"/>
        <w:rPr>
          <w:rFonts w:cstheme="minorHAnsi"/>
          <w:u w:val="single"/>
        </w:rPr>
      </w:pPr>
      <w:r w:rsidRPr="00261022">
        <w:rPr>
          <w:rFonts w:cstheme="minorHAnsi"/>
        </w:rPr>
        <w:t>Instruction</w:t>
      </w:r>
    </w:p>
    <w:p w:rsidR="00B25749" w:rsidRPr="00261022" w:rsidRDefault="00AC2AAE" w:rsidP="00A06678">
      <w:pPr>
        <w:pStyle w:val="ListParagraph"/>
        <w:numPr>
          <w:ilvl w:val="3"/>
          <w:numId w:val="11"/>
        </w:numPr>
        <w:spacing w:after="0" w:line="360" w:lineRule="auto"/>
        <w:rPr>
          <w:rFonts w:cstheme="minorHAnsi"/>
          <w:u w:val="single"/>
        </w:rPr>
      </w:pPr>
      <w:r w:rsidRPr="00261022">
        <w:rPr>
          <w:rFonts w:cstheme="minorHAnsi"/>
        </w:rPr>
        <w:t>Student Services</w:t>
      </w:r>
    </w:p>
    <w:p w:rsidR="00B25749" w:rsidRPr="00275813" w:rsidRDefault="00B25749" w:rsidP="00A06678">
      <w:pPr>
        <w:pStyle w:val="ListParagraph"/>
        <w:numPr>
          <w:ilvl w:val="3"/>
          <w:numId w:val="11"/>
        </w:numPr>
        <w:spacing w:after="0" w:line="360" w:lineRule="auto"/>
        <w:rPr>
          <w:rFonts w:cstheme="minorHAnsi"/>
          <w:u w:val="single"/>
        </w:rPr>
      </w:pPr>
      <w:r w:rsidRPr="00261022">
        <w:rPr>
          <w:rFonts w:cstheme="minorHAnsi"/>
        </w:rPr>
        <w:t>Administration</w:t>
      </w:r>
    </w:p>
    <w:p w:rsidR="00275813" w:rsidRPr="00275813" w:rsidRDefault="00275813" w:rsidP="00A06678">
      <w:pPr>
        <w:pStyle w:val="ListParagraph"/>
        <w:numPr>
          <w:ilvl w:val="3"/>
          <w:numId w:val="11"/>
        </w:numPr>
        <w:spacing w:after="0" w:line="360" w:lineRule="auto"/>
        <w:rPr>
          <w:rFonts w:cstheme="minorHAnsi"/>
          <w:u w:val="single"/>
        </w:rPr>
      </w:pPr>
      <w:r>
        <w:rPr>
          <w:rFonts w:cstheme="minorHAnsi"/>
        </w:rPr>
        <w:t>Categorically funded positions</w:t>
      </w:r>
    </w:p>
    <w:p w:rsidR="00275813" w:rsidRPr="00261022" w:rsidRDefault="00275813" w:rsidP="00A06678">
      <w:pPr>
        <w:pStyle w:val="ListParagraph"/>
        <w:numPr>
          <w:ilvl w:val="3"/>
          <w:numId w:val="11"/>
        </w:numPr>
        <w:spacing w:after="0" w:line="360" w:lineRule="auto"/>
        <w:rPr>
          <w:rFonts w:cstheme="minorHAnsi"/>
          <w:u w:val="single"/>
        </w:rPr>
      </w:pPr>
      <w:r>
        <w:rPr>
          <w:rFonts w:cstheme="minorHAnsi"/>
        </w:rPr>
        <w:t>Institutionalization of grant funded positions</w:t>
      </w:r>
    </w:p>
    <w:p w:rsidR="00B25749" w:rsidRPr="00261022" w:rsidRDefault="00B25749" w:rsidP="00A06678">
      <w:pPr>
        <w:pStyle w:val="ListParagraph"/>
        <w:numPr>
          <w:ilvl w:val="1"/>
          <w:numId w:val="11"/>
        </w:numPr>
        <w:spacing w:after="0" w:line="360" w:lineRule="auto"/>
        <w:rPr>
          <w:rFonts w:cstheme="minorHAnsi"/>
          <w:u w:val="single"/>
        </w:rPr>
      </w:pPr>
      <w:r w:rsidRPr="00261022">
        <w:rPr>
          <w:rFonts w:cstheme="minorHAnsi"/>
        </w:rPr>
        <w:t>Regular Turnover: District and College Level. Inte</w:t>
      </w:r>
      <w:r w:rsidR="008256A0">
        <w:rPr>
          <w:rFonts w:cstheme="minorHAnsi"/>
        </w:rPr>
        <w:t>rnal Competition with Fresno City College and Clovis Community College Center</w:t>
      </w:r>
      <w:r w:rsidR="00A06678">
        <w:rPr>
          <w:rFonts w:cstheme="minorHAnsi"/>
        </w:rPr>
        <w:t xml:space="preserve"> (to be regular MIS data item)</w:t>
      </w:r>
      <w:r w:rsidR="000731F0">
        <w:rPr>
          <w:rFonts w:cstheme="minorHAnsi"/>
        </w:rPr>
        <w:t>.</w:t>
      </w:r>
    </w:p>
    <w:p w:rsidR="00B25749" w:rsidRPr="00261022" w:rsidRDefault="00B25749" w:rsidP="00A06678">
      <w:pPr>
        <w:pStyle w:val="ListParagraph"/>
        <w:numPr>
          <w:ilvl w:val="1"/>
          <w:numId w:val="11"/>
        </w:numPr>
        <w:spacing w:after="0" w:line="360" w:lineRule="auto"/>
        <w:rPr>
          <w:rFonts w:cstheme="minorHAnsi"/>
          <w:u w:val="single"/>
        </w:rPr>
      </w:pPr>
      <w:r w:rsidRPr="00261022">
        <w:rPr>
          <w:rFonts w:cstheme="minorHAnsi"/>
        </w:rPr>
        <w:t>Retirement Turnover</w:t>
      </w:r>
      <w:r w:rsidR="00F24FFF">
        <w:rPr>
          <w:rFonts w:cstheme="minorHAnsi"/>
        </w:rPr>
        <w:t>. Aver</w:t>
      </w:r>
      <w:r w:rsidR="006F3A0A" w:rsidRPr="00261022">
        <w:rPr>
          <w:rFonts w:cstheme="minorHAnsi"/>
        </w:rPr>
        <w:t>age age and years of service</w:t>
      </w:r>
      <w:r w:rsidR="00A06678">
        <w:rPr>
          <w:rFonts w:cstheme="minorHAnsi"/>
        </w:rPr>
        <w:t xml:space="preserve"> (to be regular MIS data item)</w:t>
      </w:r>
      <w:r w:rsidR="000731F0">
        <w:rPr>
          <w:rFonts w:cstheme="minorHAnsi"/>
        </w:rPr>
        <w:t>.</w:t>
      </w:r>
    </w:p>
    <w:p w:rsidR="00BB735E" w:rsidRPr="00261022" w:rsidRDefault="00BB735E" w:rsidP="00A06678">
      <w:pPr>
        <w:pStyle w:val="ListParagraph"/>
        <w:numPr>
          <w:ilvl w:val="2"/>
          <w:numId w:val="11"/>
        </w:numPr>
        <w:spacing w:after="0" w:line="360" w:lineRule="auto"/>
        <w:rPr>
          <w:rFonts w:cstheme="minorHAnsi"/>
          <w:u w:val="single"/>
        </w:rPr>
      </w:pPr>
      <w:r w:rsidRPr="00261022">
        <w:rPr>
          <w:rFonts w:cstheme="minorHAnsi"/>
        </w:rPr>
        <w:t>Instruction</w:t>
      </w:r>
    </w:p>
    <w:p w:rsidR="00BB735E" w:rsidRPr="00261022" w:rsidRDefault="00BB735E" w:rsidP="00A06678">
      <w:pPr>
        <w:pStyle w:val="ListParagraph"/>
        <w:numPr>
          <w:ilvl w:val="2"/>
          <w:numId w:val="11"/>
        </w:numPr>
        <w:spacing w:after="0" w:line="360" w:lineRule="auto"/>
        <w:rPr>
          <w:rFonts w:cstheme="minorHAnsi"/>
          <w:u w:val="single"/>
        </w:rPr>
      </w:pPr>
      <w:r w:rsidRPr="00261022">
        <w:rPr>
          <w:rFonts w:cstheme="minorHAnsi"/>
        </w:rPr>
        <w:t>Student Services</w:t>
      </w:r>
    </w:p>
    <w:p w:rsidR="00BB735E" w:rsidRPr="00261022" w:rsidRDefault="00BB735E" w:rsidP="00A06678">
      <w:pPr>
        <w:pStyle w:val="ListParagraph"/>
        <w:numPr>
          <w:ilvl w:val="2"/>
          <w:numId w:val="11"/>
        </w:numPr>
        <w:spacing w:after="0" w:line="360" w:lineRule="auto"/>
        <w:rPr>
          <w:rFonts w:cstheme="minorHAnsi"/>
          <w:u w:val="single"/>
        </w:rPr>
      </w:pPr>
      <w:r w:rsidRPr="00261022">
        <w:rPr>
          <w:rFonts w:cstheme="minorHAnsi"/>
        </w:rPr>
        <w:t>Administrative Services</w:t>
      </w:r>
    </w:p>
    <w:p w:rsidR="00B25749" w:rsidRPr="00261022" w:rsidRDefault="00B25749" w:rsidP="00A06678">
      <w:pPr>
        <w:pStyle w:val="ListParagraph"/>
        <w:numPr>
          <w:ilvl w:val="2"/>
          <w:numId w:val="11"/>
        </w:numPr>
        <w:spacing w:after="0" w:line="360" w:lineRule="auto"/>
        <w:rPr>
          <w:rFonts w:cstheme="minorHAnsi"/>
          <w:u w:val="single"/>
        </w:rPr>
      </w:pPr>
      <w:r w:rsidRPr="00261022">
        <w:rPr>
          <w:rFonts w:cstheme="minorHAnsi"/>
        </w:rPr>
        <w:t xml:space="preserve">Next three years by </w:t>
      </w:r>
      <w:r w:rsidR="00BB735E" w:rsidRPr="00261022">
        <w:rPr>
          <w:rFonts w:cstheme="minorHAnsi"/>
        </w:rPr>
        <w:t>Operating</w:t>
      </w:r>
      <w:r w:rsidRPr="00261022">
        <w:rPr>
          <w:rFonts w:cstheme="minorHAnsi"/>
        </w:rPr>
        <w:t xml:space="preserve"> Area</w:t>
      </w:r>
      <w:r w:rsidR="004D2807" w:rsidRPr="00261022">
        <w:rPr>
          <w:rFonts w:cstheme="minorHAnsi"/>
        </w:rPr>
        <w:t xml:space="preserve"> to include impact of FERP</w:t>
      </w:r>
    </w:p>
    <w:p w:rsidR="00B25749" w:rsidRPr="00261022" w:rsidRDefault="00B25749" w:rsidP="00A06678">
      <w:pPr>
        <w:pStyle w:val="ListParagraph"/>
        <w:numPr>
          <w:ilvl w:val="3"/>
          <w:numId w:val="11"/>
        </w:numPr>
        <w:spacing w:after="0" w:line="360" w:lineRule="auto"/>
        <w:rPr>
          <w:rFonts w:cstheme="minorHAnsi"/>
          <w:u w:val="single"/>
        </w:rPr>
      </w:pPr>
      <w:r w:rsidRPr="00261022">
        <w:rPr>
          <w:rFonts w:cstheme="minorHAnsi"/>
        </w:rPr>
        <w:t>Instruction – Discipline</w:t>
      </w:r>
    </w:p>
    <w:p w:rsidR="00B25749" w:rsidRPr="00261022" w:rsidRDefault="00B25749" w:rsidP="00A06678">
      <w:pPr>
        <w:pStyle w:val="ListParagraph"/>
        <w:numPr>
          <w:ilvl w:val="3"/>
          <w:numId w:val="11"/>
        </w:numPr>
        <w:spacing w:after="0" w:line="360" w:lineRule="auto"/>
        <w:rPr>
          <w:rFonts w:cstheme="minorHAnsi"/>
          <w:u w:val="single"/>
        </w:rPr>
      </w:pPr>
      <w:r w:rsidRPr="00261022">
        <w:rPr>
          <w:rFonts w:cstheme="minorHAnsi"/>
        </w:rPr>
        <w:t>Student – Unit</w:t>
      </w:r>
    </w:p>
    <w:p w:rsidR="00B25749" w:rsidRPr="00261022" w:rsidRDefault="00B25749" w:rsidP="00A06678">
      <w:pPr>
        <w:pStyle w:val="ListParagraph"/>
        <w:numPr>
          <w:ilvl w:val="3"/>
          <w:numId w:val="11"/>
        </w:numPr>
        <w:spacing w:after="0" w:line="360" w:lineRule="auto"/>
        <w:rPr>
          <w:rFonts w:cstheme="minorHAnsi"/>
          <w:u w:val="single"/>
        </w:rPr>
      </w:pPr>
      <w:r w:rsidRPr="00261022">
        <w:rPr>
          <w:rFonts w:cstheme="minorHAnsi"/>
        </w:rPr>
        <w:t>Administration – Unit</w:t>
      </w:r>
    </w:p>
    <w:p w:rsidR="00B25749" w:rsidRPr="00261022" w:rsidRDefault="00B25749" w:rsidP="00A06678">
      <w:pPr>
        <w:pStyle w:val="ListParagraph"/>
        <w:numPr>
          <w:ilvl w:val="1"/>
          <w:numId w:val="11"/>
        </w:numPr>
        <w:spacing w:after="0" w:line="360" w:lineRule="auto"/>
        <w:rPr>
          <w:rFonts w:cstheme="minorHAnsi"/>
          <w:u w:val="single"/>
        </w:rPr>
      </w:pPr>
      <w:r w:rsidRPr="00261022">
        <w:rPr>
          <w:rFonts w:cstheme="minorHAnsi"/>
        </w:rPr>
        <w:t>Knowledge &amp; Skill Loss</w:t>
      </w:r>
      <w:r w:rsidR="00F24FFF">
        <w:rPr>
          <w:rFonts w:cstheme="minorHAnsi"/>
        </w:rPr>
        <w:t xml:space="preserve"> Potential. Evolution of technology, processes, and pedagogy.</w:t>
      </w:r>
    </w:p>
    <w:p w:rsidR="00B25749" w:rsidRPr="00261022" w:rsidRDefault="00BB735E" w:rsidP="00A06678">
      <w:pPr>
        <w:pStyle w:val="ListParagraph"/>
        <w:numPr>
          <w:ilvl w:val="2"/>
          <w:numId w:val="11"/>
        </w:numPr>
        <w:spacing w:after="0" w:line="360" w:lineRule="auto"/>
        <w:rPr>
          <w:rFonts w:cstheme="minorHAnsi"/>
          <w:u w:val="single"/>
        </w:rPr>
      </w:pPr>
      <w:r w:rsidRPr="00261022">
        <w:rPr>
          <w:rFonts w:cstheme="minorHAnsi"/>
        </w:rPr>
        <w:t>Operating</w:t>
      </w:r>
      <w:r w:rsidR="00B25749" w:rsidRPr="00261022">
        <w:rPr>
          <w:rFonts w:cstheme="minorHAnsi"/>
        </w:rPr>
        <w:t xml:space="preserve"> Areas</w:t>
      </w:r>
    </w:p>
    <w:p w:rsidR="00B25749" w:rsidRPr="00261022" w:rsidRDefault="00B25749" w:rsidP="00A06678">
      <w:pPr>
        <w:pStyle w:val="ListParagraph"/>
        <w:numPr>
          <w:ilvl w:val="2"/>
          <w:numId w:val="11"/>
        </w:numPr>
        <w:spacing w:after="0" w:line="360" w:lineRule="auto"/>
        <w:rPr>
          <w:rFonts w:cstheme="minorHAnsi"/>
          <w:u w:val="single"/>
        </w:rPr>
      </w:pPr>
      <w:r w:rsidRPr="00261022">
        <w:rPr>
          <w:rFonts w:cstheme="minorHAnsi"/>
        </w:rPr>
        <w:t xml:space="preserve">Classified </w:t>
      </w:r>
      <w:r w:rsidR="000B7BC5">
        <w:rPr>
          <w:rFonts w:cstheme="minorHAnsi"/>
        </w:rPr>
        <w:t>Expertise</w:t>
      </w:r>
    </w:p>
    <w:p w:rsidR="00B25749" w:rsidRPr="00261022" w:rsidRDefault="00B25749" w:rsidP="00A06678">
      <w:pPr>
        <w:pStyle w:val="ListParagraph"/>
        <w:numPr>
          <w:ilvl w:val="2"/>
          <w:numId w:val="11"/>
        </w:numPr>
        <w:spacing w:after="0" w:line="360" w:lineRule="auto"/>
        <w:rPr>
          <w:rFonts w:cstheme="minorHAnsi"/>
          <w:u w:val="single"/>
        </w:rPr>
      </w:pPr>
      <w:r w:rsidRPr="00261022">
        <w:rPr>
          <w:rFonts w:cstheme="minorHAnsi"/>
        </w:rPr>
        <w:t>Instructional Disciplines</w:t>
      </w:r>
    </w:p>
    <w:p w:rsidR="00B25749" w:rsidRPr="001218C9" w:rsidRDefault="001218C9" w:rsidP="001218C9">
      <w:pPr>
        <w:pStyle w:val="ListParagraph"/>
        <w:numPr>
          <w:ilvl w:val="0"/>
          <w:numId w:val="11"/>
        </w:numPr>
        <w:spacing w:after="0" w:line="360" w:lineRule="auto"/>
        <w:rPr>
          <w:rFonts w:cstheme="minorHAnsi"/>
          <w:u w:val="single"/>
        </w:rPr>
      </w:pPr>
      <w:r>
        <w:rPr>
          <w:rFonts w:cstheme="minorHAnsi"/>
          <w:u w:val="single"/>
        </w:rPr>
        <w:t xml:space="preserve">Compilation – </w:t>
      </w:r>
      <w:r w:rsidRPr="001218C9">
        <w:rPr>
          <w:rFonts w:cstheme="minorHAnsi"/>
          <w:u w:val="single"/>
        </w:rPr>
        <w:t xml:space="preserve"> </w:t>
      </w:r>
      <w:r w:rsidR="00B25749" w:rsidRPr="001218C9">
        <w:rPr>
          <w:rFonts w:cstheme="minorHAnsi"/>
          <w:u w:val="single"/>
        </w:rPr>
        <w:t>Supply Forecast</w:t>
      </w:r>
    </w:p>
    <w:p w:rsidR="00B25749" w:rsidRPr="00261022" w:rsidRDefault="00B25749" w:rsidP="00A06678">
      <w:pPr>
        <w:pStyle w:val="ListParagraph"/>
        <w:numPr>
          <w:ilvl w:val="1"/>
          <w:numId w:val="11"/>
        </w:numPr>
        <w:spacing w:after="0" w:line="360" w:lineRule="auto"/>
        <w:rPr>
          <w:rFonts w:cstheme="minorHAnsi"/>
          <w:u w:val="single"/>
        </w:rPr>
      </w:pPr>
      <w:r w:rsidRPr="00261022">
        <w:rPr>
          <w:rFonts w:cstheme="minorHAnsi"/>
        </w:rPr>
        <w:t>Internal Availability</w:t>
      </w:r>
    </w:p>
    <w:p w:rsidR="00B25749" w:rsidRPr="00261022" w:rsidRDefault="00B25749" w:rsidP="00A06678">
      <w:pPr>
        <w:pStyle w:val="ListParagraph"/>
        <w:numPr>
          <w:ilvl w:val="2"/>
          <w:numId w:val="11"/>
        </w:numPr>
        <w:spacing w:after="0" w:line="360" w:lineRule="auto"/>
        <w:rPr>
          <w:rFonts w:cstheme="minorHAnsi"/>
          <w:u w:val="single"/>
        </w:rPr>
      </w:pPr>
      <w:r w:rsidRPr="00261022">
        <w:rPr>
          <w:rFonts w:cstheme="minorHAnsi"/>
        </w:rPr>
        <w:t>Classifi</w:t>
      </w:r>
      <w:r w:rsidR="000B7BC5">
        <w:rPr>
          <w:rFonts w:cstheme="minorHAnsi"/>
        </w:rPr>
        <w:t>ed Expertise</w:t>
      </w:r>
    </w:p>
    <w:p w:rsidR="00B25749" w:rsidRPr="00261022" w:rsidRDefault="00BB735E" w:rsidP="00A06678">
      <w:pPr>
        <w:pStyle w:val="ListParagraph"/>
        <w:numPr>
          <w:ilvl w:val="2"/>
          <w:numId w:val="11"/>
        </w:numPr>
        <w:spacing w:after="0" w:line="360" w:lineRule="auto"/>
        <w:rPr>
          <w:rFonts w:cstheme="minorHAnsi"/>
          <w:u w:val="single"/>
        </w:rPr>
      </w:pPr>
      <w:r w:rsidRPr="00261022">
        <w:rPr>
          <w:rFonts w:cstheme="minorHAnsi"/>
        </w:rPr>
        <w:t>Part-</w:t>
      </w:r>
      <w:r w:rsidR="00B25749" w:rsidRPr="00261022">
        <w:rPr>
          <w:rFonts w:cstheme="minorHAnsi"/>
        </w:rPr>
        <w:t>time faculty</w:t>
      </w:r>
    </w:p>
    <w:p w:rsidR="00B25749" w:rsidRPr="008256A0" w:rsidRDefault="00B25749" w:rsidP="00A06678">
      <w:pPr>
        <w:pStyle w:val="ListParagraph"/>
        <w:numPr>
          <w:ilvl w:val="2"/>
          <w:numId w:val="11"/>
        </w:numPr>
        <w:spacing w:after="0" w:line="360" w:lineRule="auto"/>
        <w:rPr>
          <w:rFonts w:cstheme="minorHAnsi"/>
          <w:u w:val="single"/>
        </w:rPr>
      </w:pPr>
      <w:r w:rsidRPr="00261022">
        <w:rPr>
          <w:rFonts w:cstheme="minorHAnsi"/>
        </w:rPr>
        <w:t>Multi-site</w:t>
      </w:r>
    </w:p>
    <w:p w:rsidR="008256A0" w:rsidRPr="008256A0" w:rsidRDefault="008256A0" w:rsidP="008256A0">
      <w:pPr>
        <w:pStyle w:val="ListParagraph"/>
        <w:numPr>
          <w:ilvl w:val="3"/>
          <w:numId w:val="11"/>
        </w:numPr>
        <w:spacing w:after="0" w:line="360" w:lineRule="auto"/>
        <w:rPr>
          <w:rFonts w:cstheme="minorHAnsi"/>
          <w:u w:val="single"/>
        </w:rPr>
      </w:pPr>
      <w:r>
        <w:rPr>
          <w:rFonts w:cstheme="minorHAnsi"/>
        </w:rPr>
        <w:t>Madera</w:t>
      </w:r>
    </w:p>
    <w:p w:rsidR="008256A0" w:rsidRPr="008256A0" w:rsidRDefault="008256A0" w:rsidP="008256A0">
      <w:pPr>
        <w:pStyle w:val="ListParagraph"/>
        <w:numPr>
          <w:ilvl w:val="3"/>
          <w:numId w:val="11"/>
        </w:numPr>
        <w:spacing w:after="0" w:line="360" w:lineRule="auto"/>
        <w:rPr>
          <w:rFonts w:cstheme="minorHAnsi"/>
          <w:u w:val="single"/>
        </w:rPr>
      </w:pPr>
      <w:r>
        <w:rPr>
          <w:rFonts w:cstheme="minorHAnsi"/>
        </w:rPr>
        <w:t>Oakhurst</w:t>
      </w:r>
    </w:p>
    <w:p w:rsidR="008256A0" w:rsidRPr="008256A0" w:rsidRDefault="008256A0" w:rsidP="008256A0">
      <w:pPr>
        <w:pStyle w:val="ListParagraph"/>
        <w:numPr>
          <w:ilvl w:val="3"/>
          <w:numId w:val="11"/>
        </w:numPr>
        <w:spacing w:after="0" w:line="360" w:lineRule="auto"/>
        <w:rPr>
          <w:rFonts w:cstheme="minorHAnsi"/>
          <w:u w:val="single"/>
        </w:rPr>
      </w:pPr>
      <w:r>
        <w:rPr>
          <w:rFonts w:cstheme="minorHAnsi"/>
        </w:rPr>
        <w:t>Reedley</w:t>
      </w:r>
    </w:p>
    <w:p w:rsidR="008256A0" w:rsidRPr="00261022" w:rsidRDefault="008256A0" w:rsidP="008256A0">
      <w:pPr>
        <w:pStyle w:val="ListParagraph"/>
        <w:numPr>
          <w:ilvl w:val="3"/>
          <w:numId w:val="11"/>
        </w:numPr>
        <w:spacing w:after="0" w:line="360" w:lineRule="auto"/>
        <w:rPr>
          <w:rFonts w:cstheme="minorHAnsi"/>
          <w:u w:val="single"/>
        </w:rPr>
      </w:pPr>
      <w:r>
        <w:rPr>
          <w:rFonts w:cstheme="minorHAnsi"/>
        </w:rPr>
        <w:t>Rural Service Area Expansion</w:t>
      </w:r>
    </w:p>
    <w:p w:rsidR="00B25749" w:rsidRPr="00261022" w:rsidRDefault="00BB735E" w:rsidP="00A06678">
      <w:pPr>
        <w:pStyle w:val="ListParagraph"/>
        <w:numPr>
          <w:ilvl w:val="2"/>
          <w:numId w:val="11"/>
        </w:numPr>
        <w:spacing w:after="0" w:line="360" w:lineRule="auto"/>
        <w:rPr>
          <w:rFonts w:cstheme="minorHAnsi"/>
          <w:u w:val="single"/>
        </w:rPr>
      </w:pPr>
      <w:r w:rsidRPr="00261022">
        <w:rPr>
          <w:rFonts w:cstheme="minorHAnsi"/>
        </w:rPr>
        <w:t>Operating</w:t>
      </w:r>
      <w:r w:rsidR="00B25749" w:rsidRPr="00261022">
        <w:rPr>
          <w:rFonts w:cstheme="minorHAnsi"/>
        </w:rPr>
        <w:t xml:space="preserve"> Area</w:t>
      </w:r>
    </w:p>
    <w:p w:rsidR="00B25749" w:rsidRPr="00261022" w:rsidRDefault="00B25749" w:rsidP="00A06678">
      <w:pPr>
        <w:pStyle w:val="ListParagraph"/>
        <w:numPr>
          <w:ilvl w:val="3"/>
          <w:numId w:val="11"/>
        </w:numPr>
        <w:spacing w:after="0" w:line="360" w:lineRule="auto"/>
        <w:rPr>
          <w:rFonts w:cstheme="minorHAnsi"/>
          <w:u w:val="single"/>
        </w:rPr>
      </w:pPr>
      <w:r w:rsidRPr="00261022">
        <w:rPr>
          <w:rFonts w:cstheme="minorHAnsi"/>
        </w:rPr>
        <w:t>Instruction</w:t>
      </w:r>
      <w:r w:rsidR="00BB735E" w:rsidRPr="00261022">
        <w:rPr>
          <w:rFonts w:cstheme="minorHAnsi"/>
        </w:rPr>
        <w:t xml:space="preserve"> – Multiple discipline opportunities (FSAs)</w:t>
      </w:r>
    </w:p>
    <w:p w:rsidR="00B25749" w:rsidRPr="00261022" w:rsidRDefault="00B25749" w:rsidP="00A06678">
      <w:pPr>
        <w:pStyle w:val="ListParagraph"/>
        <w:numPr>
          <w:ilvl w:val="3"/>
          <w:numId w:val="11"/>
        </w:numPr>
        <w:spacing w:after="0" w:line="360" w:lineRule="auto"/>
        <w:rPr>
          <w:rFonts w:cstheme="minorHAnsi"/>
          <w:u w:val="single"/>
        </w:rPr>
      </w:pPr>
      <w:r w:rsidRPr="00261022">
        <w:rPr>
          <w:rFonts w:cstheme="minorHAnsi"/>
        </w:rPr>
        <w:t>Student Services</w:t>
      </w:r>
    </w:p>
    <w:p w:rsidR="00BB735E" w:rsidRPr="008256A0" w:rsidRDefault="00B25749" w:rsidP="008256A0">
      <w:pPr>
        <w:pStyle w:val="ListParagraph"/>
        <w:numPr>
          <w:ilvl w:val="3"/>
          <w:numId w:val="11"/>
        </w:numPr>
        <w:spacing w:after="0" w:line="360" w:lineRule="auto"/>
        <w:rPr>
          <w:rFonts w:cstheme="minorHAnsi"/>
          <w:u w:val="single"/>
        </w:rPr>
      </w:pPr>
      <w:r w:rsidRPr="00261022">
        <w:rPr>
          <w:rFonts w:cstheme="minorHAnsi"/>
        </w:rPr>
        <w:t>Administrative Services</w:t>
      </w:r>
    </w:p>
    <w:p w:rsidR="00B25749" w:rsidRPr="00261022" w:rsidRDefault="00B25749" w:rsidP="00A06678">
      <w:pPr>
        <w:pStyle w:val="ListParagraph"/>
        <w:numPr>
          <w:ilvl w:val="2"/>
          <w:numId w:val="11"/>
        </w:numPr>
        <w:spacing w:after="0" w:line="360" w:lineRule="auto"/>
        <w:rPr>
          <w:rFonts w:cstheme="minorHAnsi"/>
          <w:u w:val="single"/>
        </w:rPr>
      </w:pPr>
      <w:r w:rsidRPr="00261022">
        <w:rPr>
          <w:rFonts w:cstheme="minorHAnsi"/>
        </w:rPr>
        <w:t>Distance Education Growth Areas</w:t>
      </w:r>
      <w:r w:rsidR="00976A45">
        <w:rPr>
          <w:rFonts w:cstheme="minorHAnsi"/>
        </w:rPr>
        <w:t xml:space="preserve"> as targeted within the</w:t>
      </w:r>
      <w:r w:rsidR="004D2807" w:rsidRPr="00261022">
        <w:rPr>
          <w:rFonts w:cstheme="minorHAnsi"/>
        </w:rPr>
        <w:t xml:space="preserve"> Distance Education</w:t>
      </w:r>
      <w:r w:rsidR="00976A45">
        <w:rPr>
          <w:rFonts w:cstheme="minorHAnsi"/>
        </w:rPr>
        <w:t xml:space="preserve"> Strategic</w:t>
      </w:r>
      <w:r w:rsidR="004D2807" w:rsidRPr="00261022">
        <w:rPr>
          <w:rFonts w:cstheme="minorHAnsi"/>
        </w:rPr>
        <w:t xml:space="preserve"> Plan</w:t>
      </w:r>
    </w:p>
    <w:p w:rsidR="00B25749" w:rsidRPr="00261022" w:rsidRDefault="00B25749" w:rsidP="00A06678">
      <w:pPr>
        <w:pStyle w:val="ListParagraph"/>
        <w:numPr>
          <w:ilvl w:val="1"/>
          <w:numId w:val="11"/>
        </w:numPr>
        <w:spacing w:after="0" w:line="360" w:lineRule="auto"/>
        <w:rPr>
          <w:rFonts w:cstheme="minorHAnsi"/>
          <w:u w:val="single"/>
        </w:rPr>
      </w:pPr>
      <w:r w:rsidRPr="00261022">
        <w:rPr>
          <w:rFonts w:cstheme="minorHAnsi"/>
        </w:rPr>
        <w:t>External Availability</w:t>
      </w:r>
      <w:r w:rsidR="004D2807" w:rsidRPr="00261022">
        <w:rPr>
          <w:rFonts w:cstheme="minorHAnsi"/>
        </w:rPr>
        <w:t xml:space="preserve"> </w:t>
      </w:r>
      <w:r w:rsidR="00A06678">
        <w:rPr>
          <w:rFonts w:cstheme="minorHAnsi"/>
        </w:rPr>
        <w:t>(t</w:t>
      </w:r>
      <w:r w:rsidR="004D2807" w:rsidRPr="00261022">
        <w:rPr>
          <w:rFonts w:cstheme="minorHAnsi"/>
        </w:rPr>
        <w:t>o be regular MIS data item</w:t>
      </w:r>
      <w:r w:rsidR="00A06678">
        <w:rPr>
          <w:rFonts w:cstheme="minorHAnsi"/>
        </w:rPr>
        <w:t>)</w:t>
      </w:r>
      <w:r w:rsidR="002E4CDE">
        <w:rPr>
          <w:rFonts w:cstheme="minorHAnsi"/>
        </w:rPr>
        <w:t>.</w:t>
      </w:r>
    </w:p>
    <w:p w:rsidR="005B1345" w:rsidRPr="00261022" w:rsidRDefault="00BB735E" w:rsidP="00A06678">
      <w:pPr>
        <w:pStyle w:val="ListParagraph"/>
        <w:numPr>
          <w:ilvl w:val="2"/>
          <w:numId w:val="11"/>
        </w:numPr>
        <w:spacing w:after="0" w:line="360" w:lineRule="auto"/>
        <w:rPr>
          <w:rFonts w:cstheme="minorHAnsi"/>
          <w:u w:val="single"/>
        </w:rPr>
      </w:pPr>
      <w:r w:rsidRPr="00261022">
        <w:rPr>
          <w:rFonts w:cstheme="minorHAnsi"/>
        </w:rPr>
        <w:t>Business &amp; Industry</w:t>
      </w:r>
    </w:p>
    <w:p w:rsidR="005B1345" w:rsidRPr="00261022" w:rsidRDefault="007003CC" w:rsidP="00A06678">
      <w:pPr>
        <w:pStyle w:val="ListParagraph"/>
        <w:numPr>
          <w:ilvl w:val="2"/>
          <w:numId w:val="11"/>
        </w:numPr>
        <w:spacing w:after="0" w:line="360" w:lineRule="auto"/>
        <w:rPr>
          <w:rFonts w:cstheme="minorHAnsi"/>
          <w:u w:val="single"/>
        </w:rPr>
      </w:pPr>
      <w:r>
        <w:rPr>
          <w:rFonts w:cstheme="minorHAnsi"/>
        </w:rPr>
        <w:t xml:space="preserve">Local Areas – </w:t>
      </w:r>
      <w:r w:rsidR="00357306">
        <w:rPr>
          <w:rFonts w:cstheme="minorHAnsi"/>
        </w:rPr>
        <w:t>Area School Districts</w:t>
      </w:r>
      <w:r w:rsidR="005B1345" w:rsidRPr="00261022">
        <w:rPr>
          <w:rFonts w:cstheme="minorHAnsi"/>
        </w:rPr>
        <w:t>, Classified, Distance Education</w:t>
      </w:r>
      <w:r w:rsidR="00BB735E" w:rsidRPr="00261022">
        <w:rPr>
          <w:rFonts w:cstheme="minorHAnsi"/>
        </w:rPr>
        <w:t xml:space="preserve">, </w:t>
      </w:r>
      <w:r w:rsidR="009D08AC">
        <w:rPr>
          <w:rFonts w:cstheme="minorHAnsi"/>
        </w:rPr>
        <w:t xml:space="preserve">Within </w:t>
      </w:r>
      <w:r w:rsidR="00BB735E" w:rsidRPr="00261022">
        <w:rPr>
          <w:rFonts w:cstheme="minorHAnsi"/>
        </w:rPr>
        <w:t>District</w:t>
      </w:r>
    </w:p>
    <w:p w:rsidR="00B25749" w:rsidRPr="00261022" w:rsidRDefault="00B25749" w:rsidP="00A06678">
      <w:pPr>
        <w:pStyle w:val="ListParagraph"/>
        <w:numPr>
          <w:ilvl w:val="1"/>
          <w:numId w:val="11"/>
        </w:numPr>
        <w:spacing w:after="0" w:line="360" w:lineRule="auto"/>
        <w:rPr>
          <w:rFonts w:cstheme="minorHAnsi"/>
          <w:u w:val="single"/>
        </w:rPr>
      </w:pPr>
      <w:r w:rsidRPr="00261022">
        <w:rPr>
          <w:rFonts w:cstheme="minorHAnsi"/>
        </w:rPr>
        <w:t>Future Labor Supply</w:t>
      </w:r>
    </w:p>
    <w:p w:rsidR="005B1345" w:rsidRPr="00261022" w:rsidRDefault="005B1345" w:rsidP="00A06678">
      <w:pPr>
        <w:pStyle w:val="ListParagraph"/>
        <w:numPr>
          <w:ilvl w:val="2"/>
          <w:numId w:val="11"/>
        </w:numPr>
        <w:spacing w:after="0" w:line="360" w:lineRule="auto"/>
        <w:rPr>
          <w:rFonts w:cstheme="minorHAnsi"/>
          <w:u w:val="single"/>
        </w:rPr>
      </w:pPr>
      <w:r w:rsidRPr="00261022">
        <w:rPr>
          <w:rFonts w:cstheme="minorHAnsi"/>
        </w:rPr>
        <w:t>Silver Tsunami</w:t>
      </w:r>
    </w:p>
    <w:p w:rsidR="005B1345" w:rsidRPr="00261022" w:rsidRDefault="005B1345" w:rsidP="00A06678">
      <w:pPr>
        <w:pStyle w:val="ListParagraph"/>
        <w:numPr>
          <w:ilvl w:val="2"/>
          <w:numId w:val="11"/>
        </w:numPr>
        <w:spacing w:after="0" w:line="360" w:lineRule="auto"/>
        <w:rPr>
          <w:rFonts w:cstheme="minorHAnsi"/>
          <w:u w:val="single"/>
        </w:rPr>
      </w:pPr>
      <w:r w:rsidRPr="00261022">
        <w:rPr>
          <w:rFonts w:cstheme="minorHAnsi"/>
        </w:rPr>
        <w:t>Graduate programs in immediate service area</w:t>
      </w:r>
      <w:r w:rsidR="00FC44EA">
        <w:rPr>
          <w:rFonts w:cstheme="minorHAnsi"/>
        </w:rPr>
        <w:t xml:space="preserve">s and </w:t>
      </w:r>
      <w:r w:rsidR="004D2807" w:rsidRPr="00261022">
        <w:rPr>
          <w:rFonts w:cstheme="minorHAnsi"/>
        </w:rPr>
        <w:t>graduate intern program</w:t>
      </w:r>
    </w:p>
    <w:p w:rsidR="005B1345" w:rsidRPr="00261022" w:rsidRDefault="005B1345" w:rsidP="00A06678">
      <w:pPr>
        <w:pStyle w:val="ListParagraph"/>
        <w:numPr>
          <w:ilvl w:val="2"/>
          <w:numId w:val="11"/>
        </w:numPr>
        <w:spacing w:after="0" w:line="360" w:lineRule="auto"/>
        <w:rPr>
          <w:rFonts w:cstheme="minorHAnsi"/>
          <w:u w:val="single"/>
        </w:rPr>
      </w:pPr>
      <w:r w:rsidRPr="00261022">
        <w:rPr>
          <w:rFonts w:cstheme="minorHAnsi"/>
        </w:rPr>
        <w:t>Training and Community College graduates</w:t>
      </w:r>
    </w:p>
    <w:p w:rsidR="005B1345" w:rsidRPr="00261022" w:rsidRDefault="00BB735E" w:rsidP="00A06678">
      <w:pPr>
        <w:pStyle w:val="ListParagraph"/>
        <w:numPr>
          <w:ilvl w:val="2"/>
          <w:numId w:val="11"/>
        </w:numPr>
        <w:spacing w:after="0" w:line="360" w:lineRule="auto"/>
        <w:rPr>
          <w:rFonts w:cstheme="minorHAnsi"/>
          <w:u w:val="single"/>
        </w:rPr>
      </w:pPr>
      <w:r w:rsidRPr="00261022">
        <w:rPr>
          <w:rFonts w:cstheme="minorHAnsi"/>
        </w:rPr>
        <w:t xml:space="preserve">Business &amp; </w:t>
      </w:r>
      <w:r w:rsidR="005B1345" w:rsidRPr="00261022">
        <w:rPr>
          <w:rFonts w:cstheme="minorHAnsi"/>
        </w:rPr>
        <w:t>Industry in the area</w:t>
      </w:r>
    </w:p>
    <w:p w:rsidR="00B25749" w:rsidRPr="00261022" w:rsidRDefault="00B25749" w:rsidP="00A06678">
      <w:pPr>
        <w:pStyle w:val="ListParagraph"/>
        <w:numPr>
          <w:ilvl w:val="1"/>
          <w:numId w:val="11"/>
        </w:numPr>
        <w:spacing w:after="0" w:line="360" w:lineRule="auto"/>
        <w:rPr>
          <w:rFonts w:cstheme="minorHAnsi"/>
          <w:u w:val="single"/>
        </w:rPr>
      </w:pPr>
      <w:r w:rsidRPr="00261022">
        <w:rPr>
          <w:rFonts w:cstheme="minorHAnsi"/>
        </w:rPr>
        <w:t>Current Training and Development</w:t>
      </w:r>
    </w:p>
    <w:p w:rsidR="005B1345" w:rsidRPr="00261022" w:rsidRDefault="005B1345" w:rsidP="00A06678">
      <w:pPr>
        <w:pStyle w:val="ListParagraph"/>
        <w:numPr>
          <w:ilvl w:val="2"/>
          <w:numId w:val="11"/>
        </w:numPr>
        <w:spacing w:after="0" w:line="360" w:lineRule="auto"/>
        <w:rPr>
          <w:rFonts w:cstheme="minorHAnsi"/>
          <w:u w:val="single"/>
        </w:rPr>
      </w:pPr>
      <w:r w:rsidRPr="00261022">
        <w:rPr>
          <w:rFonts w:cstheme="minorHAnsi"/>
        </w:rPr>
        <w:t>Faculty Coordinators</w:t>
      </w:r>
    </w:p>
    <w:p w:rsidR="00BB735E" w:rsidRPr="00261022" w:rsidRDefault="00BB735E" w:rsidP="00A06678">
      <w:pPr>
        <w:pStyle w:val="ListParagraph"/>
        <w:numPr>
          <w:ilvl w:val="2"/>
          <w:numId w:val="11"/>
        </w:numPr>
        <w:spacing w:after="0" w:line="360" w:lineRule="auto"/>
        <w:rPr>
          <w:rFonts w:cstheme="minorHAnsi"/>
          <w:u w:val="single"/>
        </w:rPr>
      </w:pPr>
      <w:r w:rsidRPr="00261022">
        <w:rPr>
          <w:rFonts w:cstheme="minorHAnsi"/>
        </w:rPr>
        <w:t>Department Chairs</w:t>
      </w:r>
    </w:p>
    <w:p w:rsidR="00CF012A" w:rsidRPr="00261022" w:rsidRDefault="00CF012A" w:rsidP="00A06678">
      <w:pPr>
        <w:pStyle w:val="ListParagraph"/>
        <w:numPr>
          <w:ilvl w:val="2"/>
          <w:numId w:val="11"/>
        </w:numPr>
        <w:spacing w:after="0" w:line="360" w:lineRule="auto"/>
        <w:rPr>
          <w:rFonts w:cstheme="minorHAnsi"/>
          <w:u w:val="single"/>
        </w:rPr>
      </w:pPr>
      <w:r w:rsidRPr="00261022">
        <w:rPr>
          <w:rFonts w:cstheme="minorHAnsi"/>
        </w:rPr>
        <w:t>Division Representatives</w:t>
      </w:r>
    </w:p>
    <w:p w:rsidR="005B1345" w:rsidRPr="00261022" w:rsidRDefault="005B1345" w:rsidP="00A06678">
      <w:pPr>
        <w:pStyle w:val="ListParagraph"/>
        <w:numPr>
          <w:ilvl w:val="2"/>
          <w:numId w:val="11"/>
        </w:numPr>
        <w:spacing w:after="0" w:line="360" w:lineRule="auto"/>
        <w:rPr>
          <w:rFonts w:cstheme="minorHAnsi"/>
          <w:u w:val="single"/>
        </w:rPr>
      </w:pPr>
      <w:r w:rsidRPr="00261022">
        <w:rPr>
          <w:rFonts w:cstheme="minorHAnsi"/>
        </w:rPr>
        <w:t>Internal interim opportunities</w:t>
      </w:r>
    </w:p>
    <w:p w:rsidR="005B1345" w:rsidRPr="00261022" w:rsidRDefault="005B1345" w:rsidP="00A06678">
      <w:pPr>
        <w:pStyle w:val="ListParagraph"/>
        <w:numPr>
          <w:ilvl w:val="2"/>
          <w:numId w:val="11"/>
        </w:numPr>
        <w:spacing w:after="0" w:line="360" w:lineRule="auto"/>
        <w:rPr>
          <w:rFonts w:cstheme="minorHAnsi"/>
          <w:u w:val="single"/>
        </w:rPr>
      </w:pPr>
      <w:r w:rsidRPr="00261022">
        <w:rPr>
          <w:rFonts w:cstheme="minorHAnsi"/>
        </w:rPr>
        <w:t>Senate leadership</w:t>
      </w:r>
    </w:p>
    <w:p w:rsidR="005B1345" w:rsidRPr="00261022" w:rsidRDefault="005B1345" w:rsidP="00A06678">
      <w:pPr>
        <w:pStyle w:val="ListParagraph"/>
        <w:numPr>
          <w:ilvl w:val="2"/>
          <w:numId w:val="11"/>
        </w:numPr>
        <w:spacing w:after="0" w:line="360" w:lineRule="auto"/>
        <w:rPr>
          <w:rFonts w:cstheme="minorHAnsi"/>
          <w:u w:val="single"/>
        </w:rPr>
      </w:pPr>
      <w:r w:rsidRPr="00261022">
        <w:rPr>
          <w:rFonts w:cstheme="minorHAnsi"/>
        </w:rPr>
        <w:t>Committee chairs</w:t>
      </w:r>
    </w:p>
    <w:p w:rsidR="005B1345" w:rsidRPr="00261022" w:rsidRDefault="005B1345" w:rsidP="00A06678">
      <w:pPr>
        <w:pStyle w:val="ListParagraph"/>
        <w:numPr>
          <w:ilvl w:val="2"/>
          <w:numId w:val="11"/>
        </w:numPr>
        <w:spacing w:after="0" w:line="360" w:lineRule="auto"/>
        <w:rPr>
          <w:rFonts w:cstheme="minorHAnsi"/>
          <w:u w:val="single"/>
        </w:rPr>
      </w:pPr>
      <w:r w:rsidRPr="00261022">
        <w:rPr>
          <w:rFonts w:cstheme="minorHAnsi"/>
        </w:rPr>
        <w:t>Districtwide committee participation</w:t>
      </w:r>
    </w:p>
    <w:p w:rsidR="00084890" w:rsidRPr="00261022" w:rsidRDefault="00084890" w:rsidP="00A06678">
      <w:pPr>
        <w:pStyle w:val="ListParagraph"/>
        <w:numPr>
          <w:ilvl w:val="2"/>
          <w:numId w:val="11"/>
        </w:numPr>
        <w:spacing w:after="0" w:line="360" w:lineRule="auto"/>
        <w:rPr>
          <w:rFonts w:cstheme="minorHAnsi"/>
          <w:u w:val="single"/>
        </w:rPr>
      </w:pPr>
      <w:r w:rsidRPr="00261022">
        <w:rPr>
          <w:rFonts w:cstheme="minorHAnsi"/>
        </w:rPr>
        <w:t>Statewide Committees</w:t>
      </w:r>
    </w:p>
    <w:p w:rsidR="00084890" w:rsidRPr="00261022" w:rsidRDefault="00084890" w:rsidP="00A06678">
      <w:pPr>
        <w:pStyle w:val="ListParagraph"/>
        <w:numPr>
          <w:ilvl w:val="2"/>
          <w:numId w:val="11"/>
        </w:numPr>
        <w:spacing w:after="0" w:line="360" w:lineRule="auto"/>
        <w:rPr>
          <w:rFonts w:cstheme="minorHAnsi"/>
          <w:u w:val="single"/>
        </w:rPr>
      </w:pPr>
      <w:r w:rsidRPr="00261022">
        <w:rPr>
          <w:rFonts w:cstheme="minorHAnsi"/>
        </w:rPr>
        <w:t>Accreditation Teams</w:t>
      </w:r>
    </w:p>
    <w:p w:rsidR="005B1345" w:rsidRPr="00261022" w:rsidRDefault="005B1345" w:rsidP="00A06678">
      <w:pPr>
        <w:pStyle w:val="ListParagraph"/>
        <w:numPr>
          <w:ilvl w:val="2"/>
          <w:numId w:val="11"/>
        </w:numPr>
        <w:spacing w:after="0" w:line="360" w:lineRule="auto"/>
        <w:rPr>
          <w:rFonts w:cstheme="minorHAnsi"/>
          <w:u w:val="single"/>
        </w:rPr>
      </w:pPr>
      <w:r w:rsidRPr="00261022">
        <w:rPr>
          <w:rFonts w:cstheme="minorHAnsi"/>
        </w:rPr>
        <w:t>District leadership programs</w:t>
      </w:r>
    </w:p>
    <w:p w:rsidR="005B1345" w:rsidRPr="00261022" w:rsidRDefault="005B1345" w:rsidP="00A06678">
      <w:pPr>
        <w:pStyle w:val="ListParagraph"/>
        <w:numPr>
          <w:ilvl w:val="2"/>
          <w:numId w:val="11"/>
        </w:numPr>
        <w:spacing w:after="0" w:line="360" w:lineRule="auto"/>
        <w:rPr>
          <w:rFonts w:cstheme="minorHAnsi"/>
          <w:u w:val="single"/>
        </w:rPr>
      </w:pPr>
      <w:r w:rsidRPr="00261022">
        <w:rPr>
          <w:rFonts w:cstheme="minorHAnsi"/>
        </w:rPr>
        <w:t>Sabbaticals</w:t>
      </w:r>
    </w:p>
    <w:p w:rsidR="00FB1D07" w:rsidRPr="00FB1D07" w:rsidRDefault="00FC44EA" w:rsidP="005150E2">
      <w:pPr>
        <w:pStyle w:val="ListParagraph"/>
        <w:numPr>
          <w:ilvl w:val="2"/>
          <w:numId w:val="11"/>
        </w:numPr>
        <w:spacing w:after="0" w:line="360" w:lineRule="auto"/>
        <w:ind w:left="2174" w:hanging="187"/>
        <w:rPr>
          <w:rFonts w:cstheme="minorHAnsi"/>
          <w:u w:val="single"/>
        </w:rPr>
      </w:pPr>
      <w:r>
        <w:rPr>
          <w:rFonts w:cstheme="minorHAnsi"/>
        </w:rPr>
        <w:t>E</w:t>
      </w:r>
      <w:r w:rsidR="005B1345" w:rsidRPr="00261022">
        <w:rPr>
          <w:rFonts w:cstheme="minorHAnsi"/>
        </w:rPr>
        <w:t>xternal leadership development</w:t>
      </w:r>
    </w:p>
    <w:p w:rsidR="00FB1D07" w:rsidRPr="005150E2" w:rsidRDefault="005150E2" w:rsidP="005150E2">
      <w:pPr>
        <w:spacing w:after="0" w:line="360" w:lineRule="auto"/>
        <w:ind w:left="1987"/>
        <w:rPr>
          <w:rFonts w:cstheme="minorHAnsi"/>
          <w:u w:val="single"/>
        </w:rPr>
      </w:pPr>
      <w:r w:rsidRPr="005150E2">
        <w:rPr>
          <w:rFonts w:cstheme="minorHAnsi"/>
        </w:rPr>
        <w:t xml:space="preserve">m. </w:t>
      </w:r>
      <w:r w:rsidR="00FB1D07" w:rsidRPr="005150E2">
        <w:rPr>
          <w:rFonts w:cstheme="minorHAnsi"/>
        </w:rPr>
        <w:t xml:space="preserve">Faculty </w:t>
      </w:r>
      <w:r w:rsidR="005B1345" w:rsidRPr="005150E2">
        <w:rPr>
          <w:rFonts w:cstheme="minorHAnsi"/>
        </w:rPr>
        <w:t>cont</w:t>
      </w:r>
      <w:r w:rsidR="00F24FFF" w:rsidRPr="005150E2">
        <w:rPr>
          <w:rFonts w:cstheme="minorHAnsi"/>
        </w:rPr>
        <w:t xml:space="preserve">ent area to professional </w:t>
      </w:r>
      <w:r w:rsidR="00FC44EA" w:rsidRPr="005150E2">
        <w:rPr>
          <w:rFonts w:cstheme="minorHAnsi"/>
        </w:rPr>
        <w:t>development</w:t>
      </w:r>
    </w:p>
    <w:p w:rsidR="00281A93" w:rsidRPr="00281A93" w:rsidRDefault="005150E2" w:rsidP="00281A93">
      <w:pPr>
        <w:spacing w:after="0" w:line="360" w:lineRule="auto"/>
        <w:ind w:left="1267" w:firstLine="720"/>
        <w:rPr>
          <w:rFonts w:cstheme="minorHAnsi"/>
        </w:rPr>
      </w:pPr>
      <w:r w:rsidRPr="005150E2">
        <w:rPr>
          <w:rFonts w:cstheme="minorHAnsi"/>
        </w:rPr>
        <w:t xml:space="preserve">n. </w:t>
      </w:r>
      <w:r w:rsidR="00FC44EA" w:rsidRPr="005150E2">
        <w:rPr>
          <w:rFonts w:cstheme="minorHAnsi"/>
        </w:rPr>
        <w:t>Statewide and National association participation</w:t>
      </w:r>
    </w:p>
    <w:p w:rsidR="000A5523" w:rsidRPr="00261022" w:rsidRDefault="000A5523" w:rsidP="000A5523">
      <w:pPr>
        <w:spacing w:after="0" w:line="360" w:lineRule="auto"/>
        <w:rPr>
          <w:rFonts w:cstheme="minorHAnsi"/>
          <w:u w:val="single"/>
        </w:rPr>
      </w:pPr>
    </w:p>
    <w:p w:rsidR="00B25749" w:rsidRPr="00261022" w:rsidRDefault="004D2807" w:rsidP="00A06678">
      <w:pPr>
        <w:pStyle w:val="ListParagraph"/>
        <w:numPr>
          <w:ilvl w:val="0"/>
          <w:numId w:val="11"/>
        </w:numPr>
        <w:spacing w:after="0" w:line="360" w:lineRule="auto"/>
        <w:rPr>
          <w:rFonts w:cstheme="minorHAnsi"/>
          <w:u w:val="single"/>
        </w:rPr>
      </w:pPr>
      <w:r w:rsidRPr="00261022">
        <w:rPr>
          <w:rFonts w:cstheme="minorHAnsi"/>
          <w:u w:val="single"/>
        </w:rPr>
        <w:t>Impl</w:t>
      </w:r>
      <w:r w:rsidR="00FC44EA">
        <w:rPr>
          <w:rFonts w:cstheme="minorHAnsi"/>
          <w:u w:val="single"/>
        </w:rPr>
        <w:t>ementation – Administrative</w:t>
      </w:r>
      <w:r w:rsidRPr="00261022">
        <w:rPr>
          <w:rFonts w:cstheme="minorHAnsi"/>
          <w:u w:val="single"/>
        </w:rPr>
        <w:t xml:space="preserve"> Annual Process</w:t>
      </w:r>
    </w:p>
    <w:p w:rsidR="00BB735E" w:rsidRPr="00261022" w:rsidRDefault="00BB735E" w:rsidP="00A06678">
      <w:pPr>
        <w:pStyle w:val="ListParagraph"/>
        <w:numPr>
          <w:ilvl w:val="1"/>
          <w:numId w:val="11"/>
        </w:numPr>
        <w:spacing w:after="0" w:line="360" w:lineRule="auto"/>
        <w:rPr>
          <w:rFonts w:cstheme="minorHAnsi"/>
          <w:u w:val="single"/>
        </w:rPr>
      </w:pPr>
      <w:r w:rsidRPr="00261022">
        <w:rPr>
          <w:rFonts w:cstheme="minorHAnsi"/>
        </w:rPr>
        <w:t>Complete demand and supply data</w:t>
      </w:r>
    </w:p>
    <w:p w:rsidR="000A5523" w:rsidRPr="00261022" w:rsidRDefault="000A5523" w:rsidP="00A06678">
      <w:pPr>
        <w:pStyle w:val="ListParagraph"/>
        <w:numPr>
          <w:ilvl w:val="2"/>
          <w:numId w:val="11"/>
        </w:numPr>
        <w:spacing w:after="0" w:line="360" w:lineRule="auto"/>
        <w:rPr>
          <w:rFonts w:cstheme="minorHAnsi"/>
          <w:u w:val="single"/>
        </w:rPr>
      </w:pPr>
      <w:r w:rsidRPr="00261022">
        <w:rPr>
          <w:rFonts w:cstheme="minorHAnsi"/>
        </w:rPr>
        <w:t>Demand forecast methodology and metrics</w:t>
      </w:r>
    </w:p>
    <w:p w:rsidR="000A5523" w:rsidRPr="00261022" w:rsidRDefault="000A5523" w:rsidP="00A06678">
      <w:pPr>
        <w:pStyle w:val="ListParagraph"/>
        <w:numPr>
          <w:ilvl w:val="3"/>
          <w:numId w:val="11"/>
        </w:numPr>
        <w:spacing w:after="0" w:line="360" w:lineRule="auto"/>
        <w:rPr>
          <w:rFonts w:cstheme="minorHAnsi"/>
          <w:u w:val="single"/>
        </w:rPr>
      </w:pPr>
      <w:r w:rsidRPr="00261022">
        <w:rPr>
          <w:rFonts w:cstheme="minorHAnsi"/>
        </w:rPr>
        <w:t>Funds 11 and 12 Load and budget</w:t>
      </w:r>
      <w:r w:rsidR="00A06678">
        <w:rPr>
          <w:rFonts w:cstheme="minorHAnsi"/>
        </w:rPr>
        <w:t xml:space="preserve"> (Appendix </w:t>
      </w:r>
      <w:r w:rsidR="00892D84">
        <w:rPr>
          <w:rFonts w:cstheme="minorHAnsi"/>
        </w:rPr>
        <w:t>C</w:t>
      </w:r>
      <w:r w:rsidR="00A06678">
        <w:rPr>
          <w:rFonts w:cstheme="minorHAnsi"/>
        </w:rPr>
        <w:t>)</w:t>
      </w:r>
    </w:p>
    <w:p w:rsidR="000A5523" w:rsidRPr="00261022" w:rsidRDefault="000A5523" w:rsidP="00A06678">
      <w:pPr>
        <w:pStyle w:val="ListParagraph"/>
        <w:numPr>
          <w:ilvl w:val="3"/>
          <w:numId w:val="11"/>
        </w:numPr>
        <w:spacing w:after="0" w:line="360" w:lineRule="auto"/>
        <w:rPr>
          <w:rFonts w:cstheme="minorHAnsi"/>
          <w:u w:val="single"/>
        </w:rPr>
      </w:pPr>
      <w:r w:rsidRPr="00261022">
        <w:rPr>
          <w:rFonts w:cstheme="minorHAnsi"/>
        </w:rPr>
        <w:t>LHE Analysis</w:t>
      </w:r>
      <w:r w:rsidR="00A06678">
        <w:rPr>
          <w:rFonts w:cstheme="minorHAnsi"/>
        </w:rPr>
        <w:t xml:space="preserve"> (Appendix </w:t>
      </w:r>
      <w:r w:rsidR="00892D84">
        <w:rPr>
          <w:rFonts w:cstheme="minorHAnsi"/>
        </w:rPr>
        <w:t>D</w:t>
      </w:r>
      <w:r w:rsidR="00A06678">
        <w:rPr>
          <w:rFonts w:cstheme="minorHAnsi"/>
        </w:rPr>
        <w:t>)</w:t>
      </w:r>
    </w:p>
    <w:p w:rsidR="000A5523" w:rsidRPr="00261022" w:rsidRDefault="000A5523" w:rsidP="00A06678">
      <w:pPr>
        <w:pStyle w:val="ListParagraph"/>
        <w:numPr>
          <w:ilvl w:val="3"/>
          <w:numId w:val="11"/>
        </w:numPr>
        <w:spacing w:after="0" w:line="360" w:lineRule="auto"/>
        <w:rPr>
          <w:rFonts w:cstheme="minorHAnsi"/>
          <w:u w:val="single"/>
        </w:rPr>
      </w:pPr>
      <w:r w:rsidRPr="00261022">
        <w:rPr>
          <w:rFonts w:cstheme="minorHAnsi"/>
        </w:rPr>
        <w:t>Substantiated Program Review</w:t>
      </w:r>
      <w:r w:rsidR="003E7D96">
        <w:rPr>
          <w:rFonts w:cstheme="minorHAnsi"/>
        </w:rPr>
        <w:t xml:space="preserve"> Goals</w:t>
      </w:r>
    </w:p>
    <w:p w:rsidR="000A5523" w:rsidRPr="00261022" w:rsidRDefault="000A5523" w:rsidP="00A06678">
      <w:pPr>
        <w:pStyle w:val="ListParagraph"/>
        <w:numPr>
          <w:ilvl w:val="3"/>
          <w:numId w:val="11"/>
        </w:numPr>
        <w:spacing w:after="0" w:line="360" w:lineRule="auto"/>
        <w:rPr>
          <w:rFonts w:cstheme="minorHAnsi"/>
          <w:u w:val="single"/>
        </w:rPr>
      </w:pPr>
      <w:r w:rsidRPr="00261022">
        <w:rPr>
          <w:rFonts w:cstheme="minorHAnsi"/>
        </w:rPr>
        <w:t>Scope of Institution</w:t>
      </w:r>
    </w:p>
    <w:p w:rsidR="000A5523" w:rsidRPr="00261022" w:rsidRDefault="000A5523" w:rsidP="00A06678">
      <w:pPr>
        <w:pStyle w:val="ListParagraph"/>
        <w:numPr>
          <w:ilvl w:val="3"/>
          <w:numId w:val="11"/>
        </w:numPr>
        <w:spacing w:after="0" w:line="360" w:lineRule="auto"/>
        <w:rPr>
          <w:rFonts w:cstheme="minorHAnsi"/>
          <w:u w:val="single"/>
        </w:rPr>
      </w:pPr>
      <w:r w:rsidRPr="00261022">
        <w:rPr>
          <w:rFonts w:cstheme="minorHAnsi"/>
        </w:rPr>
        <w:t>Faculty Prioritization Process</w:t>
      </w:r>
      <w:r w:rsidR="00A06678">
        <w:rPr>
          <w:rFonts w:cstheme="minorHAnsi"/>
        </w:rPr>
        <w:t xml:space="preserve"> (Appendix </w:t>
      </w:r>
      <w:r w:rsidR="00892D84">
        <w:rPr>
          <w:rFonts w:cstheme="minorHAnsi"/>
        </w:rPr>
        <w:t>E</w:t>
      </w:r>
      <w:r w:rsidR="00A06678">
        <w:rPr>
          <w:rFonts w:cstheme="minorHAnsi"/>
        </w:rPr>
        <w:t xml:space="preserve">, Appendix </w:t>
      </w:r>
      <w:r w:rsidR="00892D84">
        <w:rPr>
          <w:rFonts w:cstheme="minorHAnsi"/>
        </w:rPr>
        <w:t>F</w:t>
      </w:r>
      <w:r w:rsidR="00A06678">
        <w:rPr>
          <w:rFonts w:cstheme="minorHAnsi"/>
        </w:rPr>
        <w:t>)</w:t>
      </w:r>
    </w:p>
    <w:p w:rsidR="000A5523" w:rsidRPr="00261022" w:rsidRDefault="000A5523" w:rsidP="00A06678">
      <w:pPr>
        <w:pStyle w:val="ListParagraph"/>
        <w:numPr>
          <w:ilvl w:val="3"/>
          <w:numId w:val="11"/>
        </w:numPr>
        <w:spacing w:after="0" w:line="360" w:lineRule="auto"/>
        <w:rPr>
          <w:rFonts w:cstheme="minorHAnsi"/>
          <w:u w:val="single"/>
        </w:rPr>
      </w:pPr>
      <w:r w:rsidRPr="00261022">
        <w:rPr>
          <w:rFonts w:cstheme="minorHAnsi"/>
        </w:rPr>
        <w:t>Development of Administrative, Management, and Classified Prioritization Process</w:t>
      </w:r>
      <w:r w:rsidR="00FC44EA">
        <w:rPr>
          <w:rFonts w:cstheme="minorHAnsi"/>
        </w:rPr>
        <w:t>es</w:t>
      </w:r>
    </w:p>
    <w:p w:rsidR="000A5523" w:rsidRPr="00261022" w:rsidRDefault="000A5523" w:rsidP="00A06678">
      <w:pPr>
        <w:pStyle w:val="ListParagraph"/>
        <w:numPr>
          <w:ilvl w:val="2"/>
          <w:numId w:val="11"/>
        </w:numPr>
        <w:spacing w:after="0" w:line="360" w:lineRule="auto"/>
        <w:rPr>
          <w:rFonts w:cstheme="minorHAnsi"/>
          <w:u w:val="single"/>
        </w:rPr>
      </w:pPr>
      <w:r w:rsidRPr="00261022">
        <w:rPr>
          <w:rFonts w:cstheme="minorHAnsi"/>
        </w:rPr>
        <w:t>Supply forecast methodology and metrics</w:t>
      </w:r>
    </w:p>
    <w:p w:rsidR="000A5523" w:rsidRPr="00261022" w:rsidRDefault="000A5523" w:rsidP="00A06678">
      <w:pPr>
        <w:pStyle w:val="ListParagraph"/>
        <w:numPr>
          <w:ilvl w:val="3"/>
          <w:numId w:val="11"/>
        </w:numPr>
        <w:spacing w:after="0" w:line="360" w:lineRule="auto"/>
        <w:rPr>
          <w:rFonts w:cstheme="minorHAnsi"/>
          <w:u w:val="single"/>
        </w:rPr>
      </w:pPr>
      <w:r w:rsidRPr="00261022">
        <w:rPr>
          <w:rFonts w:cstheme="minorHAnsi"/>
        </w:rPr>
        <w:t>Substantiated Program Review</w:t>
      </w:r>
      <w:r w:rsidR="00FC44EA">
        <w:rPr>
          <w:rFonts w:cstheme="minorHAnsi"/>
        </w:rPr>
        <w:t xml:space="preserve"> Goals</w:t>
      </w:r>
    </w:p>
    <w:p w:rsidR="000A5523" w:rsidRPr="00261022" w:rsidRDefault="000A5523" w:rsidP="00A06678">
      <w:pPr>
        <w:pStyle w:val="ListParagraph"/>
        <w:numPr>
          <w:ilvl w:val="3"/>
          <w:numId w:val="11"/>
        </w:numPr>
        <w:spacing w:after="0" w:line="360" w:lineRule="auto"/>
        <w:rPr>
          <w:rFonts w:cstheme="minorHAnsi"/>
          <w:u w:val="single"/>
        </w:rPr>
      </w:pPr>
      <w:r w:rsidRPr="00261022">
        <w:rPr>
          <w:rFonts w:cstheme="minorHAnsi"/>
        </w:rPr>
        <w:t>Scope of Institution</w:t>
      </w:r>
    </w:p>
    <w:p w:rsidR="00B25749" w:rsidRPr="00261022" w:rsidRDefault="00B25749" w:rsidP="00A06678">
      <w:pPr>
        <w:pStyle w:val="ListParagraph"/>
        <w:numPr>
          <w:ilvl w:val="1"/>
          <w:numId w:val="11"/>
        </w:numPr>
        <w:spacing w:after="0" w:line="360" w:lineRule="auto"/>
        <w:rPr>
          <w:rFonts w:cstheme="minorHAnsi"/>
          <w:u w:val="single"/>
        </w:rPr>
      </w:pPr>
      <w:r w:rsidRPr="00261022">
        <w:rPr>
          <w:rFonts w:cstheme="minorHAnsi"/>
        </w:rPr>
        <w:t xml:space="preserve">Gap </w:t>
      </w:r>
      <w:r w:rsidR="000A5523" w:rsidRPr="00261022">
        <w:rPr>
          <w:rFonts w:cstheme="minorHAnsi"/>
        </w:rPr>
        <w:t xml:space="preserve">and Organizational </w:t>
      </w:r>
      <w:r w:rsidRPr="00261022">
        <w:rPr>
          <w:rFonts w:cstheme="minorHAnsi"/>
        </w:rPr>
        <w:t>Analysis – How many are we short</w:t>
      </w:r>
      <w:r w:rsidR="00BB735E" w:rsidRPr="00261022">
        <w:rPr>
          <w:rFonts w:cstheme="minorHAnsi"/>
        </w:rPr>
        <w:t xml:space="preserve"> or over and where</w:t>
      </w:r>
    </w:p>
    <w:p w:rsidR="000A5523" w:rsidRPr="00261022" w:rsidRDefault="000A5523" w:rsidP="00A06678">
      <w:pPr>
        <w:pStyle w:val="ListParagraph"/>
        <w:numPr>
          <w:ilvl w:val="2"/>
          <w:numId w:val="11"/>
        </w:numPr>
        <w:spacing w:after="0" w:line="360" w:lineRule="auto"/>
        <w:rPr>
          <w:rFonts w:cstheme="minorHAnsi"/>
          <w:u w:val="single"/>
        </w:rPr>
      </w:pPr>
      <w:r w:rsidRPr="00261022">
        <w:rPr>
          <w:rFonts w:cstheme="minorHAnsi"/>
        </w:rPr>
        <w:t>Gap Analysis Worksheet inclusive of substant</w:t>
      </w:r>
      <w:r w:rsidR="003E7D96">
        <w:rPr>
          <w:rFonts w:cstheme="minorHAnsi"/>
        </w:rPr>
        <w:t>iated Program Review Goals</w:t>
      </w:r>
      <w:r w:rsidR="00A06678">
        <w:rPr>
          <w:rFonts w:cstheme="minorHAnsi"/>
        </w:rPr>
        <w:t xml:space="preserve"> (Appendix </w:t>
      </w:r>
      <w:r w:rsidR="00892D84">
        <w:rPr>
          <w:rFonts w:cstheme="minorHAnsi"/>
        </w:rPr>
        <w:t>G</w:t>
      </w:r>
      <w:r w:rsidR="00A06678">
        <w:rPr>
          <w:rFonts w:cstheme="minorHAnsi"/>
        </w:rPr>
        <w:t>)</w:t>
      </w:r>
    </w:p>
    <w:p w:rsidR="000A5523" w:rsidRPr="00374454" w:rsidRDefault="000A5523" w:rsidP="00A06678">
      <w:pPr>
        <w:pStyle w:val="ListParagraph"/>
        <w:numPr>
          <w:ilvl w:val="2"/>
          <w:numId w:val="11"/>
        </w:numPr>
        <w:spacing w:after="0" w:line="360" w:lineRule="auto"/>
        <w:rPr>
          <w:rFonts w:cstheme="minorHAnsi"/>
          <w:u w:val="single"/>
        </w:rPr>
      </w:pPr>
      <w:r w:rsidRPr="00261022">
        <w:rPr>
          <w:rFonts w:cstheme="minorHAnsi"/>
        </w:rPr>
        <w:t>Scope of institution</w:t>
      </w:r>
    </w:p>
    <w:p w:rsidR="00374454" w:rsidRPr="00261022" w:rsidRDefault="00374454" w:rsidP="00A06678">
      <w:pPr>
        <w:pStyle w:val="ListParagraph"/>
        <w:numPr>
          <w:ilvl w:val="2"/>
          <w:numId w:val="11"/>
        </w:numPr>
        <w:spacing w:after="0" w:line="360" w:lineRule="auto"/>
        <w:rPr>
          <w:rFonts w:cstheme="minorHAnsi"/>
          <w:u w:val="single"/>
        </w:rPr>
      </w:pPr>
      <w:r>
        <w:rPr>
          <w:rFonts w:cstheme="minorHAnsi"/>
        </w:rPr>
        <w:t>District-level gap analysis information (if available)</w:t>
      </w:r>
    </w:p>
    <w:p w:rsidR="00B25749" w:rsidRPr="00261022" w:rsidRDefault="00B25749" w:rsidP="00A06678">
      <w:pPr>
        <w:pStyle w:val="ListParagraph"/>
        <w:numPr>
          <w:ilvl w:val="1"/>
          <w:numId w:val="11"/>
        </w:numPr>
        <w:spacing w:after="0" w:line="360" w:lineRule="auto"/>
        <w:rPr>
          <w:rFonts w:cstheme="minorHAnsi"/>
          <w:u w:val="single"/>
        </w:rPr>
      </w:pPr>
      <w:r w:rsidRPr="00261022">
        <w:rPr>
          <w:rFonts w:cstheme="minorHAnsi"/>
        </w:rPr>
        <w:t>Organizational Analysis – Comparing current staffing to needed staffing</w:t>
      </w:r>
    </w:p>
    <w:p w:rsidR="000A5523" w:rsidRPr="00261022" w:rsidRDefault="00B25749" w:rsidP="00A06678">
      <w:pPr>
        <w:pStyle w:val="ListParagraph"/>
        <w:numPr>
          <w:ilvl w:val="1"/>
          <w:numId w:val="11"/>
        </w:numPr>
        <w:spacing w:after="0" w:line="360" w:lineRule="auto"/>
        <w:rPr>
          <w:rFonts w:cstheme="minorHAnsi"/>
        </w:rPr>
      </w:pPr>
      <w:r w:rsidRPr="00261022">
        <w:rPr>
          <w:rFonts w:cstheme="minorHAnsi"/>
        </w:rPr>
        <w:t>Create Staffing Prioritization</w:t>
      </w:r>
    </w:p>
    <w:p w:rsidR="00B14D50" w:rsidRPr="00261022" w:rsidRDefault="00B14D50" w:rsidP="00B14D50">
      <w:pPr>
        <w:spacing w:after="0" w:line="360" w:lineRule="auto"/>
        <w:ind w:left="1080"/>
        <w:rPr>
          <w:rFonts w:cstheme="minorHAnsi"/>
        </w:rPr>
      </w:pPr>
    </w:p>
    <w:p w:rsidR="004D2807" w:rsidRPr="00261022" w:rsidRDefault="004D2807" w:rsidP="00A06678">
      <w:pPr>
        <w:pStyle w:val="ListParagraph"/>
        <w:numPr>
          <w:ilvl w:val="0"/>
          <w:numId w:val="11"/>
        </w:numPr>
        <w:spacing w:after="0" w:line="360" w:lineRule="auto"/>
        <w:rPr>
          <w:rFonts w:cstheme="minorHAnsi"/>
          <w:u w:val="single"/>
        </w:rPr>
      </w:pPr>
      <w:r w:rsidRPr="00261022">
        <w:rPr>
          <w:rFonts w:cstheme="minorHAnsi"/>
          <w:u w:val="single"/>
        </w:rPr>
        <w:t>Evaluation</w:t>
      </w:r>
      <w:r w:rsidR="003E7D96">
        <w:rPr>
          <w:rFonts w:cstheme="minorHAnsi"/>
          <w:u w:val="single"/>
        </w:rPr>
        <w:t xml:space="preserve"> – Administrative Annual Process</w:t>
      </w:r>
    </w:p>
    <w:p w:rsidR="000A5523" w:rsidRPr="00261022" w:rsidRDefault="000A5523" w:rsidP="00A06678">
      <w:pPr>
        <w:pStyle w:val="ListParagraph"/>
        <w:numPr>
          <w:ilvl w:val="1"/>
          <w:numId w:val="11"/>
        </w:numPr>
        <w:spacing w:after="0" w:line="360" w:lineRule="auto"/>
        <w:rPr>
          <w:rFonts w:cstheme="minorHAnsi"/>
        </w:rPr>
      </w:pPr>
      <w:r w:rsidRPr="00261022">
        <w:rPr>
          <w:rFonts w:cstheme="minorHAnsi"/>
        </w:rPr>
        <w:t>Past year effectiveness and changes</w:t>
      </w:r>
    </w:p>
    <w:p w:rsidR="000A5523" w:rsidRPr="00261022" w:rsidRDefault="000A5523" w:rsidP="00A06678">
      <w:pPr>
        <w:pStyle w:val="ListParagraph"/>
        <w:numPr>
          <w:ilvl w:val="1"/>
          <w:numId w:val="11"/>
        </w:numPr>
        <w:spacing w:after="0" w:line="360" w:lineRule="auto"/>
        <w:rPr>
          <w:rFonts w:cstheme="minorHAnsi"/>
        </w:rPr>
      </w:pPr>
      <w:r w:rsidRPr="00261022">
        <w:rPr>
          <w:rFonts w:cstheme="minorHAnsi"/>
        </w:rPr>
        <w:t>Level of implementation of previous staffing prioritization</w:t>
      </w:r>
    </w:p>
    <w:p w:rsidR="000A5523" w:rsidRPr="00261022" w:rsidRDefault="000A5523" w:rsidP="00A06678">
      <w:pPr>
        <w:pStyle w:val="ListParagraph"/>
        <w:numPr>
          <w:ilvl w:val="1"/>
          <w:numId w:val="11"/>
        </w:numPr>
        <w:spacing w:after="0" w:line="360" w:lineRule="auto"/>
        <w:rPr>
          <w:rFonts w:cstheme="minorHAnsi"/>
        </w:rPr>
      </w:pPr>
      <w:r w:rsidRPr="00261022">
        <w:rPr>
          <w:rFonts w:cstheme="minorHAnsi"/>
        </w:rPr>
        <w:t>Budget considerations</w:t>
      </w:r>
      <w:r w:rsidR="002E4E80">
        <w:rPr>
          <w:rFonts w:cstheme="minorHAnsi"/>
        </w:rPr>
        <w:t xml:space="preserve"> with a</w:t>
      </w:r>
      <w:r w:rsidRPr="00261022">
        <w:rPr>
          <w:rFonts w:cstheme="minorHAnsi"/>
        </w:rPr>
        <w:t xml:space="preserve"> 3-5 year timeline</w:t>
      </w:r>
    </w:p>
    <w:p w:rsidR="000A5523" w:rsidRPr="00261022" w:rsidRDefault="000A5523" w:rsidP="00A06678">
      <w:pPr>
        <w:pStyle w:val="ListParagraph"/>
        <w:numPr>
          <w:ilvl w:val="1"/>
          <w:numId w:val="11"/>
        </w:numPr>
        <w:spacing w:after="0" w:line="360" w:lineRule="auto"/>
        <w:rPr>
          <w:rFonts w:cstheme="minorHAnsi"/>
        </w:rPr>
      </w:pPr>
      <w:r w:rsidRPr="00261022">
        <w:rPr>
          <w:rFonts w:cstheme="minorHAnsi"/>
        </w:rPr>
        <w:t>Impact of scope of institution and considerations of Reedley College</w:t>
      </w:r>
    </w:p>
    <w:p w:rsidR="00B3285E" w:rsidRDefault="00B3285E" w:rsidP="00DF1D09">
      <w:pPr>
        <w:spacing w:after="0" w:line="360" w:lineRule="auto"/>
        <w:rPr>
          <w:rFonts w:cstheme="minorHAnsi"/>
        </w:rPr>
        <w:sectPr w:rsidR="00B3285E" w:rsidSect="00D97124">
          <w:pgSz w:w="12240" w:h="15840"/>
          <w:pgMar w:top="1440" w:right="1440" w:bottom="1440" w:left="1440" w:header="720" w:footer="720" w:gutter="0"/>
          <w:cols w:space="720"/>
          <w:docGrid w:linePitch="360"/>
        </w:sectPr>
      </w:pPr>
    </w:p>
    <w:p w:rsidR="000A5523" w:rsidRPr="00B3285E" w:rsidRDefault="00B3285E" w:rsidP="00B3285E">
      <w:pPr>
        <w:pStyle w:val="Heading3"/>
        <w:jc w:val="center"/>
        <w:rPr>
          <w:color w:val="auto"/>
        </w:rPr>
      </w:pPr>
      <w:bookmarkStart w:id="5" w:name="_Toc399148934"/>
      <w:r w:rsidRPr="00B3285E">
        <w:rPr>
          <w:color w:val="auto"/>
        </w:rPr>
        <w:t>Appendix A: Salary and Benefits History</w:t>
      </w:r>
      <w:bookmarkEnd w:id="5"/>
    </w:p>
    <w:p w:rsidR="00B3285E" w:rsidRDefault="00B3285E" w:rsidP="00DF1D09">
      <w:pPr>
        <w:spacing w:after="0" w:line="360" w:lineRule="auto"/>
        <w:rPr>
          <w:rFonts w:cstheme="minorHAnsi"/>
        </w:rPr>
      </w:pPr>
    </w:p>
    <w:tbl>
      <w:tblPr>
        <w:tblW w:w="8414" w:type="dxa"/>
        <w:jc w:val="center"/>
        <w:tblLook w:val="04A0" w:firstRow="1" w:lastRow="0" w:firstColumn="1" w:lastColumn="0" w:noHBand="0" w:noVBand="1"/>
      </w:tblPr>
      <w:tblGrid>
        <w:gridCol w:w="2574"/>
        <w:gridCol w:w="1460"/>
        <w:gridCol w:w="1460"/>
        <w:gridCol w:w="1460"/>
        <w:gridCol w:w="1460"/>
      </w:tblGrid>
      <w:tr w:rsidR="00B3285E" w:rsidRPr="00B3285E" w:rsidTr="00B3285E">
        <w:trPr>
          <w:trHeight w:val="285"/>
          <w:jc w:val="center"/>
        </w:trPr>
        <w:tc>
          <w:tcPr>
            <w:tcW w:w="2574"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r>
      <w:tr w:rsidR="00B3285E" w:rsidRPr="00B3285E" w:rsidTr="00B3285E">
        <w:trPr>
          <w:trHeight w:val="285"/>
          <w:jc w:val="center"/>
        </w:trPr>
        <w:tc>
          <w:tcPr>
            <w:tcW w:w="2574"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5840" w:type="dxa"/>
            <w:gridSpan w:val="4"/>
            <w:tcBorders>
              <w:top w:val="nil"/>
              <w:left w:val="nil"/>
              <w:bottom w:val="single" w:sz="4" w:space="0" w:color="auto"/>
              <w:right w:val="nil"/>
            </w:tcBorders>
            <w:shd w:val="clear" w:color="auto" w:fill="auto"/>
            <w:noWrap/>
            <w:vAlign w:val="bottom"/>
            <w:hideMark/>
          </w:tcPr>
          <w:p w:rsidR="00B3285E" w:rsidRPr="00B3285E" w:rsidRDefault="00B3285E" w:rsidP="00B3285E">
            <w:pPr>
              <w:spacing w:after="0" w:line="240" w:lineRule="auto"/>
              <w:jc w:val="center"/>
              <w:rPr>
                <w:rFonts w:ascii="Arial" w:eastAsia="Times New Roman" w:hAnsi="Arial" w:cs="Arial"/>
                <w:color w:val="000000"/>
              </w:rPr>
            </w:pPr>
            <w:r w:rsidRPr="00B3285E">
              <w:rPr>
                <w:rFonts w:ascii="Arial" w:eastAsia="Times New Roman" w:hAnsi="Arial" w:cs="Arial"/>
                <w:color w:val="000000"/>
              </w:rPr>
              <w:t>Actual Costs</w:t>
            </w:r>
          </w:p>
        </w:tc>
      </w:tr>
      <w:tr w:rsidR="00B3285E" w:rsidRPr="00B3285E" w:rsidTr="00B3285E">
        <w:trPr>
          <w:trHeight w:val="300"/>
          <w:jc w:val="center"/>
        </w:trPr>
        <w:tc>
          <w:tcPr>
            <w:tcW w:w="2574"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b/>
                <w:bCs/>
                <w:color w:val="000000"/>
              </w:rPr>
            </w:pPr>
            <w:r w:rsidRPr="00B3285E">
              <w:rPr>
                <w:rFonts w:ascii="Arial" w:eastAsia="Times New Roman" w:hAnsi="Arial" w:cs="Arial"/>
                <w:b/>
                <w:bCs/>
                <w:color w:val="000000"/>
              </w:rPr>
              <w:t>Fund 11</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b/>
                <w:bCs/>
                <w:color w:val="000000"/>
              </w:rPr>
            </w:pPr>
            <w:r w:rsidRPr="00B3285E">
              <w:rPr>
                <w:rFonts w:ascii="Arial" w:eastAsia="Times New Roman" w:hAnsi="Arial" w:cs="Arial"/>
                <w:b/>
                <w:bCs/>
                <w:color w:val="000000"/>
              </w:rPr>
              <w:t>2012-13</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b/>
                <w:bCs/>
                <w:color w:val="000000"/>
              </w:rPr>
            </w:pPr>
            <w:r w:rsidRPr="00B3285E">
              <w:rPr>
                <w:rFonts w:ascii="Arial" w:eastAsia="Times New Roman" w:hAnsi="Arial" w:cs="Arial"/>
                <w:b/>
                <w:bCs/>
                <w:color w:val="000000"/>
              </w:rPr>
              <w:t>2011-12</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b/>
                <w:bCs/>
                <w:color w:val="000000"/>
              </w:rPr>
            </w:pPr>
            <w:r w:rsidRPr="00B3285E">
              <w:rPr>
                <w:rFonts w:ascii="Arial" w:eastAsia="Times New Roman" w:hAnsi="Arial" w:cs="Arial"/>
                <w:b/>
                <w:bCs/>
                <w:color w:val="000000"/>
              </w:rPr>
              <w:t>2010-11</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b/>
                <w:bCs/>
                <w:color w:val="000000"/>
              </w:rPr>
            </w:pPr>
            <w:r w:rsidRPr="00B3285E">
              <w:rPr>
                <w:rFonts w:ascii="Arial" w:eastAsia="Times New Roman" w:hAnsi="Arial" w:cs="Arial"/>
                <w:b/>
                <w:bCs/>
                <w:color w:val="000000"/>
              </w:rPr>
              <w:t>2009-10</w:t>
            </w:r>
          </w:p>
        </w:tc>
      </w:tr>
      <w:tr w:rsidR="00B3285E" w:rsidRPr="00B3285E" w:rsidTr="00B3285E">
        <w:trPr>
          <w:trHeight w:val="285"/>
          <w:jc w:val="center"/>
        </w:trPr>
        <w:tc>
          <w:tcPr>
            <w:tcW w:w="2574"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r>
      <w:tr w:rsidR="00B3285E" w:rsidRPr="00B3285E" w:rsidTr="00B3285E">
        <w:trPr>
          <w:trHeight w:val="330"/>
          <w:jc w:val="center"/>
        </w:trPr>
        <w:tc>
          <w:tcPr>
            <w:tcW w:w="2574"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u w:val="single"/>
              </w:rPr>
            </w:pPr>
            <w:r w:rsidRPr="00B3285E">
              <w:rPr>
                <w:rFonts w:ascii="Arial" w:eastAsia="Times New Roman" w:hAnsi="Arial" w:cs="Arial"/>
                <w:color w:val="000000"/>
                <w:u w:val="single"/>
              </w:rPr>
              <w:t>Total Salaries &amp; Benefits</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u w:val="single"/>
              </w:rPr>
            </w:pPr>
            <w:r w:rsidRPr="00B3285E">
              <w:rPr>
                <w:rFonts w:ascii="Arial" w:eastAsia="Times New Roman" w:hAnsi="Arial" w:cs="Arial"/>
                <w:color w:val="000000"/>
                <w:u w:val="single"/>
              </w:rPr>
              <w:t xml:space="preserve">    38,140,457 </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u w:val="single"/>
              </w:rPr>
            </w:pPr>
            <w:r w:rsidRPr="00B3285E">
              <w:rPr>
                <w:rFonts w:ascii="Arial" w:eastAsia="Times New Roman" w:hAnsi="Arial" w:cs="Arial"/>
                <w:color w:val="000000"/>
                <w:u w:val="single"/>
              </w:rPr>
              <w:t xml:space="preserve">    39,510,578 </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u w:val="single"/>
              </w:rPr>
            </w:pPr>
            <w:r w:rsidRPr="00B3285E">
              <w:rPr>
                <w:rFonts w:ascii="Arial" w:eastAsia="Times New Roman" w:hAnsi="Arial" w:cs="Arial"/>
                <w:color w:val="000000"/>
                <w:u w:val="single"/>
              </w:rPr>
              <w:t xml:space="preserve">    40,056,943 </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u w:val="single"/>
              </w:rPr>
            </w:pPr>
            <w:r w:rsidRPr="00B3285E">
              <w:rPr>
                <w:rFonts w:ascii="Arial" w:eastAsia="Times New Roman" w:hAnsi="Arial" w:cs="Arial"/>
                <w:color w:val="000000"/>
                <w:u w:val="single"/>
              </w:rPr>
              <w:t xml:space="preserve">    40,248,359 </w:t>
            </w:r>
          </w:p>
        </w:tc>
      </w:tr>
      <w:tr w:rsidR="00B3285E" w:rsidRPr="00B3285E" w:rsidTr="00B3285E">
        <w:trPr>
          <w:trHeight w:val="285"/>
          <w:jc w:val="center"/>
        </w:trPr>
        <w:tc>
          <w:tcPr>
            <w:tcW w:w="2574"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r w:rsidRPr="00B3285E">
              <w:rPr>
                <w:rFonts w:ascii="Arial" w:eastAsia="Times New Roman" w:hAnsi="Arial" w:cs="Arial"/>
                <w:color w:val="000000"/>
              </w:rPr>
              <w:t>Total Operating Expenses</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r w:rsidRPr="00B3285E">
              <w:rPr>
                <w:rFonts w:ascii="Arial" w:eastAsia="Times New Roman" w:hAnsi="Arial" w:cs="Arial"/>
                <w:color w:val="000000"/>
              </w:rPr>
              <w:t xml:space="preserve">    41,095,118 </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r w:rsidRPr="00B3285E">
              <w:rPr>
                <w:rFonts w:ascii="Arial" w:eastAsia="Times New Roman" w:hAnsi="Arial" w:cs="Arial"/>
                <w:color w:val="000000"/>
              </w:rPr>
              <w:t xml:space="preserve">    41,948,033 </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r w:rsidRPr="00B3285E">
              <w:rPr>
                <w:rFonts w:ascii="Arial" w:eastAsia="Times New Roman" w:hAnsi="Arial" w:cs="Arial"/>
                <w:color w:val="000000"/>
              </w:rPr>
              <w:t xml:space="preserve">    42,700,621 </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r w:rsidRPr="00B3285E">
              <w:rPr>
                <w:rFonts w:ascii="Arial" w:eastAsia="Times New Roman" w:hAnsi="Arial" w:cs="Arial"/>
                <w:color w:val="000000"/>
              </w:rPr>
              <w:t xml:space="preserve">    43,341,744 </w:t>
            </w:r>
          </w:p>
        </w:tc>
      </w:tr>
      <w:tr w:rsidR="00B3285E" w:rsidRPr="00B3285E" w:rsidTr="00B3285E">
        <w:trPr>
          <w:trHeight w:val="285"/>
          <w:jc w:val="center"/>
        </w:trPr>
        <w:tc>
          <w:tcPr>
            <w:tcW w:w="2574"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r>
      <w:tr w:rsidR="00B3285E" w:rsidRPr="00B3285E" w:rsidTr="00B3285E">
        <w:trPr>
          <w:trHeight w:val="285"/>
          <w:jc w:val="center"/>
        </w:trPr>
        <w:tc>
          <w:tcPr>
            <w:tcW w:w="2574"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jc w:val="right"/>
              <w:rPr>
                <w:rFonts w:ascii="Arial" w:eastAsia="Times New Roman" w:hAnsi="Arial" w:cs="Arial"/>
                <w:color w:val="000000"/>
              </w:rPr>
            </w:pPr>
            <w:r w:rsidRPr="00B3285E">
              <w:rPr>
                <w:rFonts w:ascii="Arial" w:eastAsia="Times New Roman" w:hAnsi="Arial" w:cs="Arial"/>
                <w:color w:val="000000"/>
              </w:rPr>
              <w:t>92.8%</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jc w:val="right"/>
              <w:rPr>
                <w:rFonts w:ascii="Arial" w:eastAsia="Times New Roman" w:hAnsi="Arial" w:cs="Arial"/>
                <w:color w:val="000000"/>
              </w:rPr>
            </w:pPr>
            <w:r w:rsidRPr="00B3285E">
              <w:rPr>
                <w:rFonts w:ascii="Arial" w:eastAsia="Times New Roman" w:hAnsi="Arial" w:cs="Arial"/>
                <w:color w:val="000000"/>
              </w:rPr>
              <w:t>94.2%</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jc w:val="right"/>
              <w:rPr>
                <w:rFonts w:ascii="Arial" w:eastAsia="Times New Roman" w:hAnsi="Arial" w:cs="Arial"/>
                <w:color w:val="000000"/>
              </w:rPr>
            </w:pPr>
            <w:r w:rsidRPr="00B3285E">
              <w:rPr>
                <w:rFonts w:ascii="Arial" w:eastAsia="Times New Roman" w:hAnsi="Arial" w:cs="Arial"/>
                <w:color w:val="000000"/>
              </w:rPr>
              <w:t>93.8%</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jc w:val="right"/>
              <w:rPr>
                <w:rFonts w:ascii="Arial" w:eastAsia="Times New Roman" w:hAnsi="Arial" w:cs="Arial"/>
                <w:color w:val="000000"/>
              </w:rPr>
            </w:pPr>
            <w:r w:rsidRPr="00B3285E">
              <w:rPr>
                <w:rFonts w:ascii="Arial" w:eastAsia="Times New Roman" w:hAnsi="Arial" w:cs="Arial"/>
                <w:color w:val="000000"/>
              </w:rPr>
              <w:t>92.9%</w:t>
            </w:r>
          </w:p>
        </w:tc>
      </w:tr>
      <w:tr w:rsidR="00B3285E" w:rsidRPr="00B3285E" w:rsidTr="00B3285E">
        <w:trPr>
          <w:trHeight w:val="285"/>
          <w:jc w:val="center"/>
        </w:trPr>
        <w:tc>
          <w:tcPr>
            <w:tcW w:w="2574"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r>
      <w:tr w:rsidR="00B3285E" w:rsidRPr="00B3285E" w:rsidTr="00B3285E">
        <w:trPr>
          <w:trHeight w:val="285"/>
          <w:jc w:val="center"/>
        </w:trPr>
        <w:tc>
          <w:tcPr>
            <w:tcW w:w="2574"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r>
      <w:tr w:rsidR="00B3285E" w:rsidRPr="00B3285E" w:rsidTr="00B3285E">
        <w:trPr>
          <w:trHeight w:val="285"/>
          <w:jc w:val="center"/>
        </w:trPr>
        <w:tc>
          <w:tcPr>
            <w:tcW w:w="2574"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sz w:val="16"/>
                <w:szCs w:val="16"/>
              </w:rPr>
            </w:pPr>
            <w:r w:rsidRPr="00B3285E">
              <w:rPr>
                <w:rFonts w:ascii="Arial" w:eastAsia="Times New Roman" w:hAnsi="Arial" w:cs="Arial"/>
                <w:color w:val="000000"/>
                <w:sz w:val="16"/>
                <w:szCs w:val="16"/>
              </w:rPr>
              <w:t>Source document:</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r>
      <w:tr w:rsidR="00B3285E" w:rsidRPr="00B3285E" w:rsidTr="00B3285E">
        <w:trPr>
          <w:trHeight w:val="285"/>
          <w:jc w:val="center"/>
        </w:trPr>
        <w:tc>
          <w:tcPr>
            <w:tcW w:w="2574"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sz w:val="16"/>
                <w:szCs w:val="16"/>
              </w:rPr>
            </w:pPr>
            <w:r w:rsidRPr="00B3285E">
              <w:rPr>
                <w:rFonts w:ascii="Arial" w:eastAsia="Times New Roman" w:hAnsi="Arial" w:cs="Arial"/>
                <w:color w:val="000000"/>
                <w:sz w:val="16"/>
                <w:szCs w:val="16"/>
              </w:rPr>
              <w:t xml:space="preserve">  ACCJC Fiscal Report backup</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r>
      <w:tr w:rsidR="00B3285E" w:rsidRPr="00B3285E" w:rsidTr="00B3285E">
        <w:trPr>
          <w:trHeight w:val="285"/>
          <w:jc w:val="center"/>
        </w:trPr>
        <w:tc>
          <w:tcPr>
            <w:tcW w:w="2574"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sz w:val="16"/>
                <w:szCs w:val="16"/>
              </w:rPr>
            </w:pPr>
            <w:r w:rsidRPr="00B3285E">
              <w:rPr>
                <w:rFonts w:ascii="Arial" w:eastAsia="Times New Roman" w:hAnsi="Arial" w:cs="Arial"/>
                <w:color w:val="000000"/>
                <w:sz w:val="16"/>
                <w:szCs w:val="16"/>
              </w:rPr>
              <w:t xml:space="preserve">   (RC, MC, OC, WI)</w:t>
            </w: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r>
      <w:tr w:rsidR="00B3285E" w:rsidRPr="00B3285E" w:rsidTr="00B3285E">
        <w:trPr>
          <w:trHeight w:val="285"/>
          <w:jc w:val="center"/>
        </w:trPr>
        <w:tc>
          <w:tcPr>
            <w:tcW w:w="2574"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3285E" w:rsidRPr="00B3285E" w:rsidRDefault="00B3285E" w:rsidP="00B3285E">
            <w:pPr>
              <w:spacing w:after="0" w:line="240" w:lineRule="auto"/>
              <w:rPr>
                <w:rFonts w:ascii="Arial" w:eastAsia="Times New Roman" w:hAnsi="Arial" w:cs="Arial"/>
                <w:color w:val="000000"/>
              </w:rPr>
            </w:pPr>
          </w:p>
        </w:tc>
      </w:tr>
    </w:tbl>
    <w:p w:rsidR="00B3285E" w:rsidRDefault="00B3285E" w:rsidP="00DF1D09">
      <w:pPr>
        <w:spacing w:after="0" w:line="360" w:lineRule="auto"/>
        <w:rPr>
          <w:rFonts w:cstheme="minorHAnsi"/>
        </w:rPr>
      </w:pPr>
    </w:p>
    <w:p w:rsidR="0057123D" w:rsidRDefault="0057123D" w:rsidP="00DF1D09">
      <w:pPr>
        <w:spacing w:after="0" w:line="360" w:lineRule="auto"/>
        <w:rPr>
          <w:rFonts w:cstheme="minorHAnsi"/>
        </w:rPr>
        <w:sectPr w:rsidR="0057123D" w:rsidSect="00D97124">
          <w:pgSz w:w="12240" w:h="15840"/>
          <w:pgMar w:top="1440" w:right="1440" w:bottom="1440" w:left="1440" w:header="720" w:footer="720" w:gutter="0"/>
          <w:cols w:space="720"/>
          <w:docGrid w:linePitch="360"/>
        </w:sectPr>
      </w:pPr>
    </w:p>
    <w:p w:rsidR="0057123D" w:rsidRDefault="0057123D" w:rsidP="0057123D">
      <w:pPr>
        <w:pStyle w:val="Heading3"/>
        <w:jc w:val="center"/>
        <w:rPr>
          <w:color w:val="auto"/>
        </w:rPr>
      </w:pPr>
      <w:bookmarkStart w:id="6" w:name="_Toc399148935"/>
      <w:r w:rsidRPr="0057123D">
        <w:rPr>
          <w:color w:val="auto"/>
        </w:rPr>
        <w:t>Appendix B: District Resource Allocation Model</w:t>
      </w:r>
      <w:bookmarkEnd w:id="6"/>
    </w:p>
    <w:p w:rsidR="0057123D" w:rsidRPr="0057123D" w:rsidRDefault="0057123D" w:rsidP="0057123D">
      <w:pPr>
        <w:jc w:val="center"/>
        <w:sectPr w:rsidR="0057123D" w:rsidRPr="0057123D" w:rsidSect="0057123D">
          <w:pgSz w:w="15840" w:h="12240" w:orient="landscape"/>
          <w:pgMar w:top="1440" w:right="1440" w:bottom="1440" w:left="1440" w:header="720" w:footer="720" w:gutter="0"/>
          <w:cols w:space="720"/>
          <w:docGrid w:linePitch="360"/>
        </w:sectPr>
      </w:pPr>
      <w:r>
        <w:rPr>
          <w:noProof/>
        </w:rPr>
        <w:drawing>
          <wp:inline distT="0" distB="0" distL="0" distR="0">
            <wp:extent cx="9104500" cy="53054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5 Allocation Revised Model Workshee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04500" cy="5305425"/>
                    </a:xfrm>
                    <a:prstGeom prst="rect">
                      <a:avLst/>
                    </a:prstGeom>
                  </pic:spPr>
                </pic:pic>
              </a:graphicData>
            </a:graphic>
          </wp:inline>
        </w:drawing>
      </w:r>
    </w:p>
    <w:p w:rsidR="00DF1D09" w:rsidRPr="00261022" w:rsidRDefault="00DF1D09" w:rsidP="00DF1D09">
      <w:pPr>
        <w:pStyle w:val="Heading3"/>
        <w:jc w:val="center"/>
        <w:rPr>
          <w:color w:val="auto"/>
        </w:rPr>
      </w:pPr>
      <w:bookmarkStart w:id="7" w:name="_Toc399148936"/>
      <w:r w:rsidRPr="00261022">
        <w:rPr>
          <w:color w:val="auto"/>
        </w:rPr>
        <w:t xml:space="preserve">Appendix </w:t>
      </w:r>
      <w:r w:rsidR="00892D84">
        <w:rPr>
          <w:color w:val="auto"/>
        </w:rPr>
        <w:t>E</w:t>
      </w:r>
      <w:r w:rsidRPr="00261022">
        <w:rPr>
          <w:color w:val="auto"/>
        </w:rPr>
        <w:t>: Faculty Prioritization Process</w:t>
      </w:r>
      <w:bookmarkEnd w:id="7"/>
    </w:p>
    <w:p w:rsidR="00DF1D09" w:rsidRPr="00261022" w:rsidRDefault="00DF1D09" w:rsidP="00DF1D09"/>
    <w:p w:rsidR="00DF1D09" w:rsidRPr="00261022" w:rsidRDefault="00DF1D09" w:rsidP="00DF1D09">
      <w:pPr>
        <w:spacing w:after="0" w:line="360" w:lineRule="auto"/>
        <w:jc w:val="center"/>
        <w:rPr>
          <w:rFonts w:cstheme="minorHAnsi"/>
          <w:b/>
          <w:u w:val="single"/>
        </w:rPr>
      </w:pPr>
      <w:r w:rsidRPr="00261022">
        <w:rPr>
          <w:rFonts w:cstheme="minorHAnsi"/>
          <w:b/>
          <w:u w:val="single"/>
        </w:rPr>
        <w:t>New Faculty Identification and Prioritization Process</w:t>
      </w:r>
    </w:p>
    <w:p w:rsidR="00DF1D09" w:rsidRPr="00261022" w:rsidRDefault="00DF1D09" w:rsidP="00DF1D09">
      <w:pPr>
        <w:spacing w:after="0" w:line="360" w:lineRule="auto"/>
        <w:jc w:val="center"/>
        <w:rPr>
          <w:rFonts w:cstheme="minorHAnsi"/>
        </w:rPr>
      </w:pPr>
      <w:r w:rsidRPr="00261022">
        <w:rPr>
          <w:rFonts w:cstheme="minorHAnsi"/>
        </w:rPr>
        <w:t>(Used at Reedley Campus)</w:t>
      </w:r>
    </w:p>
    <w:p w:rsidR="00DF1D09" w:rsidRPr="00261022" w:rsidRDefault="00DF1D09" w:rsidP="00DF1D09">
      <w:pPr>
        <w:pStyle w:val="ListParagraph"/>
        <w:ind w:left="0"/>
        <w:rPr>
          <w:rFonts w:cstheme="minorHAnsi"/>
        </w:rPr>
      </w:pPr>
    </w:p>
    <w:p w:rsidR="00DF1D09" w:rsidRPr="00261022" w:rsidRDefault="00DF1D09" w:rsidP="00DF1D09">
      <w:pPr>
        <w:pStyle w:val="ListParagraph"/>
        <w:numPr>
          <w:ilvl w:val="0"/>
          <w:numId w:val="8"/>
        </w:numPr>
        <w:rPr>
          <w:rFonts w:cstheme="minorHAnsi"/>
        </w:rPr>
      </w:pPr>
      <w:r w:rsidRPr="00261022">
        <w:rPr>
          <w:rFonts w:cstheme="minorHAnsi"/>
        </w:rPr>
        <w:t>The Vice-President of Instruction will endeavor to ascertain the number of available positions and inform the department chairs and Auxiliary faculty at the meeting prior to the scheduled presentation.</w:t>
      </w:r>
    </w:p>
    <w:p w:rsidR="00DF1D09" w:rsidRPr="00261022" w:rsidRDefault="00DF1D09" w:rsidP="00DF1D09">
      <w:pPr>
        <w:pStyle w:val="ListParagraph"/>
        <w:rPr>
          <w:rFonts w:cstheme="minorHAnsi"/>
        </w:rPr>
      </w:pPr>
    </w:p>
    <w:p w:rsidR="00DF1D09" w:rsidRPr="00261022" w:rsidRDefault="00DF1D09" w:rsidP="00DF1D09">
      <w:pPr>
        <w:pStyle w:val="ListParagraph"/>
        <w:numPr>
          <w:ilvl w:val="0"/>
          <w:numId w:val="8"/>
        </w:numPr>
        <w:rPr>
          <w:rFonts w:cstheme="minorHAnsi"/>
        </w:rPr>
      </w:pPr>
      <w:r w:rsidRPr="00261022">
        <w:rPr>
          <w:rFonts w:cstheme="minorHAnsi"/>
        </w:rPr>
        <w:t>Department chair/Auxiliary faculty completes all data on the form and submits the request for new/replacement faculty member to the appropriate division dean or vice president (for Counseling or Auxiliary positions) no later than two weeks prior to the department chair meeting where presentations will be made.</w:t>
      </w:r>
    </w:p>
    <w:p w:rsidR="00DF1D09" w:rsidRPr="00261022" w:rsidRDefault="00DF1D09" w:rsidP="00DF1D09">
      <w:pPr>
        <w:pStyle w:val="ListParagraph"/>
        <w:ind w:left="0"/>
        <w:rPr>
          <w:rFonts w:cstheme="minorHAnsi"/>
        </w:rPr>
      </w:pPr>
    </w:p>
    <w:p w:rsidR="00DF1D09" w:rsidRPr="00261022" w:rsidRDefault="00DF1D09" w:rsidP="00DF1D09">
      <w:pPr>
        <w:pStyle w:val="ListParagraph"/>
        <w:numPr>
          <w:ilvl w:val="0"/>
          <w:numId w:val="8"/>
        </w:numPr>
        <w:rPr>
          <w:rFonts w:cstheme="minorHAnsi"/>
        </w:rPr>
      </w:pPr>
      <w:r w:rsidRPr="00261022">
        <w:rPr>
          <w:rFonts w:cstheme="minorHAnsi"/>
        </w:rPr>
        <w:t>The Division Dean or appropriate vice president (for Counseling or Auxiliary positions) signs the form and forwards it to VP’s office</w:t>
      </w:r>
    </w:p>
    <w:p w:rsidR="00DF1D09" w:rsidRPr="00261022" w:rsidRDefault="00DF1D09" w:rsidP="00DF1D09">
      <w:pPr>
        <w:pStyle w:val="ListParagraph"/>
        <w:rPr>
          <w:rFonts w:cstheme="minorHAnsi"/>
        </w:rPr>
      </w:pPr>
    </w:p>
    <w:p w:rsidR="00DF1D09" w:rsidRPr="00261022" w:rsidRDefault="00DF1D09" w:rsidP="00DF1D09">
      <w:pPr>
        <w:pStyle w:val="ListParagraph"/>
        <w:numPr>
          <w:ilvl w:val="0"/>
          <w:numId w:val="8"/>
        </w:numPr>
        <w:rPr>
          <w:rFonts w:cstheme="minorHAnsi"/>
        </w:rPr>
      </w:pPr>
      <w:r w:rsidRPr="00261022">
        <w:rPr>
          <w:rFonts w:cstheme="minorHAnsi"/>
        </w:rPr>
        <w:t>Department chairs and those faculty not represented by a department chair (e.g. Auxiliary) will convene with division deans, the Vice President of Instruction, the Vice President of Student Services, and the college president, preferably during the December Department Chairs’ meeting but no later than the January meeting, to give a presentation approximately 10 minutes in length on the request of his/her area.</w:t>
      </w:r>
    </w:p>
    <w:p w:rsidR="00DF1D09" w:rsidRPr="00261022" w:rsidRDefault="00DF1D09" w:rsidP="00DF1D09">
      <w:pPr>
        <w:pStyle w:val="ListParagraph"/>
        <w:numPr>
          <w:ilvl w:val="1"/>
          <w:numId w:val="9"/>
        </w:numPr>
        <w:spacing w:after="0" w:line="240" w:lineRule="auto"/>
        <w:rPr>
          <w:rFonts w:cstheme="minorHAnsi"/>
        </w:rPr>
      </w:pPr>
      <w:r w:rsidRPr="00261022">
        <w:rPr>
          <w:rFonts w:cstheme="minorHAnsi"/>
        </w:rPr>
        <w:t>Guidelines for the presentation:</w:t>
      </w:r>
    </w:p>
    <w:p w:rsidR="00DF1D09" w:rsidRPr="00261022" w:rsidRDefault="00DF1D09" w:rsidP="00DF1D09">
      <w:pPr>
        <w:pStyle w:val="ListParagraph"/>
        <w:numPr>
          <w:ilvl w:val="2"/>
          <w:numId w:val="9"/>
        </w:numPr>
        <w:spacing w:after="0" w:line="240" w:lineRule="auto"/>
        <w:rPr>
          <w:rFonts w:cstheme="minorHAnsi"/>
        </w:rPr>
      </w:pPr>
      <w:r w:rsidRPr="00261022">
        <w:rPr>
          <w:rFonts w:cstheme="minorHAnsi"/>
        </w:rPr>
        <w:t>Brief and compelling reason for this position to be the most important position (approximately 5 minutes)</w:t>
      </w:r>
    </w:p>
    <w:p w:rsidR="00DF1D09" w:rsidRPr="00261022" w:rsidRDefault="00DF1D09" w:rsidP="00DF1D09">
      <w:pPr>
        <w:pStyle w:val="ListParagraph"/>
        <w:numPr>
          <w:ilvl w:val="2"/>
          <w:numId w:val="9"/>
        </w:numPr>
        <w:spacing w:after="0" w:line="240" w:lineRule="auto"/>
        <w:rPr>
          <w:rFonts w:cstheme="minorHAnsi"/>
        </w:rPr>
      </w:pPr>
      <w:r w:rsidRPr="00261022">
        <w:rPr>
          <w:rFonts w:cstheme="minorHAnsi"/>
        </w:rPr>
        <w:t>Build in time for questions (approximately 5 minutes)</w:t>
      </w:r>
    </w:p>
    <w:p w:rsidR="00DF1D09" w:rsidRPr="00261022" w:rsidRDefault="00DF1D09" w:rsidP="00DF1D09">
      <w:pPr>
        <w:spacing w:after="0" w:line="240" w:lineRule="auto"/>
        <w:ind w:left="720"/>
        <w:rPr>
          <w:rFonts w:cstheme="minorHAnsi"/>
        </w:rPr>
      </w:pPr>
    </w:p>
    <w:p w:rsidR="00DF1D09" w:rsidRPr="00261022" w:rsidRDefault="00DF1D09" w:rsidP="00DF1D09">
      <w:pPr>
        <w:pStyle w:val="ListParagraph"/>
        <w:numPr>
          <w:ilvl w:val="0"/>
          <w:numId w:val="8"/>
        </w:numPr>
        <w:rPr>
          <w:rFonts w:cstheme="minorHAnsi"/>
        </w:rPr>
      </w:pPr>
      <w:r w:rsidRPr="00261022">
        <w:rPr>
          <w:rFonts w:cstheme="minorHAnsi"/>
        </w:rPr>
        <w:t>All Department Chairs and the Academic Senate President review the completed forms along with the presentations and rank the requests. Rankings will be submitted electronically to the Vice President of Instruction no later than 5:00 on Friday of the week of the last presentation.</w:t>
      </w:r>
    </w:p>
    <w:p w:rsidR="00DF1D09" w:rsidRPr="00261022" w:rsidRDefault="00DF1D09" w:rsidP="00DF1D09">
      <w:pPr>
        <w:pStyle w:val="ListParagraph"/>
        <w:rPr>
          <w:rFonts w:cstheme="minorHAnsi"/>
        </w:rPr>
      </w:pPr>
    </w:p>
    <w:p w:rsidR="00DF1D09" w:rsidRPr="00261022" w:rsidRDefault="00DF1D09" w:rsidP="00DF1D09">
      <w:pPr>
        <w:pStyle w:val="ListParagraph"/>
        <w:numPr>
          <w:ilvl w:val="0"/>
          <w:numId w:val="8"/>
        </w:numPr>
        <w:rPr>
          <w:rFonts w:cstheme="minorHAnsi"/>
        </w:rPr>
      </w:pPr>
      <w:r w:rsidRPr="00261022">
        <w:rPr>
          <w:rFonts w:cstheme="minorHAnsi"/>
        </w:rPr>
        <w:t>Rankings will be emailed to the department chairs within a week of submission.</w:t>
      </w:r>
    </w:p>
    <w:p w:rsidR="00DF1D09" w:rsidRPr="00261022" w:rsidRDefault="00DF1D09" w:rsidP="00DF1D09">
      <w:pPr>
        <w:pStyle w:val="ListParagraph"/>
        <w:ind w:left="0"/>
        <w:rPr>
          <w:rFonts w:cstheme="minorHAnsi"/>
        </w:rPr>
      </w:pPr>
    </w:p>
    <w:p w:rsidR="00DF1D09" w:rsidRPr="00261022" w:rsidRDefault="00DF1D09" w:rsidP="00DF1D09">
      <w:pPr>
        <w:pStyle w:val="ListParagraph"/>
        <w:numPr>
          <w:ilvl w:val="0"/>
          <w:numId w:val="8"/>
        </w:numPr>
        <w:rPr>
          <w:rFonts w:cstheme="minorHAnsi"/>
        </w:rPr>
      </w:pPr>
      <w:r w:rsidRPr="00261022">
        <w:rPr>
          <w:rFonts w:cstheme="minorHAnsi"/>
        </w:rPr>
        <w:t xml:space="preserve">The three deans, Vice President of Instruction, and Vice President of Student Services also rank the requests based on their knowledge of their programs and program needs. </w:t>
      </w:r>
    </w:p>
    <w:p w:rsidR="00DF1D09" w:rsidRPr="00261022" w:rsidRDefault="00DF1D09" w:rsidP="00DF1D09">
      <w:pPr>
        <w:pStyle w:val="ListParagraph"/>
        <w:ind w:left="0"/>
        <w:rPr>
          <w:rFonts w:cstheme="minorHAnsi"/>
        </w:rPr>
      </w:pPr>
    </w:p>
    <w:p w:rsidR="00DF1D09" w:rsidRPr="00261022" w:rsidRDefault="00DF1D09" w:rsidP="00DF1D09">
      <w:pPr>
        <w:pStyle w:val="ListParagraph"/>
        <w:numPr>
          <w:ilvl w:val="0"/>
          <w:numId w:val="8"/>
        </w:numPr>
        <w:rPr>
          <w:rFonts w:cstheme="minorHAnsi"/>
        </w:rPr>
      </w:pPr>
      <w:r w:rsidRPr="00261022">
        <w:rPr>
          <w:rFonts w:cstheme="minorHAnsi"/>
        </w:rPr>
        <w:t>Both recommendations are submitted to the President</w:t>
      </w:r>
    </w:p>
    <w:p w:rsidR="00DF1D09" w:rsidRPr="00261022" w:rsidRDefault="00DF1D09" w:rsidP="00DF1D09">
      <w:pPr>
        <w:pStyle w:val="ListParagraph"/>
        <w:ind w:left="0"/>
        <w:rPr>
          <w:rFonts w:cstheme="minorHAnsi"/>
        </w:rPr>
      </w:pPr>
    </w:p>
    <w:p w:rsidR="00DF1D09" w:rsidRPr="00261022" w:rsidRDefault="00DF1D09" w:rsidP="00DF1D09">
      <w:pPr>
        <w:pStyle w:val="ListParagraph"/>
        <w:numPr>
          <w:ilvl w:val="0"/>
          <w:numId w:val="8"/>
        </w:numPr>
        <w:spacing w:after="0" w:line="240" w:lineRule="auto"/>
        <w:rPr>
          <w:rFonts w:cstheme="minorHAnsi"/>
        </w:rPr>
      </w:pPr>
      <w:r w:rsidRPr="00261022">
        <w:rPr>
          <w:rFonts w:cstheme="minorHAnsi"/>
        </w:rPr>
        <w:t>The President makes a decision on which positions will be selected. If the decision of the President differs from that of the department chairs the President will attend the next department chair meeting to explain the rationale for the difference and afford the department chairs an opportunity to ask questions.</w:t>
      </w:r>
    </w:p>
    <w:p w:rsidR="00DF1D09" w:rsidRPr="00261022" w:rsidRDefault="00DF1D09" w:rsidP="00DF1D09">
      <w:pPr>
        <w:pStyle w:val="ListParagraph"/>
        <w:spacing w:after="0" w:line="240" w:lineRule="auto"/>
        <w:ind w:left="0"/>
        <w:rPr>
          <w:rFonts w:cstheme="minorHAnsi"/>
        </w:rPr>
      </w:pPr>
    </w:p>
    <w:p w:rsidR="00DF1D09" w:rsidRPr="00261022" w:rsidRDefault="00DF1D09" w:rsidP="00DF1D09">
      <w:pPr>
        <w:pStyle w:val="ListParagraph"/>
        <w:numPr>
          <w:ilvl w:val="0"/>
          <w:numId w:val="8"/>
        </w:numPr>
        <w:rPr>
          <w:rFonts w:cstheme="minorHAnsi"/>
        </w:rPr>
      </w:pPr>
      <w:r w:rsidRPr="00261022">
        <w:rPr>
          <w:rFonts w:cstheme="minorHAnsi"/>
        </w:rPr>
        <w:t>Should any replacement positions become available after this process has been completed, it is the preferred position that a one-year temporary faculty member be hired to fill that position.  The position will then go through the process explained above during the following academic year.  If it is determined that this vacancy will have a significant adverse impact upon that discipline or program, the President may, in consultation with the Department Chairs, offer a tenure-track position.</w:t>
      </w:r>
    </w:p>
    <w:p w:rsidR="00DF1D09" w:rsidRPr="00261022" w:rsidRDefault="00DF1D09" w:rsidP="00DF1D09">
      <w:pPr>
        <w:spacing w:after="0" w:line="360" w:lineRule="auto"/>
        <w:rPr>
          <w:rFonts w:cstheme="minorHAnsi"/>
        </w:rPr>
      </w:pPr>
    </w:p>
    <w:p w:rsidR="00DF1D09" w:rsidRPr="00261022" w:rsidRDefault="00DF1D09" w:rsidP="00DF1D09">
      <w:pPr>
        <w:spacing w:after="0" w:line="360" w:lineRule="auto"/>
        <w:rPr>
          <w:rFonts w:cstheme="minorHAnsi"/>
        </w:rPr>
      </w:pPr>
    </w:p>
    <w:p w:rsidR="00DF1D09" w:rsidRPr="00261022" w:rsidRDefault="00DF1D09" w:rsidP="00DF1D09">
      <w:pPr>
        <w:spacing w:after="0" w:line="360" w:lineRule="auto"/>
        <w:jc w:val="center"/>
        <w:rPr>
          <w:rFonts w:cstheme="minorHAnsi"/>
        </w:rPr>
      </w:pPr>
      <w:r w:rsidRPr="00261022">
        <w:rPr>
          <w:rFonts w:cstheme="minorHAnsi"/>
          <w:b/>
          <w:u w:val="single"/>
        </w:rPr>
        <w:t>New Faculty Identification and Prioritization Process</w:t>
      </w:r>
    </w:p>
    <w:p w:rsidR="00DF1D09" w:rsidRPr="00261022" w:rsidRDefault="00DF1D09" w:rsidP="00DF1D09">
      <w:pPr>
        <w:spacing w:after="0" w:line="360" w:lineRule="auto"/>
        <w:jc w:val="center"/>
        <w:rPr>
          <w:rFonts w:cstheme="minorHAnsi"/>
        </w:rPr>
      </w:pPr>
      <w:r w:rsidRPr="00261022">
        <w:rPr>
          <w:rFonts w:cstheme="minorHAnsi"/>
        </w:rPr>
        <w:t>(Used at Madera and Oakhurst Centers</w:t>
      </w:r>
      <w:r w:rsidR="00FB1D07">
        <w:rPr>
          <w:rFonts w:cstheme="minorHAnsi"/>
        </w:rPr>
        <w:t xml:space="preserve"> – awaiting final, formal process Fall 2014</w:t>
      </w:r>
      <w:r w:rsidRPr="00261022">
        <w:rPr>
          <w:rFonts w:cstheme="minorHAnsi"/>
        </w:rPr>
        <w:t>)</w:t>
      </w:r>
    </w:p>
    <w:p w:rsidR="00DF1D09" w:rsidRPr="00261022" w:rsidRDefault="00DF1D09" w:rsidP="00DF1D09">
      <w:pPr>
        <w:spacing w:after="0" w:line="360" w:lineRule="auto"/>
        <w:jc w:val="center"/>
        <w:rPr>
          <w:rFonts w:cstheme="minorHAnsi"/>
        </w:rPr>
      </w:pPr>
    </w:p>
    <w:p w:rsidR="00DF1D09" w:rsidRPr="00261022" w:rsidRDefault="00DF1D09" w:rsidP="00DF1D09">
      <w:pPr>
        <w:pStyle w:val="PlainText"/>
        <w:rPr>
          <w:rFonts w:asciiTheme="minorHAnsi" w:hAnsiTheme="minorHAnsi" w:cstheme="minorHAnsi"/>
          <w:szCs w:val="22"/>
        </w:rPr>
      </w:pPr>
      <w:r w:rsidRPr="00261022">
        <w:rPr>
          <w:rFonts w:asciiTheme="minorHAnsi" w:hAnsiTheme="minorHAnsi" w:cstheme="minorHAnsi"/>
          <w:szCs w:val="22"/>
        </w:rPr>
        <w:t xml:space="preserve">The process is a carryover from when Madera and Oakhurst were part of the North Centers.  There is not a formal presentation process brought forward by the individuals submitting the requests.  The requests are handled through the Division Representatives to advocate and answer questions about the recommendations in College Center Council. </w:t>
      </w:r>
    </w:p>
    <w:p w:rsidR="00DF1D09" w:rsidRPr="00261022" w:rsidRDefault="00DF1D09" w:rsidP="00DF1D09">
      <w:pPr>
        <w:pStyle w:val="PlainText"/>
        <w:rPr>
          <w:rFonts w:asciiTheme="minorHAnsi" w:hAnsiTheme="minorHAnsi" w:cstheme="minorHAnsi"/>
          <w:szCs w:val="22"/>
        </w:rPr>
      </w:pPr>
    </w:p>
    <w:p w:rsidR="00DF1D09" w:rsidRPr="00261022" w:rsidRDefault="00DF1D09" w:rsidP="00DF1D09">
      <w:pPr>
        <w:pStyle w:val="PlainText"/>
        <w:rPr>
          <w:rFonts w:asciiTheme="minorHAnsi" w:hAnsiTheme="minorHAnsi" w:cstheme="minorHAnsi"/>
          <w:szCs w:val="22"/>
        </w:rPr>
      </w:pPr>
      <w:r w:rsidRPr="00261022">
        <w:rPr>
          <w:rFonts w:asciiTheme="minorHAnsi" w:hAnsiTheme="minorHAnsi" w:cstheme="minorHAnsi"/>
          <w:szCs w:val="22"/>
        </w:rPr>
        <w:t xml:space="preserve">Madera Oakhurst College Center Council Steps: </w:t>
      </w:r>
    </w:p>
    <w:p w:rsidR="00DF1D09" w:rsidRPr="00261022" w:rsidRDefault="00DF1D09" w:rsidP="00DF1D09">
      <w:pPr>
        <w:pStyle w:val="PlainText"/>
        <w:rPr>
          <w:rFonts w:asciiTheme="minorHAnsi" w:hAnsiTheme="minorHAnsi" w:cstheme="minorHAnsi"/>
          <w:szCs w:val="22"/>
        </w:rPr>
      </w:pPr>
    </w:p>
    <w:p w:rsidR="00DF1D09" w:rsidRPr="00261022" w:rsidRDefault="00DF1D09" w:rsidP="00DF1D09">
      <w:pPr>
        <w:pStyle w:val="PlainText"/>
        <w:numPr>
          <w:ilvl w:val="0"/>
          <w:numId w:val="10"/>
        </w:numPr>
        <w:rPr>
          <w:rFonts w:asciiTheme="minorHAnsi" w:hAnsiTheme="minorHAnsi" w:cstheme="minorHAnsi"/>
          <w:szCs w:val="22"/>
        </w:rPr>
      </w:pPr>
      <w:r w:rsidRPr="00261022">
        <w:rPr>
          <w:rFonts w:asciiTheme="minorHAnsi" w:hAnsiTheme="minorHAnsi" w:cstheme="minorHAnsi"/>
          <w:szCs w:val="22"/>
        </w:rPr>
        <w:t>Review each request</w:t>
      </w:r>
    </w:p>
    <w:p w:rsidR="00DF1D09" w:rsidRPr="00261022" w:rsidRDefault="00DF1D09" w:rsidP="00DF1D09">
      <w:pPr>
        <w:pStyle w:val="PlainText"/>
        <w:ind w:left="720"/>
        <w:rPr>
          <w:rFonts w:asciiTheme="minorHAnsi" w:hAnsiTheme="minorHAnsi" w:cstheme="minorHAnsi"/>
          <w:szCs w:val="22"/>
        </w:rPr>
      </w:pPr>
    </w:p>
    <w:p w:rsidR="00DF1D09" w:rsidRPr="00261022" w:rsidRDefault="00DF1D09" w:rsidP="00DF1D09">
      <w:pPr>
        <w:pStyle w:val="PlainText"/>
        <w:numPr>
          <w:ilvl w:val="0"/>
          <w:numId w:val="10"/>
        </w:numPr>
        <w:rPr>
          <w:rFonts w:asciiTheme="minorHAnsi" w:hAnsiTheme="minorHAnsi" w:cstheme="minorHAnsi"/>
          <w:szCs w:val="22"/>
        </w:rPr>
      </w:pPr>
      <w:r w:rsidRPr="00261022">
        <w:rPr>
          <w:rFonts w:asciiTheme="minorHAnsi" w:hAnsiTheme="minorHAnsi" w:cstheme="minorHAnsi"/>
          <w:szCs w:val="22"/>
        </w:rPr>
        <w:t>Discuss/question including the goals and needs of the centers</w:t>
      </w:r>
    </w:p>
    <w:p w:rsidR="00DF1D09" w:rsidRPr="00261022" w:rsidRDefault="00DF1D09" w:rsidP="00DF1D09">
      <w:pPr>
        <w:pStyle w:val="PlainText"/>
        <w:rPr>
          <w:rFonts w:asciiTheme="minorHAnsi" w:hAnsiTheme="minorHAnsi" w:cstheme="minorHAnsi"/>
          <w:szCs w:val="22"/>
        </w:rPr>
      </w:pPr>
    </w:p>
    <w:p w:rsidR="00DF1D09" w:rsidRPr="00261022" w:rsidRDefault="00DF1D09" w:rsidP="00DF1D09">
      <w:pPr>
        <w:pStyle w:val="PlainText"/>
        <w:numPr>
          <w:ilvl w:val="0"/>
          <w:numId w:val="10"/>
        </w:numPr>
        <w:rPr>
          <w:rFonts w:asciiTheme="minorHAnsi" w:hAnsiTheme="minorHAnsi" w:cstheme="minorHAnsi"/>
          <w:szCs w:val="22"/>
        </w:rPr>
      </w:pPr>
      <w:r w:rsidRPr="00261022">
        <w:rPr>
          <w:rFonts w:asciiTheme="minorHAnsi" w:hAnsiTheme="minorHAnsi" w:cstheme="minorHAnsi"/>
          <w:szCs w:val="22"/>
        </w:rPr>
        <w:t>Move toward consensus</w:t>
      </w:r>
    </w:p>
    <w:p w:rsidR="00DF1D09" w:rsidRPr="00261022" w:rsidRDefault="00DF1D09" w:rsidP="00DF1D09">
      <w:pPr>
        <w:pStyle w:val="PlainText"/>
        <w:rPr>
          <w:rFonts w:asciiTheme="minorHAnsi" w:hAnsiTheme="minorHAnsi" w:cstheme="minorHAnsi"/>
          <w:szCs w:val="22"/>
        </w:rPr>
      </w:pPr>
    </w:p>
    <w:p w:rsidR="00DF1D09" w:rsidRPr="00261022" w:rsidRDefault="00DF1D09" w:rsidP="00DF1D09">
      <w:pPr>
        <w:pStyle w:val="PlainText"/>
        <w:numPr>
          <w:ilvl w:val="0"/>
          <w:numId w:val="10"/>
        </w:numPr>
        <w:rPr>
          <w:rFonts w:asciiTheme="minorHAnsi" w:hAnsiTheme="minorHAnsi" w:cstheme="minorHAnsi"/>
          <w:szCs w:val="22"/>
        </w:rPr>
      </w:pPr>
      <w:r w:rsidRPr="00261022">
        <w:rPr>
          <w:rFonts w:asciiTheme="minorHAnsi" w:hAnsiTheme="minorHAnsi" w:cstheme="minorHAnsi"/>
          <w:szCs w:val="22"/>
        </w:rPr>
        <w:t>Make final decision</w:t>
      </w:r>
    </w:p>
    <w:p w:rsidR="00DF1D09" w:rsidRPr="00261022" w:rsidRDefault="00DF1D09" w:rsidP="00DF1D09">
      <w:pPr>
        <w:pStyle w:val="PlainText"/>
        <w:rPr>
          <w:rFonts w:asciiTheme="minorHAnsi" w:hAnsiTheme="minorHAnsi" w:cstheme="minorHAnsi"/>
          <w:szCs w:val="22"/>
        </w:rPr>
      </w:pPr>
    </w:p>
    <w:p w:rsidR="00DF1D09" w:rsidRPr="00261022" w:rsidRDefault="00DF1D09" w:rsidP="00DF1D09">
      <w:pPr>
        <w:pStyle w:val="PlainText"/>
        <w:numPr>
          <w:ilvl w:val="0"/>
          <w:numId w:val="10"/>
        </w:numPr>
        <w:rPr>
          <w:rFonts w:asciiTheme="minorHAnsi" w:hAnsiTheme="minorHAnsi" w:cstheme="minorHAnsi"/>
          <w:szCs w:val="22"/>
        </w:rPr>
      </w:pPr>
      <w:r w:rsidRPr="00261022">
        <w:rPr>
          <w:rFonts w:asciiTheme="minorHAnsi" w:hAnsiTheme="minorHAnsi" w:cstheme="minorHAnsi"/>
          <w:szCs w:val="22"/>
        </w:rPr>
        <w:t>Recommendations forwarded to the Vice President and President</w:t>
      </w:r>
    </w:p>
    <w:p w:rsidR="00DF1D09" w:rsidRPr="00261022" w:rsidRDefault="00DF1D09" w:rsidP="00CF012A">
      <w:pPr>
        <w:spacing w:after="0" w:line="360" w:lineRule="auto"/>
        <w:rPr>
          <w:rFonts w:cstheme="minorHAnsi"/>
        </w:rPr>
      </w:pPr>
    </w:p>
    <w:p w:rsidR="00084890" w:rsidRPr="00261022" w:rsidRDefault="00084890" w:rsidP="00874019">
      <w:pPr>
        <w:spacing w:after="0" w:line="360" w:lineRule="auto"/>
        <w:rPr>
          <w:rFonts w:cstheme="minorHAnsi"/>
        </w:rPr>
        <w:sectPr w:rsidR="00084890" w:rsidRPr="00261022" w:rsidSect="00D97124">
          <w:headerReference w:type="default" r:id="rId13"/>
          <w:pgSz w:w="12240" w:h="15840"/>
          <w:pgMar w:top="1440" w:right="1440" w:bottom="1440" w:left="1440" w:header="720" w:footer="720" w:gutter="0"/>
          <w:cols w:space="720"/>
          <w:docGrid w:linePitch="360"/>
        </w:sectPr>
      </w:pPr>
    </w:p>
    <w:p w:rsidR="00DF1D09" w:rsidRPr="00261022" w:rsidRDefault="00DF1D09" w:rsidP="00DF1D09">
      <w:pPr>
        <w:pStyle w:val="Heading3"/>
        <w:jc w:val="center"/>
        <w:rPr>
          <w:color w:val="auto"/>
        </w:rPr>
      </w:pPr>
      <w:bookmarkStart w:id="8" w:name="_Toc399148937"/>
      <w:r w:rsidRPr="00261022">
        <w:rPr>
          <w:color w:val="auto"/>
        </w:rPr>
        <w:t xml:space="preserve">Appendix </w:t>
      </w:r>
      <w:r w:rsidR="00892D84">
        <w:rPr>
          <w:color w:val="auto"/>
        </w:rPr>
        <w:t>F</w:t>
      </w:r>
      <w:r w:rsidRPr="00261022">
        <w:rPr>
          <w:color w:val="auto"/>
        </w:rPr>
        <w:t>: Faculty Prioritization 2013-2014</w:t>
      </w:r>
      <w:bookmarkEnd w:id="8"/>
    </w:p>
    <w:p w:rsidR="00084890" w:rsidRPr="00261022" w:rsidRDefault="00084890" w:rsidP="00084890">
      <w:pPr>
        <w:spacing w:after="0" w:line="360" w:lineRule="auto"/>
        <w:rPr>
          <w:rFonts w:cstheme="minorHAnsi"/>
        </w:rPr>
      </w:pPr>
    </w:p>
    <w:p w:rsidR="00DF1D09" w:rsidRPr="00261022" w:rsidRDefault="00DF1D09" w:rsidP="00DF1D09">
      <w:pPr>
        <w:spacing w:after="0" w:line="360" w:lineRule="auto"/>
        <w:rPr>
          <w:rFonts w:cstheme="minorHAnsi"/>
        </w:rPr>
      </w:pPr>
      <w:r w:rsidRPr="00261022">
        <w:rPr>
          <w:rFonts w:cstheme="minorHAnsi"/>
        </w:rPr>
        <w:t>To: Sandra Caldwell, President</w:t>
      </w:r>
    </w:p>
    <w:p w:rsidR="00DF1D09" w:rsidRPr="00261022" w:rsidRDefault="00DF1D09" w:rsidP="00DF1D09">
      <w:pPr>
        <w:spacing w:after="0" w:line="360" w:lineRule="auto"/>
        <w:rPr>
          <w:rFonts w:cstheme="minorHAnsi"/>
        </w:rPr>
      </w:pPr>
      <w:r w:rsidRPr="00261022">
        <w:rPr>
          <w:rFonts w:cstheme="minorHAnsi"/>
        </w:rPr>
        <w:t>From: Jan Dekker, I-VPI</w:t>
      </w:r>
    </w:p>
    <w:p w:rsidR="00DF1D09" w:rsidRPr="00261022" w:rsidRDefault="00DF1D09" w:rsidP="00DF1D09">
      <w:pPr>
        <w:spacing w:after="0" w:line="360" w:lineRule="auto"/>
        <w:rPr>
          <w:rFonts w:cstheme="minorHAnsi"/>
        </w:rPr>
      </w:pPr>
      <w:r w:rsidRPr="00261022">
        <w:rPr>
          <w:rFonts w:cstheme="minorHAnsi"/>
        </w:rPr>
        <w:t>Date: 11/25/13</w:t>
      </w:r>
    </w:p>
    <w:p w:rsidR="00DF1D09" w:rsidRPr="00261022" w:rsidRDefault="00DF1D09" w:rsidP="00DF1D09">
      <w:pPr>
        <w:spacing w:after="0" w:line="360" w:lineRule="auto"/>
        <w:rPr>
          <w:rFonts w:cstheme="minorHAnsi"/>
        </w:rPr>
      </w:pPr>
      <w:r w:rsidRPr="00261022">
        <w:rPr>
          <w:rFonts w:cstheme="minorHAnsi"/>
        </w:rPr>
        <w:t>Re: Faculty Prioritization Process</w:t>
      </w:r>
    </w:p>
    <w:p w:rsidR="00DF1D09" w:rsidRPr="00261022" w:rsidRDefault="00DF1D09" w:rsidP="00DF1D09">
      <w:pPr>
        <w:spacing w:after="0" w:line="360" w:lineRule="auto"/>
        <w:rPr>
          <w:rFonts w:cstheme="minorHAnsi"/>
        </w:rPr>
      </w:pPr>
    </w:p>
    <w:p w:rsidR="00DF1D09" w:rsidRPr="00261022" w:rsidRDefault="00DF1D09" w:rsidP="00DF1D09">
      <w:pPr>
        <w:spacing w:after="0" w:line="360" w:lineRule="auto"/>
        <w:rPr>
          <w:rFonts w:cstheme="minorHAnsi"/>
        </w:rPr>
      </w:pPr>
      <w:r w:rsidRPr="00261022">
        <w:rPr>
          <w:rFonts w:cstheme="minorHAnsi"/>
        </w:rPr>
        <w:t>The results of the RC Faculty Prioritization processes we completed in the last two weeks are shown below-1 being the highest recommended faculty position to advertise for during the spring 2014 semester. Please note that MC/OC has a different process going through their College Center Council. Their recommendation has been shared with you already.</w:t>
      </w:r>
    </w:p>
    <w:p w:rsidR="00DF1D09" w:rsidRPr="00261022" w:rsidRDefault="00DF1D09" w:rsidP="00DF1D09">
      <w:pPr>
        <w:spacing w:after="0" w:line="360" w:lineRule="auto"/>
        <w:rPr>
          <w:rFonts w:cstheme="minorHAnsi"/>
        </w:rPr>
      </w:pPr>
    </w:p>
    <w:p w:rsidR="00DF1D09" w:rsidRPr="00261022" w:rsidRDefault="00DF1D09" w:rsidP="00DF1D09">
      <w:pPr>
        <w:spacing w:after="0" w:line="360" w:lineRule="auto"/>
        <w:rPr>
          <w:rFonts w:cstheme="minorHAnsi"/>
        </w:rPr>
      </w:pPr>
      <w:r w:rsidRPr="00261022">
        <w:rPr>
          <w:rFonts w:cstheme="minorHAnsi"/>
          <w:b/>
        </w:rPr>
        <w:t>RC-Department Chairs:</w:t>
      </w:r>
    </w:p>
    <w:p w:rsidR="00DF1D09" w:rsidRPr="00261022" w:rsidRDefault="00DF1D09" w:rsidP="00DF1D09">
      <w:pPr>
        <w:pStyle w:val="ListParagraph"/>
        <w:numPr>
          <w:ilvl w:val="0"/>
          <w:numId w:val="2"/>
        </w:numPr>
        <w:spacing w:after="0" w:line="360" w:lineRule="auto"/>
        <w:rPr>
          <w:rFonts w:cstheme="minorHAnsi"/>
        </w:rPr>
      </w:pPr>
      <w:r w:rsidRPr="00261022">
        <w:rPr>
          <w:rFonts w:cstheme="minorHAnsi"/>
        </w:rPr>
        <w:t>Child Development</w:t>
      </w:r>
    </w:p>
    <w:p w:rsidR="00DF1D09" w:rsidRPr="00261022" w:rsidRDefault="00DF1D09" w:rsidP="00DF1D09">
      <w:pPr>
        <w:pStyle w:val="ListParagraph"/>
        <w:numPr>
          <w:ilvl w:val="0"/>
          <w:numId w:val="2"/>
        </w:numPr>
        <w:spacing w:after="0" w:line="360" w:lineRule="auto"/>
        <w:rPr>
          <w:rFonts w:cstheme="minorHAnsi"/>
        </w:rPr>
      </w:pPr>
      <w:r w:rsidRPr="00261022">
        <w:rPr>
          <w:rFonts w:cstheme="minorHAnsi"/>
        </w:rPr>
        <w:t>Biology</w:t>
      </w:r>
    </w:p>
    <w:p w:rsidR="00DF1D09" w:rsidRPr="00261022" w:rsidRDefault="00DF1D09" w:rsidP="00DF1D09">
      <w:pPr>
        <w:pStyle w:val="ListParagraph"/>
        <w:numPr>
          <w:ilvl w:val="0"/>
          <w:numId w:val="2"/>
        </w:numPr>
        <w:spacing w:after="0" w:line="360" w:lineRule="auto"/>
        <w:rPr>
          <w:rFonts w:cstheme="minorHAnsi"/>
        </w:rPr>
      </w:pPr>
      <w:r w:rsidRPr="00261022">
        <w:rPr>
          <w:rFonts w:cstheme="minorHAnsi"/>
        </w:rPr>
        <w:t>Communication</w:t>
      </w:r>
    </w:p>
    <w:p w:rsidR="00DF1D09" w:rsidRPr="00261022" w:rsidRDefault="00DF1D09" w:rsidP="00DF1D09">
      <w:pPr>
        <w:pStyle w:val="ListParagraph"/>
        <w:numPr>
          <w:ilvl w:val="0"/>
          <w:numId w:val="2"/>
        </w:numPr>
        <w:spacing w:after="0" w:line="360" w:lineRule="auto"/>
        <w:rPr>
          <w:rFonts w:cstheme="minorHAnsi"/>
        </w:rPr>
      </w:pPr>
      <w:r w:rsidRPr="00261022">
        <w:rPr>
          <w:rFonts w:cstheme="minorHAnsi"/>
        </w:rPr>
        <w:t>Mathematics</w:t>
      </w:r>
    </w:p>
    <w:p w:rsidR="00DF1D09" w:rsidRPr="00261022" w:rsidRDefault="00DF1D09" w:rsidP="00DF1D09">
      <w:pPr>
        <w:pStyle w:val="ListParagraph"/>
        <w:numPr>
          <w:ilvl w:val="0"/>
          <w:numId w:val="2"/>
        </w:numPr>
        <w:spacing w:after="0" w:line="360" w:lineRule="auto"/>
        <w:rPr>
          <w:rFonts w:cstheme="minorHAnsi"/>
        </w:rPr>
      </w:pPr>
      <w:r w:rsidRPr="00261022">
        <w:rPr>
          <w:rFonts w:cstheme="minorHAnsi"/>
        </w:rPr>
        <w:t>Automotive Technology</w:t>
      </w:r>
    </w:p>
    <w:p w:rsidR="00DF1D09" w:rsidRPr="00261022" w:rsidRDefault="00DF1D09" w:rsidP="00DF1D09">
      <w:pPr>
        <w:spacing w:after="0" w:line="360" w:lineRule="auto"/>
        <w:rPr>
          <w:rFonts w:cstheme="minorHAnsi"/>
        </w:rPr>
      </w:pPr>
    </w:p>
    <w:p w:rsidR="00DF1D09" w:rsidRPr="00261022" w:rsidRDefault="00DF1D09" w:rsidP="00DF1D09">
      <w:pPr>
        <w:spacing w:after="0" w:line="360" w:lineRule="auto"/>
        <w:rPr>
          <w:rFonts w:cstheme="minorHAnsi"/>
        </w:rPr>
      </w:pPr>
      <w:r w:rsidRPr="00261022">
        <w:rPr>
          <w:rFonts w:cstheme="minorHAnsi"/>
          <w:b/>
        </w:rPr>
        <w:t>RC Office of Instruction including I-VPI and Deans</w:t>
      </w:r>
    </w:p>
    <w:p w:rsidR="00DF1D09" w:rsidRPr="00261022" w:rsidRDefault="00DF1D09" w:rsidP="00DF1D09">
      <w:pPr>
        <w:pStyle w:val="ListParagraph"/>
        <w:numPr>
          <w:ilvl w:val="0"/>
          <w:numId w:val="3"/>
        </w:numPr>
        <w:spacing w:after="0" w:line="360" w:lineRule="auto"/>
        <w:rPr>
          <w:rFonts w:cstheme="minorHAnsi"/>
        </w:rPr>
      </w:pPr>
      <w:r w:rsidRPr="00261022">
        <w:rPr>
          <w:rFonts w:cstheme="minorHAnsi"/>
        </w:rPr>
        <w:t>Child Development</w:t>
      </w:r>
    </w:p>
    <w:p w:rsidR="00DF1D09" w:rsidRPr="00261022" w:rsidRDefault="00DF1D09" w:rsidP="00DF1D09">
      <w:pPr>
        <w:pStyle w:val="ListParagraph"/>
        <w:numPr>
          <w:ilvl w:val="0"/>
          <w:numId w:val="3"/>
        </w:numPr>
        <w:spacing w:after="0" w:line="360" w:lineRule="auto"/>
        <w:rPr>
          <w:rFonts w:cstheme="minorHAnsi"/>
        </w:rPr>
      </w:pPr>
      <w:r w:rsidRPr="00261022">
        <w:rPr>
          <w:rFonts w:cstheme="minorHAnsi"/>
        </w:rPr>
        <w:t>Communication</w:t>
      </w:r>
    </w:p>
    <w:p w:rsidR="00DF1D09" w:rsidRPr="00261022" w:rsidRDefault="00DF1D09" w:rsidP="00DF1D09">
      <w:pPr>
        <w:pStyle w:val="ListParagraph"/>
        <w:numPr>
          <w:ilvl w:val="0"/>
          <w:numId w:val="3"/>
        </w:numPr>
        <w:spacing w:after="0" w:line="360" w:lineRule="auto"/>
        <w:rPr>
          <w:rFonts w:cstheme="minorHAnsi"/>
        </w:rPr>
      </w:pPr>
      <w:r w:rsidRPr="00261022">
        <w:rPr>
          <w:rFonts w:cstheme="minorHAnsi"/>
        </w:rPr>
        <w:t>Biology</w:t>
      </w:r>
    </w:p>
    <w:p w:rsidR="00DF1D09" w:rsidRPr="00261022" w:rsidRDefault="00DF1D09" w:rsidP="00DF1D09">
      <w:pPr>
        <w:pStyle w:val="ListParagraph"/>
        <w:numPr>
          <w:ilvl w:val="0"/>
          <w:numId w:val="3"/>
        </w:numPr>
        <w:spacing w:after="0" w:line="360" w:lineRule="auto"/>
        <w:rPr>
          <w:rFonts w:cstheme="minorHAnsi"/>
        </w:rPr>
      </w:pPr>
      <w:r w:rsidRPr="00261022">
        <w:rPr>
          <w:rFonts w:cstheme="minorHAnsi"/>
        </w:rPr>
        <w:t>Automotive Technology</w:t>
      </w:r>
    </w:p>
    <w:p w:rsidR="00DF1D09" w:rsidRPr="00261022" w:rsidRDefault="00DF1D09" w:rsidP="00DF1D09">
      <w:pPr>
        <w:pStyle w:val="ListParagraph"/>
        <w:numPr>
          <w:ilvl w:val="0"/>
          <w:numId w:val="3"/>
        </w:numPr>
        <w:spacing w:after="0" w:line="360" w:lineRule="auto"/>
        <w:rPr>
          <w:rFonts w:cstheme="minorHAnsi"/>
        </w:rPr>
      </w:pPr>
      <w:r w:rsidRPr="00261022">
        <w:rPr>
          <w:rFonts w:cstheme="minorHAnsi"/>
        </w:rPr>
        <w:t>Mathematics</w:t>
      </w:r>
    </w:p>
    <w:p w:rsidR="00DF1D09" w:rsidRPr="00261022" w:rsidRDefault="00DF1D09" w:rsidP="00DF1D09">
      <w:pPr>
        <w:spacing w:after="0" w:line="360" w:lineRule="auto"/>
        <w:rPr>
          <w:rFonts w:cstheme="minorHAnsi"/>
        </w:rPr>
      </w:pPr>
    </w:p>
    <w:p w:rsidR="00DF1D09" w:rsidRPr="00261022" w:rsidRDefault="00DF1D09" w:rsidP="00DF1D09">
      <w:pPr>
        <w:spacing w:after="0" w:line="360" w:lineRule="auto"/>
        <w:rPr>
          <w:rFonts w:cstheme="minorHAnsi"/>
        </w:rPr>
      </w:pPr>
      <w:r w:rsidRPr="00261022">
        <w:rPr>
          <w:rFonts w:cstheme="minorHAnsi"/>
        </w:rPr>
        <w:t>The deans felt that the programs that deal with retirement should have a larger chance to replace their faculty member when the numbers warrant it. I am willing to provide more background information. Please let me know.</w:t>
      </w:r>
    </w:p>
    <w:p w:rsidR="00DF1D09" w:rsidRPr="00261022" w:rsidRDefault="00DF1D09" w:rsidP="00DF1D09">
      <w:pPr>
        <w:spacing w:after="0" w:line="360" w:lineRule="auto"/>
        <w:rPr>
          <w:rFonts w:cstheme="minorHAnsi"/>
        </w:rPr>
      </w:pPr>
    </w:p>
    <w:p w:rsidR="00DF1D09" w:rsidRPr="00261022" w:rsidRDefault="00DF1D09" w:rsidP="00DF1D09">
      <w:pPr>
        <w:spacing w:after="0" w:line="360" w:lineRule="auto"/>
        <w:rPr>
          <w:rFonts w:cstheme="minorHAnsi"/>
        </w:rPr>
      </w:pPr>
    </w:p>
    <w:p w:rsidR="00DF1D09" w:rsidRPr="00261022" w:rsidRDefault="00DF1D09" w:rsidP="00DF1D09">
      <w:pPr>
        <w:rPr>
          <w:rFonts w:cstheme="minorHAnsi"/>
          <w:b/>
        </w:rPr>
      </w:pPr>
      <w:r w:rsidRPr="00261022">
        <w:rPr>
          <w:rFonts w:cstheme="minorHAnsi"/>
          <w:b/>
        </w:rPr>
        <w:t>Madera and Oakhurst Center Faculty Request</w:t>
      </w:r>
    </w:p>
    <w:p w:rsidR="00DF1D09" w:rsidRPr="00261022" w:rsidRDefault="00DF1D09" w:rsidP="00DF1D09">
      <w:pPr>
        <w:rPr>
          <w:rFonts w:cstheme="minorHAnsi"/>
        </w:rPr>
      </w:pPr>
      <w:r w:rsidRPr="00261022">
        <w:rPr>
          <w:rFonts w:cstheme="minorHAnsi"/>
        </w:rPr>
        <w:t>From the Madera Oakhurst College Center Council meeting held on November 8, 2013, by consensus the committee has placed the following positions rank order.</w:t>
      </w:r>
    </w:p>
    <w:p w:rsidR="00DF1D09" w:rsidRPr="00261022" w:rsidRDefault="00DF1D09" w:rsidP="00DF1D09">
      <w:pPr>
        <w:rPr>
          <w:rFonts w:cstheme="minorHAnsi"/>
        </w:rPr>
      </w:pPr>
    </w:p>
    <w:p w:rsidR="00DF1D09" w:rsidRPr="00261022" w:rsidRDefault="00DF1D09" w:rsidP="00DF1D09">
      <w:pPr>
        <w:pStyle w:val="ListParagraph"/>
        <w:numPr>
          <w:ilvl w:val="0"/>
          <w:numId w:val="7"/>
        </w:numPr>
        <w:rPr>
          <w:rFonts w:cstheme="minorHAnsi"/>
        </w:rPr>
      </w:pPr>
      <w:r w:rsidRPr="00261022">
        <w:rPr>
          <w:rFonts w:cstheme="minorHAnsi"/>
        </w:rPr>
        <w:t>Counselor</w:t>
      </w:r>
    </w:p>
    <w:p w:rsidR="00DF1D09" w:rsidRPr="00261022" w:rsidRDefault="00DF1D09" w:rsidP="00DF1D09">
      <w:pPr>
        <w:pStyle w:val="ListParagraph"/>
        <w:numPr>
          <w:ilvl w:val="0"/>
          <w:numId w:val="7"/>
        </w:numPr>
        <w:rPr>
          <w:rFonts w:cstheme="minorHAnsi"/>
        </w:rPr>
      </w:pPr>
      <w:r w:rsidRPr="00261022">
        <w:rPr>
          <w:rFonts w:cstheme="minorHAnsi"/>
        </w:rPr>
        <w:t>Political Science</w:t>
      </w:r>
    </w:p>
    <w:p w:rsidR="00DF1D09" w:rsidRPr="00261022" w:rsidRDefault="00DF1D09" w:rsidP="00DF1D09">
      <w:pPr>
        <w:pStyle w:val="ListParagraph"/>
        <w:numPr>
          <w:ilvl w:val="0"/>
          <w:numId w:val="7"/>
        </w:numPr>
        <w:rPr>
          <w:rFonts w:cstheme="minorHAnsi"/>
        </w:rPr>
      </w:pPr>
      <w:r w:rsidRPr="00261022">
        <w:rPr>
          <w:rFonts w:cstheme="minorHAnsi"/>
        </w:rPr>
        <w:t>Criminology</w:t>
      </w:r>
    </w:p>
    <w:p w:rsidR="00DF1D09" w:rsidRPr="00261022" w:rsidRDefault="00DF1D09" w:rsidP="00DF1D09">
      <w:pPr>
        <w:pStyle w:val="ListParagraph"/>
        <w:numPr>
          <w:ilvl w:val="0"/>
          <w:numId w:val="7"/>
        </w:numPr>
        <w:rPr>
          <w:rFonts w:cstheme="minorHAnsi"/>
        </w:rPr>
      </w:pPr>
      <w:r w:rsidRPr="00261022">
        <w:rPr>
          <w:rFonts w:cstheme="minorHAnsi"/>
        </w:rPr>
        <w:t>Geology</w:t>
      </w:r>
    </w:p>
    <w:p w:rsidR="00B3285E" w:rsidRDefault="00B3285E" w:rsidP="00084890">
      <w:pPr>
        <w:spacing w:after="0" w:line="360" w:lineRule="auto"/>
        <w:rPr>
          <w:rFonts w:cstheme="minorHAnsi"/>
        </w:rPr>
        <w:sectPr w:rsidR="00B3285E" w:rsidSect="00DF1D09">
          <w:headerReference w:type="default" r:id="rId14"/>
          <w:pgSz w:w="12240" w:h="15840"/>
          <w:pgMar w:top="1440" w:right="1440" w:bottom="1440" w:left="1440" w:header="720" w:footer="720" w:gutter="0"/>
          <w:cols w:space="720"/>
          <w:docGrid w:linePitch="360"/>
        </w:sectPr>
      </w:pPr>
    </w:p>
    <w:p w:rsidR="00B3285E" w:rsidRPr="00D95D66" w:rsidRDefault="00D95D66" w:rsidP="00D95D66">
      <w:pPr>
        <w:pStyle w:val="Heading3"/>
        <w:tabs>
          <w:tab w:val="left" w:pos="1230"/>
          <w:tab w:val="center" w:pos="7200"/>
        </w:tabs>
        <w:rPr>
          <w:color w:val="auto"/>
        </w:rPr>
      </w:pPr>
      <w:r>
        <w:rPr>
          <w:color w:val="auto"/>
        </w:rPr>
        <w:tab/>
      </w:r>
      <w:r>
        <w:rPr>
          <w:color w:val="auto"/>
        </w:rPr>
        <w:tab/>
      </w:r>
      <w:bookmarkStart w:id="9" w:name="_Toc399148938"/>
      <w:r w:rsidR="00B3285E" w:rsidRPr="00B3285E">
        <w:rPr>
          <w:color w:val="auto"/>
        </w:rPr>
        <w:t>Appendix G: Gap Analysis Worksheet</w:t>
      </w:r>
      <w:r w:rsidR="00AE7745">
        <w:rPr>
          <w:color w:val="auto"/>
        </w:rPr>
        <w:t xml:space="preserve"> (Revised by Dean’s Council 04/28/14)</w:t>
      </w:r>
      <w:bookmarkEnd w:id="9"/>
    </w:p>
    <w:p w:rsidR="00D95D66" w:rsidRDefault="00D95D66" w:rsidP="00D95D66">
      <w:pPr>
        <w:rPr>
          <w:b/>
          <w:sz w:val="28"/>
          <w:szCs w:val="28"/>
          <w:u w:val="single"/>
        </w:rPr>
      </w:pPr>
    </w:p>
    <w:p w:rsidR="00D95D66" w:rsidRDefault="00D95D66" w:rsidP="00D95D66">
      <w:pPr>
        <w:rPr>
          <w:b/>
          <w:sz w:val="28"/>
          <w:szCs w:val="28"/>
          <w:u w:val="single"/>
        </w:rPr>
      </w:pPr>
      <w:r>
        <w:rPr>
          <w:b/>
          <w:sz w:val="28"/>
          <w:szCs w:val="28"/>
          <w:u w:val="single"/>
        </w:rPr>
        <w:t xml:space="preserve">Office/Department/Program:  </w:t>
      </w:r>
    </w:p>
    <w:sdt>
      <w:sdtPr>
        <w:rPr>
          <w:b/>
          <w:sz w:val="28"/>
          <w:szCs w:val="28"/>
          <w:u w:val="single"/>
        </w:rPr>
        <w:id w:val="236445530"/>
        <w:showingPlcHdr/>
        <w:text/>
      </w:sdtPr>
      <w:sdtEndPr/>
      <w:sdtContent>
        <w:p w:rsidR="00D95D66" w:rsidRDefault="00D95D66" w:rsidP="00D95D66">
          <w:pPr>
            <w:rPr>
              <w:b/>
              <w:sz w:val="28"/>
              <w:szCs w:val="28"/>
              <w:u w:val="single"/>
            </w:rPr>
          </w:pPr>
          <w:r w:rsidRPr="00985CB9">
            <w:rPr>
              <w:rStyle w:val="PlaceholderText"/>
            </w:rPr>
            <w:t>Click here to enter text.</w:t>
          </w:r>
        </w:p>
      </w:sdtContent>
    </w:sdt>
    <w:p w:rsidR="00D95D66" w:rsidRDefault="00D95D66" w:rsidP="00D95D66">
      <w:pPr>
        <w:rPr>
          <w:b/>
          <w:sz w:val="28"/>
          <w:szCs w:val="28"/>
          <w:u w:val="single"/>
        </w:rPr>
      </w:pPr>
    </w:p>
    <w:p w:rsidR="00D95D66" w:rsidRDefault="00D95D66" w:rsidP="00D95D66">
      <w:pPr>
        <w:rPr>
          <w:b/>
          <w:sz w:val="28"/>
          <w:szCs w:val="28"/>
          <w:u w:val="single"/>
        </w:rPr>
      </w:pPr>
      <w:r>
        <w:rPr>
          <w:b/>
          <w:sz w:val="28"/>
          <w:szCs w:val="28"/>
          <w:u w:val="single"/>
        </w:rPr>
        <w:t>Position Needed:</w:t>
      </w:r>
    </w:p>
    <w:sdt>
      <w:sdtPr>
        <w:rPr>
          <w:b/>
          <w:sz w:val="28"/>
          <w:szCs w:val="28"/>
          <w:u w:val="single"/>
        </w:rPr>
        <w:id w:val="-116607851"/>
        <w:showingPlcHdr/>
        <w:text/>
      </w:sdtPr>
      <w:sdtEndPr/>
      <w:sdtContent>
        <w:p w:rsidR="00D95D66" w:rsidRDefault="00D95D66" w:rsidP="00D95D66">
          <w:pPr>
            <w:rPr>
              <w:b/>
              <w:sz w:val="28"/>
              <w:szCs w:val="28"/>
              <w:u w:val="single"/>
            </w:rPr>
          </w:pPr>
          <w:r w:rsidRPr="00985CB9">
            <w:rPr>
              <w:rStyle w:val="PlaceholderText"/>
            </w:rPr>
            <w:t>Click here to enter text.</w:t>
          </w:r>
        </w:p>
      </w:sdtContent>
    </w:sdt>
    <w:p w:rsidR="00D95D66" w:rsidRDefault="00D95D66" w:rsidP="00D95D66">
      <w:pPr>
        <w:rPr>
          <w:b/>
          <w:sz w:val="28"/>
          <w:szCs w:val="28"/>
          <w:u w:val="single"/>
        </w:rPr>
      </w:pPr>
    </w:p>
    <w:p w:rsidR="00D95D66" w:rsidRDefault="00D95D66" w:rsidP="00D95D66">
      <w:pPr>
        <w:rPr>
          <w:b/>
          <w:sz w:val="28"/>
          <w:szCs w:val="28"/>
          <w:u w:val="single"/>
        </w:rPr>
      </w:pPr>
      <w:r>
        <w:rPr>
          <w:b/>
          <w:sz w:val="28"/>
          <w:szCs w:val="28"/>
          <w:u w:val="single"/>
        </w:rPr>
        <w:t>Priority Level:</w:t>
      </w:r>
    </w:p>
    <w:sdt>
      <w:sdtPr>
        <w:rPr>
          <w:b/>
          <w:sz w:val="28"/>
          <w:szCs w:val="28"/>
          <w:u w:val="single"/>
        </w:rPr>
        <w:alias w:val="Priority Level"/>
        <w:tag w:val="Priority Level"/>
        <w:id w:val="339284719"/>
        <w:showingPlcHdr/>
        <w:dropDownList>
          <w:listItem w:value="Choose an item."/>
          <w:listItem w:displayText="Very High" w:value="Very High"/>
          <w:listItem w:displayText="High" w:value="High"/>
          <w:listItem w:displayText="Medium " w:value="Medium "/>
        </w:dropDownList>
      </w:sdtPr>
      <w:sdtEndPr/>
      <w:sdtContent>
        <w:p w:rsidR="00D95D66" w:rsidRDefault="00D95D66" w:rsidP="00D95D66">
          <w:pPr>
            <w:rPr>
              <w:b/>
              <w:sz w:val="28"/>
              <w:szCs w:val="28"/>
              <w:u w:val="single"/>
            </w:rPr>
          </w:pPr>
          <w:r w:rsidRPr="00985CB9">
            <w:rPr>
              <w:rStyle w:val="PlaceholderText"/>
            </w:rPr>
            <w:t>Choose an item.</w:t>
          </w:r>
        </w:p>
      </w:sdtContent>
    </w:sdt>
    <w:p w:rsidR="00D95D66" w:rsidRDefault="00D95D66" w:rsidP="00D95D66">
      <w:pPr>
        <w:rPr>
          <w:b/>
          <w:sz w:val="28"/>
          <w:szCs w:val="28"/>
          <w:u w:val="single"/>
        </w:rPr>
      </w:pPr>
    </w:p>
    <w:p w:rsidR="00D95D66" w:rsidRDefault="00D95D66" w:rsidP="00D95D66">
      <w:pPr>
        <w:rPr>
          <w:b/>
          <w:sz w:val="28"/>
          <w:szCs w:val="28"/>
          <w:u w:val="single"/>
        </w:rPr>
      </w:pPr>
      <w:r>
        <w:rPr>
          <w:b/>
          <w:sz w:val="28"/>
          <w:szCs w:val="28"/>
          <w:u w:val="single"/>
        </w:rPr>
        <w:t>Justification:</w:t>
      </w:r>
    </w:p>
    <w:sdt>
      <w:sdtPr>
        <w:rPr>
          <w:b/>
          <w:sz w:val="28"/>
          <w:szCs w:val="28"/>
          <w:u w:val="single"/>
        </w:rPr>
        <w:id w:val="-1209107158"/>
        <w:showingPlcHdr/>
        <w:text/>
      </w:sdtPr>
      <w:sdtEndPr/>
      <w:sdtContent>
        <w:p w:rsidR="00D95D66" w:rsidRDefault="00D95D66" w:rsidP="00D95D66">
          <w:pPr>
            <w:rPr>
              <w:b/>
              <w:sz w:val="28"/>
              <w:szCs w:val="28"/>
              <w:u w:val="single"/>
            </w:rPr>
          </w:pPr>
          <w:r w:rsidRPr="00985CB9">
            <w:rPr>
              <w:rStyle w:val="PlaceholderText"/>
            </w:rPr>
            <w:t>Click here to enter text.</w:t>
          </w:r>
        </w:p>
      </w:sdtContent>
    </w:sdt>
    <w:p w:rsidR="00D95D66" w:rsidRDefault="00D95D66" w:rsidP="00D95D66">
      <w:pPr>
        <w:rPr>
          <w:b/>
          <w:sz w:val="28"/>
          <w:szCs w:val="28"/>
          <w:u w:val="single"/>
        </w:rPr>
      </w:pPr>
    </w:p>
    <w:p w:rsidR="00D95D66" w:rsidRDefault="00D95D66" w:rsidP="00D95D66">
      <w:pPr>
        <w:rPr>
          <w:b/>
          <w:sz w:val="28"/>
          <w:szCs w:val="28"/>
          <w:u w:val="single"/>
        </w:rPr>
      </w:pPr>
      <w:r>
        <w:rPr>
          <w:b/>
          <w:sz w:val="28"/>
          <w:szCs w:val="28"/>
          <w:u w:val="single"/>
        </w:rPr>
        <w:t>S</w:t>
      </w:r>
      <w:r w:rsidRPr="0049109C">
        <w:rPr>
          <w:b/>
          <w:sz w:val="28"/>
          <w:szCs w:val="28"/>
          <w:u w:val="single"/>
        </w:rPr>
        <w:t>ubstantiated Program Review Goals</w:t>
      </w:r>
      <w:r>
        <w:rPr>
          <w:b/>
          <w:sz w:val="28"/>
          <w:szCs w:val="28"/>
          <w:u w:val="single"/>
        </w:rPr>
        <w:t>:</w:t>
      </w:r>
    </w:p>
    <w:sdt>
      <w:sdtPr>
        <w:rPr>
          <w:b/>
          <w:sz w:val="28"/>
          <w:szCs w:val="28"/>
          <w:u w:val="single"/>
        </w:rPr>
        <w:id w:val="-1302999538"/>
        <w:showingPlcHdr/>
        <w:text/>
      </w:sdtPr>
      <w:sdtEndPr/>
      <w:sdtContent>
        <w:p w:rsidR="00D95D66" w:rsidRPr="003839A3" w:rsidRDefault="00D95D66" w:rsidP="00D95D66">
          <w:pPr>
            <w:rPr>
              <w:b/>
              <w:sz w:val="28"/>
              <w:szCs w:val="28"/>
              <w:u w:val="single"/>
            </w:rPr>
          </w:pPr>
          <w:r w:rsidRPr="00985CB9">
            <w:rPr>
              <w:rStyle w:val="PlaceholderText"/>
            </w:rPr>
            <w:t>Click here to enter text.</w:t>
          </w:r>
        </w:p>
      </w:sdtContent>
    </w:sdt>
    <w:p w:rsidR="00B3285E" w:rsidRPr="00B3285E" w:rsidRDefault="00B3285E" w:rsidP="00B3285E">
      <w:pPr>
        <w:sectPr w:rsidR="00B3285E" w:rsidRPr="00B3285E" w:rsidSect="00D95D66">
          <w:pgSz w:w="15840" w:h="12240" w:orient="landscape"/>
          <w:pgMar w:top="720" w:right="720" w:bottom="720" w:left="720" w:header="720" w:footer="720" w:gutter="0"/>
          <w:cols w:space="720"/>
          <w:docGrid w:linePitch="360"/>
        </w:sectPr>
      </w:pPr>
    </w:p>
    <w:p w:rsidR="00874019" w:rsidRPr="006A5980" w:rsidRDefault="00A06678" w:rsidP="00A06678">
      <w:pPr>
        <w:pStyle w:val="Heading3"/>
        <w:jc w:val="center"/>
        <w:rPr>
          <w:color w:val="auto"/>
        </w:rPr>
      </w:pPr>
      <w:bookmarkStart w:id="10" w:name="_Toc399148939"/>
      <w:r w:rsidRPr="006A5980">
        <w:rPr>
          <w:color w:val="auto"/>
        </w:rPr>
        <w:t xml:space="preserve">Appendix </w:t>
      </w:r>
      <w:r w:rsidR="00892D84">
        <w:rPr>
          <w:color w:val="auto"/>
        </w:rPr>
        <w:t>H</w:t>
      </w:r>
      <w:r w:rsidRPr="006A5980">
        <w:rPr>
          <w:color w:val="auto"/>
        </w:rPr>
        <w:t>: Model</w:t>
      </w:r>
      <w:bookmarkEnd w:id="10"/>
    </w:p>
    <w:p w:rsidR="00874019" w:rsidRPr="00261022" w:rsidRDefault="00874019" w:rsidP="00874019">
      <w:pPr>
        <w:spacing w:after="0" w:line="360" w:lineRule="auto"/>
        <w:rPr>
          <w:rFonts w:cstheme="minorHAnsi"/>
        </w:rPr>
      </w:pPr>
      <w:r w:rsidRPr="00261022">
        <w:rPr>
          <w:rFonts w:cstheme="minorHAnsi"/>
        </w:rPr>
        <w:t>Step 1: Demand Forecast</w:t>
      </w:r>
    </w:p>
    <w:p w:rsidR="00874019" w:rsidRPr="00261022" w:rsidRDefault="00874019" w:rsidP="00874019">
      <w:pPr>
        <w:spacing w:after="0" w:line="360" w:lineRule="auto"/>
        <w:rPr>
          <w:rFonts w:cstheme="minorHAnsi"/>
        </w:rPr>
      </w:pPr>
      <w:r w:rsidRPr="00261022">
        <w:rPr>
          <w:rFonts w:cstheme="minorHAnsi"/>
        </w:rPr>
        <w:t>Identify how many staff are need to meet deliverables, outputs, and performance measures. The most accurate forecasts are 1-3 years into the future.</w:t>
      </w:r>
    </w:p>
    <w:p w:rsidR="00874019" w:rsidRPr="00261022" w:rsidRDefault="00874019" w:rsidP="00874019">
      <w:pPr>
        <w:spacing w:after="0" w:line="360" w:lineRule="auto"/>
        <w:rPr>
          <w:rFonts w:cstheme="minorHAnsi"/>
        </w:rPr>
      </w:pPr>
      <w:r w:rsidRPr="00261022">
        <w:rPr>
          <w:rFonts w:cstheme="minorHAnsi"/>
        </w:rPr>
        <w:tab/>
        <w:t>Consider:</w:t>
      </w:r>
    </w:p>
    <w:p w:rsidR="00874019" w:rsidRPr="00261022" w:rsidRDefault="00874019" w:rsidP="00874019">
      <w:pPr>
        <w:pStyle w:val="ListParagraph"/>
        <w:numPr>
          <w:ilvl w:val="0"/>
          <w:numId w:val="4"/>
        </w:numPr>
        <w:spacing w:after="0" w:line="360" w:lineRule="auto"/>
        <w:rPr>
          <w:rFonts w:cstheme="minorHAnsi"/>
        </w:rPr>
      </w:pPr>
      <w:r w:rsidRPr="00261022">
        <w:rPr>
          <w:rFonts w:cstheme="minorHAnsi"/>
          <w:u w:val="single"/>
        </w:rPr>
        <w:t>Staffing level</w:t>
      </w:r>
      <w:r w:rsidRPr="00261022">
        <w:rPr>
          <w:rFonts w:cstheme="minorHAnsi"/>
        </w:rPr>
        <w:t>: How many positions will be needed in “core” job areas?</w:t>
      </w:r>
    </w:p>
    <w:p w:rsidR="00874019" w:rsidRPr="00261022" w:rsidRDefault="00874019" w:rsidP="00874019">
      <w:pPr>
        <w:pStyle w:val="ListParagraph"/>
        <w:numPr>
          <w:ilvl w:val="0"/>
          <w:numId w:val="4"/>
        </w:numPr>
        <w:spacing w:after="0" w:line="360" w:lineRule="auto"/>
        <w:rPr>
          <w:rFonts w:cstheme="minorHAnsi"/>
        </w:rPr>
      </w:pPr>
      <w:r w:rsidRPr="00261022">
        <w:rPr>
          <w:rFonts w:cstheme="minorHAnsi"/>
          <w:u w:val="single"/>
        </w:rPr>
        <w:t>Regular turnover</w:t>
      </w:r>
      <w:r w:rsidRPr="00261022">
        <w:rPr>
          <w:rFonts w:cstheme="minorHAnsi"/>
        </w:rPr>
        <w:t>: What is the projected turnover rate due to competition?</w:t>
      </w:r>
    </w:p>
    <w:p w:rsidR="00874019" w:rsidRPr="00261022" w:rsidRDefault="00874019" w:rsidP="00874019">
      <w:pPr>
        <w:pStyle w:val="ListParagraph"/>
        <w:numPr>
          <w:ilvl w:val="0"/>
          <w:numId w:val="4"/>
        </w:numPr>
        <w:spacing w:after="0" w:line="360" w:lineRule="auto"/>
        <w:rPr>
          <w:rFonts w:cstheme="minorHAnsi"/>
        </w:rPr>
      </w:pPr>
      <w:r w:rsidRPr="00261022">
        <w:rPr>
          <w:rFonts w:cstheme="minorHAnsi"/>
          <w:u w:val="single"/>
        </w:rPr>
        <w:t>Retirement turnover</w:t>
      </w:r>
      <w:r w:rsidRPr="00261022">
        <w:rPr>
          <w:rFonts w:cstheme="minorHAnsi"/>
        </w:rPr>
        <w:t>: What is the projected turnover rate due to anticipated retirement?</w:t>
      </w:r>
    </w:p>
    <w:p w:rsidR="00874019" w:rsidRPr="00261022" w:rsidRDefault="00874019" w:rsidP="00874019">
      <w:pPr>
        <w:pStyle w:val="ListParagraph"/>
        <w:numPr>
          <w:ilvl w:val="0"/>
          <w:numId w:val="4"/>
        </w:numPr>
        <w:spacing w:after="0" w:line="360" w:lineRule="auto"/>
        <w:rPr>
          <w:rFonts w:cstheme="minorHAnsi"/>
        </w:rPr>
      </w:pPr>
      <w:r w:rsidRPr="00261022">
        <w:rPr>
          <w:rFonts w:cstheme="minorHAnsi"/>
          <w:u w:val="single"/>
        </w:rPr>
        <w:t>Knowledge and skill loss</w:t>
      </w:r>
      <w:r w:rsidRPr="00261022">
        <w:rPr>
          <w:rFonts w:cstheme="minorHAnsi"/>
        </w:rPr>
        <w:t>: What percentage of staff’s knowledge and skills will become outdated without any training or development?</w:t>
      </w:r>
    </w:p>
    <w:p w:rsidR="00874019" w:rsidRPr="00261022" w:rsidRDefault="00874019" w:rsidP="00874019">
      <w:pPr>
        <w:spacing w:after="0" w:line="360" w:lineRule="auto"/>
        <w:rPr>
          <w:rFonts w:cstheme="minorHAnsi"/>
        </w:rPr>
      </w:pPr>
    </w:p>
    <w:p w:rsidR="00874019" w:rsidRPr="00261022" w:rsidRDefault="00874019" w:rsidP="00874019">
      <w:pPr>
        <w:spacing w:after="0" w:line="360" w:lineRule="auto"/>
        <w:rPr>
          <w:rFonts w:cstheme="minorHAnsi"/>
        </w:rPr>
      </w:pPr>
      <w:r w:rsidRPr="00261022">
        <w:rPr>
          <w:rFonts w:cstheme="minorHAnsi"/>
        </w:rPr>
        <w:t>Step 2: Supply Forecast</w:t>
      </w:r>
    </w:p>
    <w:p w:rsidR="00874019" w:rsidRPr="00261022" w:rsidRDefault="00874019" w:rsidP="00874019">
      <w:pPr>
        <w:spacing w:after="0" w:line="360" w:lineRule="auto"/>
        <w:rPr>
          <w:rFonts w:cstheme="minorHAnsi"/>
        </w:rPr>
      </w:pPr>
      <w:r w:rsidRPr="00261022">
        <w:rPr>
          <w:rFonts w:cstheme="minorHAnsi"/>
        </w:rPr>
        <w:t>Identify what and how many staff will be available to meet staffing needs.</w:t>
      </w:r>
    </w:p>
    <w:p w:rsidR="00874019" w:rsidRPr="00261022" w:rsidRDefault="00874019" w:rsidP="00874019">
      <w:pPr>
        <w:spacing w:after="0" w:line="360" w:lineRule="auto"/>
        <w:rPr>
          <w:rFonts w:cstheme="minorHAnsi"/>
        </w:rPr>
      </w:pPr>
      <w:r w:rsidRPr="00261022">
        <w:rPr>
          <w:rFonts w:cstheme="minorHAnsi"/>
        </w:rPr>
        <w:tab/>
        <w:t>Consider:</w:t>
      </w:r>
    </w:p>
    <w:p w:rsidR="00874019" w:rsidRPr="00261022" w:rsidRDefault="00874019" w:rsidP="00874019">
      <w:pPr>
        <w:pStyle w:val="ListParagraph"/>
        <w:numPr>
          <w:ilvl w:val="0"/>
          <w:numId w:val="5"/>
        </w:numPr>
        <w:spacing w:after="0" w:line="360" w:lineRule="auto"/>
        <w:rPr>
          <w:rFonts w:cstheme="minorHAnsi"/>
        </w:rPr>
      </w:pPr>
      <w:r w:rsidRPr="00261022">
        <w:rPr>
          <w:rFonts w:cstheme="minorHAnsi"/>
          <w:u w:val="single"/>
        </w:rPr>
        <w:t>Internal Availability</w:t>
      </w:r>
      <w:r w:rsidRPr="00261022">
        <w:rPr>
          <w:rFonts w:cstheme="minorHAnsi"/>
        </w:rPr>
        <w:t>: How many employees will be reassigned within the target timeframe?</w:t>
      </w:r>
    </w:p>
    <w:p w:rsidR="00874019" w:rsidRPr="00261022" w:rsidRDefault="00874019" w:rsidP="00874019">
      <w:pPr>
        <w:pStyle w:val="ListParagraph"/>
        <w:numPr>
          <w:ilvl w:val="0"/>
          <w:numId w:val="5"/>
        </w:numPr>
        <w:spacing w:after="0" w:line="360" w:lineRule="auto"/>
        <w:rPr>
          <w:rFonts w:cstheme="minorHAnsi"/>
        </w:rPr>
      </w:pPr>
      <w:r w:rsidRPr="00261022">
        <w:rPr>
          <w:rFonts w:cstheme="minorHAnsi"/>
          <w:u w:val="single"/>
        </w:rPr>
        <w:t>External Availability</w:t>
      </w:r>
      <w:r w:rsidRPr="00261022">
        <w:rPr>
          <w:rFonts w:cstheme="minorHAnsi"/>
        </w:rPr>
        <w:t>: How many people are doing similar work in the target recruitment area? How many people are regularly hired away from other employers?</w:t>
      </w:r>
    </w:p>
    <w:p w:rsidR="00874019" w:rsidRPr="00261022" w:rsidRDefault="00874019" w:rsidP="00874019">
      <w:pPr>
        <w:pStyle w:val="ListParagraph"/>
        <w:numPr>
          <w:ilvl w:val="0"/>
          <w:numId w:val="5"/>
        </w:numPr>
        <w:spacing w:after="0" w:line="360" w:lineRule="auto"/>
        <w:rPr>
          <w:rFonts w:cstheme="minorHAnsi"/>
        </w:rPr>
      </w:pPr>
      <w:r w:rsidRPr="00261022">
        <w:rPr>
          <w:rFonts w:cstheme="minorHAnsi"/>
          <w:u w:val="single"/>
        </w:rPr>
        <w:t>Future Labor Supply</w:t>
      </w:r>
      <w:r w:rsidRPr="00261022">
        <w:rPr>
          <w:rFonts w:cstheme="minorHAnsi"/>
        </w:rPr>
        <w:t>: How many people will be entering the qualified labor pool from schools or other training programs in the target recruitment area?</w:t>
      </w:r>
    </w:p>
    <w:p w:rsidR="00874019" w:rsidRPr="00261022" w:rsidRDefault="00874019" w:rsidP="00874019">
      <w:pPr>
        <w:pStyle w:val="ListParagraph"/>
        <w:numPr>
          <w:ilvl w:val="0"/>
          <w:numId w:val="5"/>
        </w:numPr>
        <w:spacing w:after="0" w:line="360" w:lineRule="auto"/>
        <w:rPr>
          <w:rFonts w:cstheme="minorHAnsi"/>
        </w:rPr>
      </w:pPr>
      <w:r w:rsidRPr="00261022">
        <w:rPr>
          <w:rFonts w:cstheme="minorHAnsi"/>
          <w:u w:val="single"/>
        </w:rPr>
        <w:t>Current Training and Development</w:t>
      </w:r>
      <w:r w:rsidRPr="00261022">
        <w:rPr>
          <w:rFonts w:cstheme="minorHAnsi"/>
        </w:rPr>
        <w:t>: What percentage of core knowledge and skill loss is presently being mitigated by training and development efforts?</w:t>
      </w:r>
    </w:p>
    <w:p w:rsidR="00874019" w:rsidRPr="00261022" w:rsidRDefault="00874019" w:rsidP="00874019">
      <w:pPr>
        <w:spacing w:after="0" w:line="360" w:lineRule="auto"/>
        <w:rPr>
          <w:rFonts w:cstheme="minorHAnsi"/>
        </w:rPr>
      </w:pPr>
    </w:p>
    <w:p w:rsidR="00874019" w:rsidRPr="00261022" w:rsidRDefault="00874019" w:rsidP="00874019">
      <w:pPr>
        <w:spacing w:after="0" w:line="360" w:lineRule="auto"/>
        <w:rPr>
          <w:rFonts w:cstheme="minorHAnsi"/>
        </w:rPr>
      </w:pPr>
      <w:r w:rsidRPr="00261022">
        <w:rPr>
          <w:rFonts w:cstheme="minorHAnsi"/>
        </w:rPr>
        <w:t>Step 3: Gap Analysis</w:t>
      </w:r>
    </w:p>
    <w:p w:rsidR="00874019" w:rsidRPr="00261022" w:rsidRDefault="00874019" w:rsidP="00874019">
      <w:pPr>
        <w:spacing w:after="0" w:line="360" w:lineRule="auto"/>
        <w:rPr>
          <w:rFonts w:cstheme="minorHAnsi"/>
        </w:rPr>
      </w:pPr>
      <w:r w:rsidRPr="00261022">
        <w:rPr>
          <w:rFonts w:cstheme="minorHAnsi"/>
        </w:rPr>
        <w:t>Subtract the projected supply from the projected demand. A negative result indicates the need for a new strategy.</w:t>
      </w:r>
    </w:p>
    <w:p w:rsidR="00874019" w:rsidRPr="00261022" w:rsidRDefault="00874019" w:rsidP="00874019">
      <w:pPr>
        <w:spacing w:after="0" w:line="360" w:lineRule="auto"/>
        <w:rPr>
          <w:rFonts w:cstheme="minorHAnsi"/>
        </w:rPr>
      </w:pPr>
    </w:p>
    <w:p w:rsidR="00874019" w:rsidRPr="00261022" w:rsidRDefault="00874019" w:rsidP="00874019">
      <w:pPr>
        <w:spacing w:after="0" w:line="360" w:lineRule="auto"/>
        <w:rPr>
          <w:rFonts w:cstheme="minorHAnsi"/>
        </w:rPr>
      </w:pPr>
      <w:r w:rsidRPr="00261022">
        <w:rPr>
          <w:rFonts w:cstheme="minorHAnsi"/>
        </w:rPr>
        <w:t>Step 4: Strategy Identification and Prioritization</w:t>
      </w:r>
    </w:p>
    <w:p w:rsidR="00874019" w:rsidRPr="00261022" w:rsidRDefault="00874019" w:rsidP="00874019">
      <w:pPr>
        <w:spacing w:after="0" w:line="360" w:lineRule="auto"/>
        <w:rPr>
          <w:rFonts w:cstheme="minorHAnsi"/>
        </w:rPr>
      </w:pPr>
      <w:r w:rsidRPr="00261022">
        <w:rPr>
          <w:rFonts w:cstheme="minorHAnsi"/>
        </w:rPr>
        <w:t>There are demand-side and supply-side staffing strategies. Consider a combination of strategies when addressing staffing gaps.</w:t>
      </w:r>
    </w:p>
    <w:p w:rsidR="00874019" w:rsidRPr="00261022" w:rsidRDefault="00874019" w:rsidP="00874019">
      <w:pPr>
        <w:spacing w:after="0" w:line="360" w:lineRule="auto"/>
        <w:rPr>
          <w:rFonts w:cstheme="minorHAnsi"/>
        </w:rPr>
      </w:pPr>
      <w:r w:rsidRPr="00261022">
        <w:rPr>
          <w:rFonts w:cstheme="minorHAnsi"/>
        </w:rPr>
        <w:tab/>
        <w:t>Demand-Side Strategies</w:t>
      </w:r>
    </w:p>
    <w:p w:rsidR="00874019" w:rsidRPr="00261022" w:rsidRDefault="00874019" w:rsidP="00874019">
      <w:pPr>
        <w:spacing w:after="0" w:line="360" w:lineRule="auto"/>
        <w:rPr>
          <w:rFonts w:cstheme="minorHAnsi"/>
        </w:rPr>
      </w:pPr>
      <w:r w:rsidRPr="00261022">
        <w:rPr>
          <w:rFonts w:cstheme="minorHAnsi"/>
        </w:rPr>
        <w:tab/>
      </w:r>
      <w:r w:rsidRPr="00261022">
        <w:rPr>
          <w:rFonts w:cstheme="minorHAnsi"/>
        </w:rPr>
        <w:tab/>
        <w:t>Retention – Reduce turnover through retention incentives</w:t>
      </w:r>
    </w:p>
    <w:p w:rsidR="00874019" w:rsidRPr="00261022" w:rsidRDefault="00874019" w:rsidP="00874019">
      <w:pPr>
        <w:spacing w:after="0" w:line="360" w:lineRule="auto"/>
        <w:rPr>
          <w:rFonts w:cstheme="minorHAnsi"/>
        </w:rPr>
      </w:pPr>
      <w:r w:rsidRPr="00261022">
        <w:rPr>
          <w:rFonts w:cstheme="minorHAnsi"/>
        </w:rPr>
        <w:tab/>
      </w:r>
      <w:r w:rsidRPr="00261022">
        <w:rPr>
          <w:rFonts w:cstheme="minorHAnsi"/>
        </w:rPr>
        <w:tab/>
        <w:t>Reorganization – Reduce the number of positions through expanding span of area</w:t>
      </w:r>
    </w:p>
    <w:p w:rsidR="00874019" w:rsidRPr="00261022" w:rsidRDefault="00874019" w:rsidP="00874019">
      <w:pPr>
        <w:spacing w:after="0" w:line="360" w:lineRule="auto"/>
        <w:rPr>
          <w:rFonts w:cstheme="minorHAnsi"/>
        </w:rPr>
      </w:pPr>
      <w:r w:rsidRPr="00261022">
        <w:rPr>
          <w:rFonts w:cstheme="minorHAnsi"/>
        </w:rPr>
        <w:tab/>
      </w:r>
      <w:r w:rsidRPr="00261022">
        <w:rPr>
          <w:rFonts w:cstheme="minorHAnsi"/>
        </w:rPr>
        <w:tab/>
        <w:t>Work Process Redesign – Reduce staffing needs by streamlining workflows and methods</w:t>
      </w:r>
    </w:p>
    <w:p w:rsidR="00874019" w:rsidRPr="00261022" w:rsidRDefault="00874019" w:rsidP="00874019">
      <w:pPr>
        <w:spacing w:after="0" w:line="360" w:lineRule="auto"/>
        <w:ind w:left="1440"/>
        <w:rPr>
          <w:rFonts w:cstheme="minorHAnsi"/>
        </w:rPr>
      </w:pPr>
      <w:r w:rsidRPr="00261022">
        <w:rPr>
          <w:rFonts w:cstheme="minorHAnsi"/>
        </w:rPr>
        <w:t>Employee Performance Management – Reduce staffing needs by improving individual productivity</w:t>
      </w:r>
    </w:p>
    <w:p w:rsidR="00874019" w:rsidRPr="00261022" w:rsidRDefault="00874019" w:rsidP="00874019">
      <w:pPr>
        <w:spacing w:after="0" w:line="360" w:lineRule="auto"/>
        <w:rPr>
          <w:rFonts w:cstheme="minorHAnsi"/>
        </w:rPr>
      </w:pPr>
      <w:r w:rsidRPr="00261022">
        <w:rPr>
          <w:rFonts w:cstheme="minorHAnsi"/>
        </w:rPr>
        <w:tab/>
        <w:t>Supply-Side Strategies</w:t>
      </w:r>
    </w:p>
    <w:p w:rsidR="00874019" w:rsidRPr="00261022" w:rsidRDefault="00874019" w:rsidP="00874019">
      <w:pPr>
        <w:spacing w:after="0" w:line="360" w:lineRule="auto"/>
        <w:rPr>
          <w:rFonts w:cstheme="minorHAnsi"/>
        </w:rPr>
      </w:pPr>
      <w:r w:rsidRPr="00261022">
        <w:rPr>
          <w:rFonts w:cstheme="minorHAnsi"/>
        </w:rPr>
        <w:tab/>
      </w:r>
      <w:r w:rsidRPr="00261022">
        <w:rPr>
          <w:rFonts w:cstheme="minorHAnsi"/>
        </w:rPr>
        <w:tab/>
        <w:t>Recruitment – Expand applicant pools through targeted marketing</w:t>
      </w:r>
    </w:p>
    <w:p w:rsidR="00874019" w:rsidRPr="00261022" w:rsidRDefault="00874019" w:rsidP="00874019">
      <w:pPr>
        <w:spacing w:after="0" w:line="360" w:lineRule="auto"/>
        <w:ind w:left="1440"/>
        <w:rPr>
          <w:rFonts w:cstheme="minorHAnsi"/>
        </w:rPr>
      </w:pPr>
      <w:r w:rsidRPr="00261022">
        <w:rPr>
          <w:rFonts w:cstheme="minorHAnsi"/>
        </w:rPr>
        <w:t>Modify Qualifications – Expand pools by considering a broader range of experience and education.</w:t>
      </w:r>
    </w:p>
    <w:p w:rsidR="00874019" w:rsidRPr="00261022" w:rsidRDefault="00874019" w:rsidP="00874019">
      <w:pPr>
        <w:spacing w:after="0" w:line="360" w:lineRule="auto"/>
        <w:ind w:left="1440"/>
        <w:rPr>
          <w:rFonts w:cstheme="minorHAnsi"/>
        </w:rPr>
      </w:pPr>
      <w:r w:rsidRPr="00261022">
        <w:rPr>
          <w:rFonts w:cstheme="minorHAnsi"/>
        </w:rPr>
        <w:t>Workforce Development – Grow future applicant pools by supporting schools and apprenticeship programs.</w:t>
      </w:r>
    </w:p>
    <w:p w:rsidR="00874019" w:rsidRPr="00261022" w:rsidRDefault="00874019" w:rsidP="00874019">
      <w:pPr>
        <w:spacing w:after="0" w:line="360" w:lineRule="auto"/>
        <w:ind w:left="1440"/>
        <w:rPr>
          <w:rFonts w:cstheme="minorHAnsi"/>
        </w:rPr>
      </w:pPr>
      <w:r w:rsidRPr="00261022">
        <w:rPr>
          <w:rFonts w:cstheme="minorHAnsi"/>
        </w:rPr>
        <w:t>Training and Development – Incumbent training for up-to-date and changing</w:t>
      </w:r>
    </w:p>
    <w:p w:rsidR="00874019" w:rsidRPr="00261022" w:rsidRDefault="00874019" w:rsidP="00874019">
      <w:pPr>
        <w:spacing w:after="0" w:line="360" w:lineRule="auto"/>
        <w:ind w:left="1440"/>
        <w:rPr>
          <w:rFonts w:cstheme="minorHAnsi"/>
        </w:rPr>
      </w:pPr>
      <w:r w:rsidRPr="00261022">
        <w:rPr>
          <w:rFonts w:cstheme="minorHAnsi"/>
        </w:rPr>
        <w:t>Succession Planning – Grow new internal applicant pools through training and development programs</w:t>
      </w:r>
    </w:p>
    <w:p w:rsidR="00874019" w:rsidRPr="00261022" w:rsidRDefault="00874019" w:rsidP="00874019">
      <w:pPr>
        <w:spacing w:after="0" w:line="360" w:lineRule="auto"/>
        <w:rPr>
          <w:rFonts w:cstheme="minorHAnsi"/>
        </w:rPr>
      </w:pPr>
    </w:p>
    <w:p w:rsidR="00874019" w:rsidRPr="00261022" w:rsidRDefault="00874019" w:rsidP="00874019">
      <w:pPr>
        <w:spacing w:after="0" w:line="360" w:lineRule="auto"/>
        <w:rPr>
          <w:rFonts w:cstheme="minorHAnsi"/>
        </w:rPr>
      </w:pPr>
      <w:r w:rsidRPr="00261022">
        <w:rPr>
          <w:rFonts w:cstheme="minorHAnsi"/>
        </w:rPr>
        <w:t>Considerations for Reedley College</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Program Review Substantiated Requests (including minimum requirements)</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Faculty Prioritization Process</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“Business as Usual” mindset</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Right Sizing – Easy to say, but hard to do</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Program Discontinuations, Suspension, Reconfiguration, and Revitalization</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Large Service Area: 1 campus, 1 center, and 1 site; Loss of Madera Center positions</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Budget Process Internally</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Strategic Directions, both district and college</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DBRAAC Process that indicates a reduced budget every year for the next four years</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Personnel Commission</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Districtwide Centralization</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Reallocating Student Services Classified Staff</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Instructional Technician in Horticulture</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Retirements</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Nursing</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Reassigned Time</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 xml:space="preserve">Financial Aid after </w:t>
      </w:r>
      <w:r w:rsidR="009A4662">
        <w:rPr>
          <w:rFonts w:cstheme="minorHAnsi"/>
        </w:rPr>
        <w:t xml:space="preserve">Clovis </w:t>
      </w:r>
      <w:r w:rsidRPr="00261022">
        <w:rPr>
          <w:rFonts w:cstheme="minorHAnsi"/>
        </w:rPr>
        <w:t>split</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 xml:space="preserve">DSPS after </w:t>
      </w:r>
      <w:r w:rsidR="009A4662">
        <w:rPr>
          <w:rFonts w:cstheme="minorHAnsi"/>
        </w:rPr>
        <w:t>Clovis</w:t>
      </w:r>
      <w:r w:rsidRPr="00261022">
        <w:rPr>
          <w:rFonts w:cstheme="minorHAnsi"/>
        </w:rPr>
        <w:t xml:space="preserve"> split</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Farm Management</w:t>
      </w:r>
    </w:p>
    <w:p w:rsidR="00874019" w:rsidRPr="00261022" w:rsidRDefault="00874019" w:rsidP="00874019">
      <w:pPr>
        <w:pStyle w:val="ListParagraph"/>
        <w:numPr>
          <w:ilvl w:val="0"/>
          <w:numId w:val="6"/>
        </w:numPr>
        <w:spacing w:after="0" w:line="360" w:lineRule="auto"/>
        <w:rPr>
          <w:rFonts w:cstheme="minorHAnsi"/>
        </w:rPr>
      </w:pPr>
      <w:r w:rsidRPr="00261022">
        <w:rPr>
          <w:rFonts w:cstheme="minorHAnsi"/>
        </w:rPr>
        <w:t>Classified Admissions &amp; Records</w:t>
      </w:r>
    </w:p>
    <w:p w:rsidR="00CF0E58" w:rsidRPr="00261022" w:rsidRDefault="00CF0E58" w:rsidP="00874019">
      <w:pPr>
        <w:pStyle w:val="ListParagraph"/>
        <w:numPr>
          <w:ilvl w:val="0"/>
          <w:numId w:val="6"/>
        </w:numPr>
        <w:spacing w:after="0" w:line="360" w:lineRule="auto"/>
        <w:rPr>
          <w:rFonts w:cstheme="minorHAnsi"/>
        </w:rPr>
      </w:pPr>
      <w:r w:rsidRPr="00261022">
        <w:rPr>
          <w:rFonts w:cstheme="minorHAnsi"/>
        </w:rPr>
        <w:t>Others?</w:t>
      </w:r>
    </w:p>
    <w:p w:rsidR="00A06678" w:rsidRDefault="00A06678" w:rsidP="00B25749">
      <w:pPr>
        <w:spacing w:after="0" w:line="360" w:lineRule="auto"/>
        <w:rPr>
          <w:rFonts w:cstheme="minorHAnsi"/>
        </w:rPr>
        <w:sectPr w:rsidR="00A06678" w:rsidSect="00A06678">
          <w:headerReference w:type="default" r:id="rId15"/>
          <w:pgSz w:w="12240" w:h="15840"/>
          <w:pgMar w:top="1440" w:right="1440" w:bottom="1440" w:left="1440" w:header="720" w:footer="720" w:gutter="0"/>
          <w:cols w:space="720"/>
          <w:docGrid w:linePitch="360"/>
        </w:sectPr>
      </w:pPr>
    </w:p>
    <w:p w:rsidR="00B25749" w:rsidRPr="006A5980" w:rsidRDefault="00A06678" w:rsidP="00A06678">
      <w:pPr>
        <w:pStyle w:val="Heading3"/>
        <w:jc w:val="center"/>
        <w:rPr>
          <w:color w:val="auto"/>
        </w:rPr>
      </w:pPr>
      <w:bookmarkStart w:id="11" w:name="_Toc399148940"/>
      <w:r w:rsidRPr="006A5980">
        <w:rPr>
          <w:color w:val="auto"/>
        </w:rPr>
        <w:t xml:space="preserve">Appendix </w:t>
      </w:r>
      <w:r w:rsidR="00892D84">
        <w:rPr>
          <w:color w:val="auto"/>
        </w:rPr>
        <w:t>I</w:t>
      </w:r>
      <w:r w:rsidRPr="006A5980">
        <w:rPr>
          <w:color w:val="auto"/>
        </w:rPr>
        <w:t>: SCCC District Human Resources Plan</w:t>
      </w:r>
      <w:bookmarkEnd w:id="11"/>
    </w:p>
    <w:p w:rsidR="00A06678" w:rsidRDefault="00A06678" w:rsidP="00A06678"/>
    <w:p w:rsidR="00944B76" w:rsidRDefault="00944B76" w:rsidP="00944B76"/>
    <w:p w:rsidR="00944B76" w:rsidRDefault="000A3E71" w:rsidP="00944B76">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7.5pt;margin-top:-21.5pt;width:180pt;height:168.75pt;z-index:251659264;visibility:visible;mso-wrap-edited:f">
            <v:imagedata r:id="rId16" o:title=""/>
          </v:shape>
          <o:OLEObject Type="Embed" ProgID="Word.Picture.8" ShapeID="_x0000_s1026" DrawAspect="Content" ObjectID="_1569745538" r:id="rId17"/>
        </w:object>
      </w:r>
    </w:p>
    <w:p w:rsidR="00944B76" w:rsidRDefault="00944B76" w:rsidP="00944B76">
      <w:pPr>
        <w:spacing w:after="0" w:line="200" w:lineRule="exact"/>
        <w:rPr>
          <w:sz w:val="20"/>
          <w:szCs w:val="20"/>
        </w:rPr>
      </w:pPr>
    </w:p>
    <w:p w:rsidR="00944B76" w:rsidRDefault="00944B76" w:rsidP="00944B76">
      <w:pPr>
        <w:spacing w:after="0" w:line="200" w:lineRule="exact"/>
        <w:rPr>
          <w:sz w:val="20"/>
          <w:szCs w:val="20"/>
        </w:rPr>
      </w:pPr>
    </w:p>
    <w:p w:rsidR="00944B76" w:rsidRDefault="00944B76" w:rsidP="00944B76">
      <w:pPr>
        <w:spacing w:after="0" w:line="200" w:lineRule="exact"/>
        <w:rPr>
          <w:sz w:val="20"/>
          <w:szCs w:val="20"/>
        </w:rPr>
      </w:pPr>
    </w:p>
    <w:p w:rsidR="00944B76" w:rsidRDefault="00944B76" w:rsidP="00944B76">
      <w:pPr>
        <w:spacing w:after="0" w:line="200" w:lineRule="exact"/>
        <w:rPr>
          <w:sz w:val="20"/>
          <w:szCs w:val="20"/>
        </w:rPr>
      </w:pPr>
    </w:p>
    <w:p w:rsidR="00944B76" w:rsidRDefault="00944B76" w:rsidP="00944B76">
      <w:pPr>
        <w:spacing w:after="0" w:line="200" w:lineRule="exact"/>
        <w:jc w:val="center"/>
        <w:rPr>
          <w:sz w:val="20"/>
          <w:szCs w:val="20"/>
        </w:rPr>
      </w:pPr>
    </w:p>
    <w:p w:rsidR="00944B76" w:rsidRDefault="00944B76" w:rsidP="00944B76">
      <w:pPr>
        <w:spacing w:after="0" w:line="200" w:lineRule="exact"/>
        <w:rPr>
          <w:sz w:val="20"/>
          <w:szCs w:val="20"/>
        </w:rPr>
      </w:pPr>
    </w:p>
    <w:p w:rsidR="00944B76" w:rsidRDefault="00944B76" w:rsidP="00944B76">
      <w:pPr>
        <w:spacing w:after="0" w:line="200" w:lineRule="exact"/>
        <w:rPr>
          <w:sz w:val="20"/>
          <w:szCs w:val="20"/>
        </w:rPr>
      </w:pPr>
    </w:p>
    <w:p w:rsidR="00944B76" w:rsidRDefault="00944B76" w:rsidP="00944B76">
      <w:pPr>
        <w:spacing w:before="12" w:after="0" w:line="280" w:lineRule="exact"/>
        <w:rPr>
          <w:sz w:val="28"/>
          <w:szCs w:val="28"/>
        </w:rPr>
      </w:pPr>
    </w:p>
    <w:p w:rsidR="00944B76" w:rsidRDefault="00944B76" w:rsidP="00944B76">
      <w:pPr>
        <w:spacing w:after="0" w:line="240" w:lineRule="auto"/>
        <w:ind w:left="2840" w:right="-20"/>
        <w:rPr>
          <w:sz w:val="40"/>
          <w:szCs w:val="40"/>
        </w:rPr>
      </w:pPr>
    </w:p>
    <w:p w:rsidR="00944B76" w:rsidRDefault="00944B76" w:rsidP="00944B76">
      <w:pPr>
        <w:spacing w:after="0" w:line="240" w:lineRule="auto"/>
        <w:ind w:left="720" w:right="-20"/>
        <w:rPr>
          <w:sz w:val="40"/>
          <w:szCs w:val="40"/>
          <w:highlight w:val="yellow"/>
        </w:rPr>
      </w:pPr>
    </w:p>
    <w:p w:rsidR="00944B76" w:rsidRPr="003F0CDF" w:rsidRDefault="00944B76" w:rsidP="00944B76">
      <w:pPr>
        <w:spacing w:after="0" w:line="240" w:lineRule="auto"/>
        <w:ind w:left="720" w:right="-20"/>
        <w:rPr>
          <w:sz w:val="24"/>
          <w:szCs w:val="24"/>
          <w:highlight w:val="yellow"/>
        </w:rPr>
      </w:pPr>
    </w:p>
    <w:p w:rsidR="00944B76" w:rsidRDefault="00944B76" w:rsidP="00944B76">
      <w:pPr>
        <w:spacing w:after="0" w:line="200" w:lineRule="exact"/>
        <w:rPr>
          <w:sz w:val="20"/>
          <w:szCs w:val="20"/>
        </w:rPr>
      </w:pPr>
    </w:p>
    <w:p w:rsidR="00944B76" w:rsidRDefault="00944B76" w:rsidP="00944B76">
      <w:pPr>
        <w:spacing w:after="0" w:line="200" w:lineRule="exact"/>
        <w:rPr>
          <w:sz w:val="20"/>
          <w:szCs w:val="20"/>
        </w:rPr>
      </w:pPr>
    </w:p>
    <w:p w:rsidR="00944B76" w:rsidRDefault="00944B76" w:rsidP="00944B76">
      <w:pPr>
        <w:spacing w:before="14" w:after="0" w:line="480" w:lineRule="auto"/>
        <w:ind w:left="498" w:right="479"/>
        <w:jc w:val="center"/>
        <w:rPr>
          <w:rFonts w:ascii="Arial" w:eastAsia="Arial" w:hAnsi="Arial" w:cs="Arial"/>
          <w:b/>
          <w:bCs/>
          <w:spacing w:val="5"/>
          <w:sz w:val="36"/>
          <w:szCs w:val="36"/>
        </w:rPr>
      </w:pPr>
      <w:r>
        <w:rPr>
          <w:rFonts w:ascii="Arial" w:eastAsia="Arial" w:hAnsi="Arial" w:cs="Arial"/>
          <w:b/>
          <w:bCs/>
          <w:spacing w:val="4"/>
          <w:sz w:val="36"/>
          <w:szCs w:val="36"/>
        </w:rPr>
        <w:t>STATE CENTER</w:t>
      </w:r>
      <w:r>
        <w:rPr>
          <w:rFonts w:ascii="Arial" w:eastAsia="Arial" w:hAnsi="Arial" w:cs="Arial"/>
          <w:b/>
          <w:bCs/>
          <w:spacing w:val="1"/>
          <w:sz w:val="36"/>
          <w:szCs w:val="36"/>
        </w:rPr>
        <w:t xml:space="preserve"> </w:t>
      </w:r>
      <w:r>
        <w:rPr>
          <w:rFonts w:ascii="Arial" w:eastAsia="Arial" w:hAnsi="Arial" w:cs="Arial"/>
          <w:b/>
          <w:bCs/>
          <w:spacing w:val="2"/>
          <w:sz w:val="36"/>
          <w:szCs w:val="36"/>
        </w:rPr>
        <w:t>C</w:t>
      </w:r>
      <w:r>
        <w:rPr>
          <w:rFonts w:ascii="Arial" w:eastAsia="Arial" w:hAnsi="Arial" w:cs="Arial"/>
          <w:b/>
          <w:bCs/>
          <w:sz w:val="36"/>
          <w:szCs w:val="36"/>
        </w:rPr>
        <w:t>OMMUNI</w:t>
      </w:r>
      <w:r>
        <w:rPr>
          <w:rFonts w:ascii="Arial" w:eastAsia="Arial" w:hAnsi="Arial" w:cs="Arial"/>
          <w:b/>
          <w:bCs/>
          <w:spacing w:val="1"/>
          <w:sz w:val="36"/>
          <w:szCs w:val="36"/>
        </w:rPr>
        <w:t>T</w:t>
      </w:r>
      <w:r>
        <w:rPr>
          <w:rFonts w:ascii="Arial" w:eastAsia="Arial" w:hAnsi="Arial" w:cs="Arial"/>
          <w:b/>
          <w:bCs/>
          <w:sz w:val="36"/>
          <w:szCs w:val="36"/>
        </w:rPr>
        <w:t>Y C</w:t>
      </w:r>
      <w:r>
        <w:rPr>
          <w:rFonts w:ascii="Arial" w:eastAsia="Arial" w:hAnsi="Arial" w:cs="Arial"/>
          <w:b/>
          <w:bCs/>
          <w:spacing w:val="4"/>
          <w:sz w:val="36"/>
          <w:szCs w:val="36"/>
        </w:rPr>
        <w:t>O</w:t>
      </w:r>
      <w:r>
        <w:rPr>
          <w:rFonts w:ascii="Arial" w:eastAsia="Arial" w:hAnsi="Arial" w:cs="Arial"/>
          <w:b/>
          <w:bCs/>
          <w:sz w:val="36"/>
          <w:szCs w:val="36"/>
        </w:rPr>
        <w:t>L</w:t>
      </w:r>
      <w:r>
        <w:rPr>
          <w:rFonts w:ascii="Arial" w:eastAsia="Arial" w:hAnsi="Arial" w:cs="Arial"/>
          <w:b/>
          <w:bCs/>
          <w:spacing w:val="1"/>
          <w:sz w:val="36"/>
          <w:szCs w:val="36"/>
        </w:rPr>
        <w:t>L</w:t>
      </w:r>
      <w:r>
        <w:rPr>
          <w:rFonts w:ascii="Arial" w:eastAsia="Arial" w:hAnsi="Arial" w:cs="Arial"/>
          <w:b/>
          <w:bCs/>
          <w:sz w:val="36"/>
          <w:szCs w:val="36"/>
        </w:rPr>
        <w:t>EGE DIS</w:t>
      </w:r>
      <w:r>
        <w:rPr>
          <w:rFonts w:ascii="Arial" w:eastAsia="Arial" w:hAnsi="Arial" w:cs="Arial"/>
          <w:b/>
          <w:bCs/>
          <w:spacing w:val="-2"/>
          <w:sz w:val="36"/>
          <w:szCs w:val="36"/>
        </w:rPr>
        <w:t>T</w:t>
      </w:r>
      <w:r>
        <w:rPr>
          <w:rFonts w:ascii="Arial" w:eastAsia="Arial" w:hAnsi="Arial" w:cs="Arial"/>
          <w:b/>
          <w:bCs/>
          <w:sz w:val="36"/>
          <w:szCs w:val="36"/>
        </w:rPr>
        <w:t>RICT HUMAN RESOURCES S</w:t>
      </w:r>
      <w:r>
        <w:rPr>
          <w:rFonts w:ascii="Arial" w:eastAsia="Arial" w:hAnsi="Arial" w:cs="Arial"/>
          <w:b/>
          <w:bCs/>
          <w:spacing w:val="5"/>
          <w:sz w:val="36"/>
          <w:szCs w:val="36"/>
        </w:rPr>
        <w:t>T</w:t>
      </w:r>
      <w:r>
        <w:rPr>
          <w:rFonts w:ascii="Arial" w:eastAsia="Arial" w:hAnsi="Arial" w:cs="Arial"/>
          <w:b/>
          <w:bCs/>
          <w:spacing w:val="-8"/>
          <w:sz w:val="36"/>
          <w:szCs w:val="36"/>
        </w:rPr>
        <w:t>A</w:t>
      </w:r>
      <w:r>
        <w:rPr>
          <w:rFonts w:ascii="Arial" w:eastAsia="Arial" w:hAnsi="Arial" w:cs="Arial"/>
          <w:b/>
          <w:bCs/>
          <w:sz w:val="36"/>
          <w:szCs w:val="36"/>
        </w:rPr>
        <w:t>F</w:t>
      </w:r>
      <w:r>
        <w:rPr>
          <w:rFonts w:ascii="Arial" w:eastAsia="Arial" w:hAnsi="Arial" w:cs="Arial"/>
          <w:b/>
          <w:bCs/>
          <w:spacing w:val="1"/>
          <w:sz w:val="36"/>
          <w:szCs w:val="36"/>
        </w:rPr>
        <w:t>F</w:t>
      </w:r>
      <w:r>
        <w:rPr>
          <w:rFonts w:ascii="Arial" w:eastAsia="Arial" w:hAnsi="Arial" w:cs="Arial"/>
          <w:b/>
          <w:bCs/>
          <w:sz w:val="36"/>
          <w:szCs w:val="36"/>
        </w:rPr>
        <w:t>ING</w:t>
      </w:r>
      <w:r>
        <w:rPr>
          <w:rFonts w:ascii="Arial" w:eastAsia="Arial" w:hAnsi="Arial" w:cs="Arial"/>
          <w:b/>
          <w:bCs/>
          <w:spacing w:val="1"/>
          <w:sz w:val="36"/>
          <w:szCs w:val="36"/>
        </w:rPr>
        <w:t xml:space="preserve"> </w:t>
      </w:r>
      <w:r>
        <w:rPr>
          <w:rFonts w:ascii="Arial" w:eastAsia="Arial" w:hAnsi="Arial" w:cs="Arial"/>
          <w:b/>
          <w:bCs/>
          <w:sz w:val="36"/>
          <w:szCs w:val="36"/>
        </w:rPr>
        <w:t>P</w:t>
      </w:r>
      <w:r>
        <w:rPr>
          <w:rFonts w:ascii="Arial" w:eastAsia="Arial" w:hAnsi="Arial" w:cs="Arial"/>
          <w:b/>
          <w:bCs/>
          <w:spacing w:val="5"/>
          <w:sz w:val="36"/>
          <w:szCs w:val="36"/>
        </w:rPr>
        <w:t>L</w:t>
      </w:r>
      <w:r>
        <w:rPr>
          <w:rFonts w:ascii="Arial" w:eastAsia="Arial" w:hAnsi="Arial" w:cs="Arial"/>
          <w:b/>
          <w:bCs/>
          <w:spacing w:val="-8"/>
          <w:sz w:val="36"/>
          <w:szCs w:val="36"/>
        </w:rPr>
        <w:t>A</w:t>
      </w:r>
      <w:r>
        <w:rPr>
          <w:rFonts w:ascii="Arial" w:eastAsia="Arial" w:hAnsi="Arial" w:cs="Arial"/>
          <w:b/>
          <w:bCs/>
          <w:sz w:val="36"/>
          <w:szCs w:val="36"/>
        </w:rPr>
        <w:t>N</w:t>
      </w:r>
      <w:r>
        <w:rPr>
          <w:rFonts w:ascii="Arial" w:eastAsia="Arial" w:hAnsi="Arial" w:cs="Arial"/>
          <w:b/>
          <w:bCs/>
          <w:spacing w:val="5"/>
          <w:sz w:val="36"/>
          <w:szCs w:val="36"/>
        </w:rPr>
        <w:t xml:space="preserve"> </w:t>
      </w:r>
    </w:p>
    <w:p w:rsidR="00944B76" w:rsidRDefault="00944B76" w:rsidP="00944B76">
      <w:pPr>
        <w:spacing w:before="14" w:after="0" w:line="480" w:lineRule="auto"/>
        <w:ind w:left="498" w:right="479"/>
        <w:jc w:val="center"/>
        <w:rPr>
          <w:rFonts w:ascii="Arial" w:eastAsia="Arial" w:hAnsi="Arial" w:cs="Arial"/>
          <w:color w:val="FF0000"/>
          <w:spacing w:val="-1"/>
          <w:sz w:val="28"/>
          <w:szCs w:val="28"/>
        </w:rPr>
      </w:pPr>
      <w:r>
        <w:rPr>
          <w:rFonts w:ascii="Arial" w:eastAsia="Arial" w:hAnsi="Arial" w:cs="Arial"/>
          <w:b/>
          <w:bCs/>
          <w:spacing w:val="5"/>
          <w:sz w:val="36"/>
          <w:szCs w:val="36"/>
        </w:rPr>
        <w:t>2014-2016</w:t>
      </w:r>
    </w:p>
    <w:p w:rsidR="00944B76" w:rsidRDefault="00944B76" w:rsidP="00944B76">
      <w:pPr>
        <w:spacing w:after="0" w:line="240" w:lineRule="auto"/>
        <w:ind w:left="2070" w:right="2062"/>
        <w:jc w:val="center"/>
        <w:rPr>
          <w:rFonts w:ascii="Arial" w:eastAsia="Arial" w:hAnsi="Arial" w:cs="Arial"/>
          <w:b/>
          <w:color w:val="FF0000"/>
          <w:spacing w:val="-1"/>
          <w:sz w:val="24"/>
          <w:szCs w:val="24"/>
        </w:rPr>
      </w:pPr>
    </w:p>
    <w:p w:rsidR="00944B76" w:rsidRDefault="00944B76" w:rsidP="00944B76">
      <w:pPr>
        <w:spacing w:after="0" w:line="240" w:lineRule="auto"/>
        <w:ind w:left="2070" w:right="2062"/>
        <w:jc w:val="center"/>
        <w:rPr>
          <w:rFonts w:ascii="Arial" w:eastAsia="Arial" w:hAnsi="Arial" w:cs="Arial"/>
          <w:b/>
          <w:color w:val="FF0000"/>
          <w:spacing w:val="-1"/>
          <w:sz w:val="24"/>
          <w:szCs w:val="24"/>
        </w:rPr>
      </w:pPr>
      <w:r>
        <w:rPr>
          <w:rFonts w:ascii="Arial" w:eastAsia="Arial" w:hAnsi="Arial" w:cs="Arial"/>
          <w:b/>
          <w:color w:val="FF0000"/>
          <w:spacing w:val="-1"/>
          <w:sz w:val="24"/>
          <w:szCs w:val="24"/>
        </w:rPr>
        <w:t xml:space="preserve">To cabinet for review on 1/13/14; </w:t>
      </w:r>
    </w:p>
    <w:p w:rsidR="00944B76" w:rsidRDefault="00944B76" w:rsidP="00944B76">
      <w:pPr>
        <w:spacing w:after="0" w:line="240" w:lineRule="auto"/>
        <w:ind w:left="2070" w:right="2062"/>
        <w:jc w:val="center"/>
        <w:rPr>
          <w:rFonts w:ascii="Arial" w:eastAsia="Arial" w:hAnsi="Arial" w:cs="Arial"/>
          <w:b/>
          <w:color w:val="FF0000"/>
          <w:spacing w:val="-1"/>
          <w:sz w:val="24"/>
          <w:szCs w:val="24"/>
        </w:rPr>
      </w:pPr>
      <w:r>
        <w:rPr>
          <w:rFonts w:ascii="Arial" w:eastAsia="Arial" w:hAnsi="Arial" w:cs="Arial"/>
          <w:b/>
          <w:color w:val="FF0000"/>
          <w:spacing w:val="-1"/>
          <w:sz w:val="24"/>
          <w:szCs w:val="24"/>
        </w:rPr>
        <w:t>second review on 1/23/14;</w:t>
      </w:r>
    </w:p>
    <w:p w:rsidR="00944B76" w:rsidRDefault="00944B76" w:rsidP="00944B76">
      <w:pPr>
        <w:spacing w:after="0" w:line="240" w:lineRule="auto"/>
        <w:ind w:left="2070" w:right="2062"/>
        <w:jc w:val="center"/>
        <w:rPr>
          <w:rFonts w:ascii="Arial" w:eastAsia="Arial" w:hAnsi="Arial" w:cs="Arial"/>
          <w:b/>
          <w:color w:val="FF0000"/>
          <w:spacing w:val="-1"/>
          <w:sz w:val="24"/>
          <w:szCs w:val="24"/>
        </w:rPr>
      </w:pPr>
      <w:r>
        <w:rPr>
          <w:rFonts w:ascii="Arial" w:eastAsia="Arial" w:hAnsi="Arial" w:cs="Arial"/>
          <w:b/>
          <w:color w:val="FF0000"/>
          <w:spacing w:val="-1"/>
          <w:sz w:val="24"/>
          <w:szCs w:val="24"/>
        </w:rPr>
        <w:t>to communication council 1/28/14</w:t>
      </w:r>
    </w:p>
    <w:p w:rsidR="00944B76" w:rsidRPr="007052E0" w:rsidRDefault="00944B76" w:rsidP="00944B76">
      <w:pPr>
        <w:spacing w:after="0" w:line="240" w:lineRule="auto"/>
        <w:ind w:left="720" w:right="622"/>
        <w:jc w:val="center"/>
        <w:rPr>
          <w:rFonts w:ascii="Arial" w:eastAsia="Arial" w:hAnsi="Arial" w:cs="Arial"/>
          <w:b/>
          <w:color w:val="FF0000"/>
          <w:spacing w:val="-1"/>
          <w:sz w:val="24"/>
          <w:szCs w:val="24"/>
        </w:rPr>
      </w:pPr>
      <w:r>
        <w:rPr>
          <w:rFonts w:ascii="Arial" w:eastAsia="Arial" w:hAnsi="Arial" w:cs="Arial"/>
          <w:b/>
          <w:color w:val="FF0000"/>
          <w:spacing w:val="-1"/>
          <w:sz w:val="24"/>
          <w:szCs w:val="24"/>
        </w:rPr>
        <w:t>To HRSPT 3-14-14 with “1</w:t>
      </w:r>
      <w:r w:rsidRPr="007052E0">
        <w:rPr>
          <w:rFonts w:ascii="Arial" w:eastAsia="Arial" w:hAnsi="Arial" w:cs="Arial"/>
          <w:b/>
          <w:color w:val="FF0000"/>
          <w:spacing w:val="-1"/>
          <w:sz w:val="24"/>
          <w:szCs w:val="24"/>
          <w:vertAlign w:val="superscript"/>
        </w:rPr>
        <w:t>st</w:t>
      </w:r>
      <w:r>
        <w:rPr>
          <w:rFonts w:ascii="Arial" w:eastAsia="Arial" w:hAnsi="Arial" w:cs="Arial"/>
          <w:b/>
          <w:color w:val="FF0000"/>
          <w:spacing w:val="-1"/>
          <w:sz w:val="24"/>
          <w:szCs w:val="24"/>
        </w:rPr>
        <w:t xml:space="preserve"> read” input from constituent groups</w:t>
      </w:r>
    </w:p>
    <w:p w:rsidR="00944B76" w:rsidRDefault="00944B76" w:rsidP="00944B76">
      <w:pPr>
        <w:spacing w:after="0" w:line="240" w:lineRule="auto"/>
        <w:ind w:left="720" w:right="712"/>
        <w:jc w:val="center"/>
        <w:rPr>
          <w:rFonts w:ascii="Arial" w:eastAsia="Arial" w:hAnsi="Arial" w:cs="Arial"/>
          <w:b/>
          <w:color w:val="FF0000"/>
          <w:spacing w:val="-1"/>
          <w:sz w:val="24"/>
          <w:szCs w:val="24"/>
        </w:rPr>
      </w:pPr>
      <w:r w:rsidRPr="007052E0">
        <w:rPr>
          <w:rFonts w:ascii="Arial" w:eastAsia="Arial" w:hAnsi="Arial" w:cs="Arial"/>
          <w:b/>
          <w:color w:val="FF0000"/>
          <w:spacing w:val="-1"/>
          <w:sz w:val="24"/>
          <w:szCs w:val="24"/>
        </w:rPr>
        <w:t>To Cabinet 3-17-14 with “1</w:t>
      </w:r>
      <w:r w:rsidRPr="007052E0">
        <w:rPr>
          <w:rFonts w:ascii="Arial" w:eastAsia="Arial" w:hAnsi="Arial" w:cs="Arial"/>
          <w:b/>
          <w:color w:val="FF0000"/>
          <w:spacing w:val="-1"/>
          <w:sz w:val="24"/>
          <w:szCs w:val="24"/>
          <w:vertAlign w:val="superscript"/>
        </w:rPr>
        <w:t>st</w:t>
      </w:r>
      <w:r w:rsidRPr="007052E0">
        <w:rPr>
          <w:rFonts w:ascii="Arial" w:eastAsia="Arial" w:hAnsi="Arial" w:cs="Arial"/>
          <w:b/>
          <w:color w:val="FF0000"/>
          <w:spacing w:val="-1"/>
          <w:sz w:val="24"/>
          <w:szCs w:val="24"/>
        </w:rPr>
        <w:t xml:space="preserve"> read” input from constituent groups</w:t>
      </w:r>
    </w:p>
    <w:p w:rsidR="00944B76" w:rsidRDefault="00944B76" w:rsidP="00944B76">
      <w:pPr>
        <w:spacing w:after="0" w:line="240" w:lineRule="auto"/>
        <w:ind w:left="720" w:right="712"/>
        <w:jc w:val="center"/>
        <w:rPr>
          <w:rFonts w:ascii="Arial" w:eastAsia="Arial" w:hAnsi="Arial" w:cs="Arial"/>
          <w:b/>
          <w:color w:val="FF0000"/>
          <w:spacing w:val="-1"/>
          <w:sz w:val="24"/>
          <w:szCs w:val="24"/>
        </w:rPr>
      </w:pPr>
      <w:r>
        <w:rPr>
          <w:rFonts w:ascii="Arial" w:eastAsia="Arial" w:hAnsi="Arial" w:cs="Arial"/>
          <w:b/>
          <w:color w:val="FF0000"/>
          <w:spacing w:val="-1"/>
          <w:sz w:val="24"/>
          <w:szCs w:val="24"/>
        </w:rPr>
        <w:t>Reflects changes following 3/27/14 meeting</w:t>
      </w:r>
    </w:p>
    <w:p w:rsidR="00944B76" w:rsidRDefault="00944B76" w:rsidP="00944B76">
      <w:pPr>
        <w:spacing w:after="0" w:line="240" w:lineRule="auto"/>
        <w:ind w:left="720" w:right="712"/>
        <w:jc w:val="center"/>
        <w:rPr>
          <w:rFonts w:ascii="Arial" w:eastAsia="Arial" w:hAnsi="Arial" w:cs="Arial"/>
          <w:b/>
          <w:color w:val="FF0000"/>
          <w:spacing w:val="-1"/>
          <w:sz w:val="24"/>
          <w:szCs w:val="24"/>
        </w:rPr>
      </w:pPr>
      <w:r>
        <w:rPr>
          <w:rFonts w:ascii="Arial" w:eastAsia="Arial" w:hAnsi="Arial" w:cs="Arial"/>
          <w:b/>
          <w:color w:val="FF0000"/>
          <w:spacing w:val="-1"/>
          <w:sz w:val="24"/>
          <w:szCs w:val="24"/>
        </w:rPr>
        <w:t>Comments have been removed for the most part 3/28/14</w:t>
      </w:r>
    </w:p>
    <w:p w:rsidR="00944B76" w:rsidRDefault="00944B76" w:rsidP="00944B76">
      <w:pPr>
        <w:spacing w:after="0" w:line="240" w:lineRule="auto"/>
        <w:ind w:left="720" w:right="712"/>
        <w:jc w:val="center"/>
        <w:rPr>
          <w:rFonts w:ascii="Arial" w:eastAsia="Arial" w:hAnsi="Arial" w:cs="Arial"/>
          <w:b/>
          <w:color w:val="FF0000"/>
          <w:spacing w:val="-1"/>
          <w:sz w:val="24"/>
          <w:szCs w:val="24"/>
        </w:rPr>
      </w:pPr>
      <w:r>
        <w:rPr>
          <w:rFonts w:ascii="Arial" w:eastAsia="Arial" w:hAnsi="Arial" w:cs="Arial"/>
          <w:b/>
          <w:color w:val="FF0000"/>
          <w:spacing w:val="-1"/>
          <w:sz w:val="24"/>
          <w:szCs w:val="24"/>
        </w:rPr>
        <w:t>Includes Diane’s personal notes from March 30</w:t>
      </w:r>
      <w:r w:rsidRPr="00466E6F">
        <w:rPr>
          <w:rFonts w:ascii="Arial" w:eastAsia="Arial" w:hAnsi="Arial" w:cs="Arial"/>
          <w:b/>
          <w:color w:val="FF0000"/>
          <w:spacing w:val="-1"/>
          <w:sz w:val="24"/>
          <w:szCs w:val="24"/>
          <w:vertAlign w:val="superscript"/>
        </w:rPr>
        <w:t>th</w:t>
      </w:r>
    </w:p>
    <w:p w:rsidR="00944B76" w:rsidRDefault="00944B76" w:rsidP="00944B76">
      <w:pPr>
        <w:spacing w:after="0" w:line="240" w:lineRule="auto"/>
        <w:ind w:left="720" w:right="712"/>
        <w:jc w:val="center"/>
        <w:rPr>
          <w:rFonts w:ascii="Arial" w:eastAsia="Arial" w:hAnsi="Arial" w:cs="Arial"/>
          <w:b/>
          <w:color w:val="FF0000"/>
          <w:spacing w:val="-1"/>
          <w:sz w:val="24"/>
          <w:szCs w:val="24"/>
        </w:rPr>
      </w:pPr>
      <w:r>
        <w:rPr>
          <w:rFonts w:ascii="Arial" w:eastAsia="Arial" w:hAnsi="Arial" w:cs="Arial"/>
          <w:b/>
          <w:color w:val="FF0000"/>
          <w:spacing w:val="-1"/>
          <w:sz w:val="24"/>
          <w:szCs w:val="24"/>
        </w:rPr>
        <w:t>Includes 4:00 p.m. comments March 31, 2014</w:t>
      </w:r>
    </w:p>
    <w:p w:rsidR="00944B76" w:rsidRPr="007052E0" w:rsidRDefault="00944B76" w:rsidP="00944B76">
      <w:pPr>
        <w:spacing w:after="0" w:line="240" w:lineRule="auto"/>
        <w:ind w:left="720" w:right="712"/>
        <w:jc w:val="center"/>
        <w:rPr>
          <w:rFonts w:ascii="Arial" w:eastAsia="Arial" w:hAnsi="Arial" w:cs="Arial"/>
          <w:b/>
          <w:color w:val="FF0000"/>
          <w:spacing w:val="-1"/>
          <w:sz w:val="24"/>
          <w:szCs w:val="24"/>
        </w:rPr>
      </w:pPr>
      <w:r>
        <w:rPr>
          <w:rFonts w:ascii="Arial" w:eastAsia="Arial" w:hAnsi="Arial" w:cs="Arial"/>
          <w:b/>
          <w:color w:val="FF0000"/>
          <w:spacing w:val="-1"/>
          <w:sz w:val="24"/>
          <w:szCs w:val="24"/>
        </w:rPr>
        <w:t>Includes revisions from HR Staffing Plan Taskforce on 4/2/14</w:t>
      </w:r>
    </w:p>
    <w:p w:rsidR="00944B76" w:rsidRDefault="00944B76" w:rsidP="00944B76">
      <w:pPr>
        <w:spacing w:after="0" w:line="240" w:lineRule="auto"/>
        <w:ind w:left="2070" w:right="2062"/>
        <w:jc w:val="center"/>
        <w:rPr>
          <w:rFonts w:ascii="Arial" w:eastAsia="Arial" w:hAnsi="Arial" w:cs="Arial"/>
          <w:b/>
          <w:color w:val="7030A0"/>
          <w:spacing w:val="-1"/>
          <w:sz w:val="24"/>
          <w:szCs w:val="24"/>
        </w:rPr>
      </w:pPr>
    </w:p>
    <w:p w:rsidR="00944B76" w:rsidRDefault="00944B76" w:rsidP="00944B76">
      <w:pPr>
        <w:spacing w:before="1" w:after="0" w:line="140" w:lineRule="exact"/>
        <w:rPr>
          <w:sz w:val="14"/>
          <w:szCs w:val="14"/>
        </w:rPr>
      </w:pPr>
    </w:p>
    <w:p w:rsidR="00944B76" w:rsidRDefault="00944B76" w:rsidP="00944B76">
      <w:pPr>
        <w:spacing w:before="1" w:after="0" w:line="140" w:lineRule="exact"/>
        <w:rPr>
          <w:sz w:val="14"/>
          <w:szCs w:val="14"/>
        </w:rPr>
      </w:pPr>
    </w:p>
    <w:p w:rsidR="00944B76" w:rsidRDefault="00944B76" w:rsidP="00944B76">
      <w:pPr>
        <w:spacing w:before="1" w:after="0" w:line="140" w:lineRule="exact"/>
        <w:rPr>
          <w:sz w:val="14"/>
          <w:szCs w:val="14"/>
        </w:rPr>
      </w:pPr>
    </w:p>
    <w:p w:rsidR="00944B76" w:rsidRDefault="00944B76" w:rsidP="00944B76">
      <w:pPr>
        <w:spacing w:before="1" w:after="0" w:line="140" w:lineRule="exact"/>
        <w:rPr>
          <w:sz w:val="14"/>
          <w:szCs w:val="14"/>
        </w:rPr>
      </w:pPr>
    </w:p>
    <w:p w:rsidR="00944B76" w:rsidRPr="003F0CDF" w:rsidRDefault="00944B76" w:rsidP="00944B76">
      <w:pPr>
        <w:spacing w:before="14" w:after="0" w:line="260" w:lineRule="exact"/>
        <w:rPr>
          <w:rFonts w:ascii="Arial" w:hAnsi="Arial" w:cs="Arial"/>
          <w:sz w:val="24"/>
          <w:szCs w:val="24"/>
        </w:rPr>
      </w:pPr>
    </w:p>
    <w:p w:rsidR="00944B76" w:rsidRPr="003F0CDF" w:rsidRDefault="00944B76" w:rsidP="00944B76">
      <w:pPr>
        <w:spacing w:after="0" w:line="240" w:lineRule="auto"/>
        <w:ind w:left="2430" w:right="2410"/>
        <w:jc w:val="center"/>
        <w:rPr>
          <w:rFonts w:ascii="Arial" w:eastAsia="Arial" w:hAnsi="Arial" w:cs="Arial"/>
          <w:b/>
          <w:color w:val="E36C0A" w:themeColor="accent6" w:themeShade="BF"/>
          <w:sz w:val="24"/>
          <w:szCs w:val="24"/>
        </w:rPr>
        <w:sectPr w:rsidR="00944B76" w:rsidRPr="003F0CDF" w:rsidSect="00A91507">
          <w:headerReference w:type="default" r:id="rId18"/>
          <w:pgSz w:w="12240" w:h="15840" w:code="1"/>
          <w:pgMar w:top="1483" w:right="1714" w:bottom="274" w:left="1714" w:header="720" w:footer="720" w:gutter="0"/>
          <w:cols w:space="720"/>
        </w:sectPr>
      </w:pPr>
    </w:p>
    <w:p w:rsidR="00944B76" w:rsidRDefault="00944B76" w:rsidP="00944B76">
      <w:pPr>
        <w:spacing w:before="25" w:after="0" w:line="240" w:lineRule="auto"/>
        <w:ind w:left="4133" w:right="4133"/>
        <w:jc w:val="center"/>
        <w:rPr>
          <w:rFonts w:ascii="Arial" w:eastAsia="Arial" w:hAnsi="Arial" w:cs="Arial"/>
          <w:b/>
          <w:bCs/>
          <w:spacing w:val="-1"/>
          <w:sz w:val="28"/>
          <w:szCs w:val="28"/>
        </w:rPr>
      </w:pPr>
    </w:p>
    <w:p w:rsidR="00944B76" w:rsidRPr="0066093C" w:rsidRDefault="00944B76" w:rsidP="00944B76">
      <w:pPr>
        <w:spacing w:before="25" w:after="0" w:line="240" w:lineRule="auto"/>
        <w:ind w:left="3600" w:right="4133"/>
        <w:rPr>
          <w:rFonts w:ascii="Times New Roman" w:eastAsia="Arial" w:hAnsi="Times New Roman" w:cs="Times New Roman"/>
          <w:b/>
          <w:bCs/>
          <w:sz w:val="28"/>
          <w:szCs w:val="28"/>
        </w:rPr>
      </w:pPr>
      <w:r w:rsidRPr="0066093C">
        <w:rPr>
          <w:rFonts w:ascii="Times New Roman" w:eastAsia="Arial" w:hAnsi="Times New Roman" w:cs="Times New Roman"/>
          <w:b/>
          <w:bCs/>
          <w:spacing w:val="-1"/>
          <w:sz w:val="28"/>
          <w:szCs w:val="28"/>
        </w:rPr>
        <w:t>Con</w:t>
      </w:r>
      <w:r w:rsidRPr="0066093C">
        <w:rPr>
          <w:rFonts w:ascii="Times New Roman" w:eastAsia="Arial" w:hAnsi="Times New Roman" w:cs="Times New Roman"/>
          <w:b/>
          <w:bCs/>
          <w:sz w:val="28"/>
          <w:szCs w:val="28"/>
        </w:rPr>
        <w:t>te</w:t>
      </w:r>
      <w:r w:rsidRPr="0066093C">
        <w:rPr>
          <w:rFonts w:ascii="Times New Roman" w:eastAsia="Arial" w:hAnsi="Times New Roman" w:cs="Times New Roman"/>
          <w:b/>
          <w:bCs/>
          <w:spacing w:val="-1"/>
          <w:sz w:val="28"/>
          <w:szCs w:val="28"/>
        </w:rPr>
        <w:t>nt</w:t>
      </w:r>
      <w:r w:rsidRPr="0066093C">
        <w:rPr>
          <w:rFonts w:ascii="Times New Roman" w:eastAsia="Arial" w:hAnsi="Times New Roman" w:cs="Times New Roman"/>
          <w:b/>
          <w:bCs/>
          <w:sz w:val="28"/>
          <w:szCs w:val="28"/>
        </w:rPr>
        <w:t>s</w:t>
      </w:r>
    </w:p>
    <w:p w:rsidR="00944B76" w:rsidRPr="0066093C" w:rsidRDefault="00944B76" w:rsidP="00944B76">
      <w:pPr>
        <w:spacing w:before="49" w:after="0" w:line="371" w:lineRule="auto"/>
        <w:ind w:left="100" w:right="69"/>
        <w:rPr>
          <w:rFonts w:ascii="Times New Roman" w:eastAsia="Arial" w:hAnsi="Times New Roman" w:cs="Times New Roman"/>
          <w:sz w:val="28"/>
          <w:szCs w:val="28"/>
        </w:rPr>
      </w:pPr>
      <w:r w:rsidRPr="0066093C">
        <w:rPr>
          <w:rFonts w:ascii="Times New Roman" w:eastAsia="Arial" w:hAnsi="Times New Roman" w:cs="Times New Roman"/>
          <w:spacing w:val="-36"/>
        </w:rPr>
        <w:t xml:space="preserve"> </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660"/>
        <w:gridCol w:w="720"/>
      </w:tblGrid>
      <w:tr w:rsidR="00944B76" w:rsidRPr="0066093C" w:rsidTr="005F059D">
        <w:tc>
          <w:tcPr>
            <w:tcW w:w="8280" w:type="dxa"/>
            <w:gridSpan w:val="2"/>
          </w:tcPr>
          <w:p w:rsidR="00944B76" w:rsidRDefault="00944B76" w:rsidP="005F059D">
            <w:pPr>
              <w:spacing w:before="49"/>
              <w:ind w:right="72"/>
              <w:rPr>
                <w:rFonts w:eastAsia="Arial"/>
              </w:rPr>
            </w:pPr>
            <w:r>
              <w:rPr>
                <w:rFonts w:eastAsia="Arial"/>
              </w:rPr>
              <w:t>Executive Summary…………………………………………………………………</w:t>
            </w:r>
          </w:p>
        </w:tc>
        <w:tc>
          <w:tcPr>
            <w:tcW w:w="720" w:type="dxa"/>
          </w:tcPr>
          <w:p w:rsidR="00944B76" w:rsidRDefault="00944B76" w:rsidP="005F059D">
            <w:pPr>
              <w:spacing w:before="49"/>
              <w:ind w:right="72"/>
              <w:rPr>
                <w:rFonts w:eastAsia="Arial"/>
              </w:rPr>
            </w:pPr>
            <w:r>
              <w:rPr>
                <w:rFonts w:eastAsia="Arial"/>
              </w:rPr>
              <w:t>3</w:t>
            </w:r>
          </w:p>
        </w:tc>
      </w:tr>
      <w:tr w:rsidR="00944B76" w:rsidRPr="0066093C" w:rsidTr="005F059D">
        <w:tc>
          <w:tcPr>
            <w:tcW w:w="1620" w:type="dxa"/>
          </w:tcPr>
          <w:p w:rsidR="00944B76" w:rsidRPr="0066093C" w:rsidRDefault="00944B76" w:rsidP="005F059D">
            <w:pPr>
              <w:spacing w:before="49"/>
              <w:ind w:right="72"/>
              <w:rPr>
                <w:rFonts w:eastAsia="Arial"/>
              </w:rPr>
            </w:pPr>
            <w:r w:rsidRPr="0066093C">
              <w:rPr>
                <w:rFonts w:eastAsia="Arial"/>
              </w:rPr>
              <w:t>Section 1:</w:t>
            </w:r>
          </w:p>
        </w:tc>
        <w:tc>
          <w:tcPr>
            <w:tcW w:w="6660" w:type="dxa"/>
          </w:tcPr>
          <w:p w:rsidR="00944B76" w:rsidRPr="0066093C" w:rsidRDefault="00944B76" w:rsidP="005F059D">
            <w:pPr>
              <w:spacing w:before="49"/>
              <w:ind w:right="72"/>
              <w:rPr>
                <w:rFonts w:eastAsia="Arial"/>
              </w:rPr>
            </w:pPr>
            <w:r>
              <w:rPr>
                <w:rFonts w:eastAsia="Arial"/>
              </w:rPr>
              <w:t>Purpose of the Human Resources Staffing Plan…………………..</w:t>
            </w:r>
          </w:p>
        </w:tc>
        <w:tc>
          <w:tcPr>
            <w:tcW w:w="720" w:type="dxa"/>
          </w:tcPr>
          <w:p w:rsidR="00944B76" w:rsidRPr="0066093C" w:rsidRDefault="00944B76" w:rsidP="005F059D">
            <w:pPr>
              <w:spacing w:before="49"/>
              <w:ind w:right="72"/>
              <w:rPr>
                <w:rFonts w:eastAsia="Arial"/>
              </w:rPr>
            </w:pPr>
            <w:r>
              <w:rPr>
                <w:rFonts w:eastAsia="Arial"/>
              </w:rPr>
              <w:t>5</w:t>
            </w:r>
          </w:p>
        </w:tc>
      </w:tr>
      <w:tr w:rsidR="00944B76" w:rsidRPr="0066093C" w:rsidTr="005F059D">
        <w:tc>
          <w:tcPr>
            <w:tcW w:w="1620" w:type="dxa"/>
          </w:tcPr>
          <w:p w:rsidR="00944B76" w:rsidRPr="0066093C" w:rsidRDefault="00944B76" w:rsidP="005F059D">
            <w:pPr>
              <w:spacing w:before="49"/>
              <w:ind w:right="72"/>
              <w:rPr>
                <w:rFonts w:eastAsia="Arial"/>
              </w:rPr>
            </w:pPr>
            <w:r>
              <w:rPr>
                <w:rFonts w:eastAsia="Arial"/>
              </w:rPr>
              <w:t>Section 2:</w:t>
            </w:r>
          </w:p>
        </w:tc>
        <w:tc>
          <w:tcPr>
            <w:tcW w:w="6660" w:type="dxa"/>
          </w:tcPr>
          <w:p w:rsidR="00944B76" w:rsidRPr="0066093C" w:rsidRDefault="00944B76" w:rsidP="005F059D">
            <w:pPr>
              <w:spacing w:before="49"/>
              <w:ind w:right="72"/>
              <w:rPr>
                <w:rFonts w:eastAsia="Arial"/>
              </w:rPr>
            </w:pPr>
            <w:r w:rsidRPr="0066093C">
              <w:rPr>
                <w:rFonts w:eastAsia="Arial"/>
              </w:rPr>
              <w:t>Process Used to Dev</w:t>
            </w:r>
            <w:r>
              <w:rPr>
                <w:rFonts w:eastAsia="Arial"/>
              </w:rPr>
              <w:t>e</w:t>
            </w:r>
            <w:r w:rsidRPr="0066093C">
              <w:rPr>
                <w:rFonts w:eastAsia="Arial"/>
              </w:rPr>
              <w:t>lop the Staffing Plan</w:t>
            </w:r>
            <w:r>
              <w:rPr>
                <w:rFonts w:eastAsia="Arial"/>
              </w:rPr>
              <w:t>………………………..</w:t>
            </w:r>
          </w:p>
        </w:tc>
        <w:tc>
          <w:tcPr>
            <w:tcW w:w="720" w:type="dxa"/>
          </w:tcPr>
          <w:p w:rsidR="00944B76" w:rsidRPr="0066093C" w:rsidRDefault="00944B76" w:rsidP="005F059D">
            <w:pPr>
              <w:spacing w:before="49"/>
              <w:ind w:right="72"/>
              <w:rPr>
                <w:rFonts w:eastAsia="Arial"/>
              </w:rPr>
            </w:pPr>
            <w:r>
              <w:rPr>
                <w:rFonts w:eastAsia="Arial"/>
              </w:rPr>
              <w:t>5</w:t>
            </w:r>
          </w:p>
        </w:tc>
      </w:tr>
      <w:tr w:rsidR="00944B76" w:rsidRPr="0066093C" w:rsidTr="005F059D">
        <w:tc>
          <w:tcPr>
            <w:tcW w:w="1620" w:type="dxa"/>
          </w:tcPr>
          <w:p w:rsidR="00944B76" w:rsidRDefault="00944B76" w:rsidP="005F059D">
            <w:pPr>
              <w:spacing w:before="49"/>
              <w:ind w:right="72"/>
              <w:rPr>
                <w:rFonts w:eastAsia="Arial"/>
              </w:rPr>
            </w:pPr>
            <w:r>
              <w:rPr>
                <w:rFonts w:eastAsia="Arial"/>
              </w:rPr>
              <w:t>Section 3:</w:t>
            </w:r>
          </w:p>
        </w:tc>
        <w:tc>
          <w:tcPr>
            <w:tcW w:w="6660" w:type="dxa"/>
          </w:tcPr>
          <w:p w:rsidR="00944B76" w:rsidRPr="0066093C" w:rsidRDefault="00944B76" w:rsidP="005F059D">
            <w:pPr>
              <w:spacing w:before="49"/>
              <w:ind w:right="72"/>
              <w:rPr>
                <w:rFonts w:eastAsia="Arial"/>
              </w:rPr>
            </w:pPr>
            <w:r>
              <w:rPr>
                <w:rFonts w:eastAsia="Arial"/>
              </w:rPr>
              <w:t>Roles and Responsibilities………………………………………...</w:t>
            </w:r>
          </w:p>
        </w:tc>
        <w:tc>
          <w:tcPr>
            <w:tcW w:w="720" w:type="dxa"/>
          </w:tcPr>
          <w:p w:rsidR="00944B76" w:rsidRDefault="00944B76" w:rsidP="005F059D">
            <w:pPr>
              <w:spacing w:before="49"/>
              <w:ind w:right="72"/>
              <w:rPr>
                <w:rFonts w:eastAsia="Arial"/>
              </w:rPr>
            </w:pPr>
            <w:r>
              <w:rPr>
                <w:rFonts w:eastAsia="Arial"/>
              </w:rPr>
              <w:t>6</w:t>
            </w:r>
          </w:p>
        </w:tc>
      </w:tr>
      <w:tr w:rsidR="00944B76" w:rsidRPr="0066093C" w:rsidTr="005F059D">
        <w:tc>
          <w:tcPr>
            <w:tcW w:w="1620" w:type="dxa"/>
          </w:tcPr>
          <w:p w:rsidR="00944B76" w:rsidRDefault="00944B76" w:rsidP="005F059D">
            <w:pPr>
              <w:spacing w:before="49"/>
              <w:ind w:right="72"/>
              <w:rPr>
                <w:rFonts w:eastAsia="Arial"/>
              </w:rPr>
            </w:pPr>
            <w:r>
              <w:rPr>
                <w:rFonts w:eastAsia="Arial"/>
              </w:rPr>
              <w:t>Section 4:</w:t>
            </w:r>
          </w:p>
        </w:tc>
        <w:tc>
          <w:tcPr>
            <w:tcW w:w="6660" w:type="dxa"/>
          </w:tcPr>
          <w:p w:rsidR="00944B76" w:rsidRDefault="00944B76" w:rsidP="005F059D">
            <w:pPr>
              <w:spacing w:before="49"/>
              <w:ind w:right="72"/>
              <w:rPr>
                <w:rFonts w:eastAsia="Arial"/>
              </w:rPr>
            </w:pPr>
            <w:r>
              <w:rPr>
                <w:rFonts w:eastAsia="Arial"/>
              </w:rPr>
              <w:t>Ensuring Sufficient Staffing Resources and Their Efficient Utilization………………………………………………………….</w:t>
            </w:r>
          </w:p>
        </w:tc>
        <w:tc>
          <w:tcPr>
            <w:tcW w:w="720" w:type="dxa"/>
          </w:tcPr>
          <w:p w:rsidR="00944B76" w:rsidRDefault="00944B76" w:rsidP="005F059D">
            <w:pPr>
              <w:spacing w:before="49"/>
              <w:ind w:right="72"/>
              <w:rPr>
                <w:rFonts w:eastAsia="Arial"/>
              </w:rPr>
            </w:pPr>
          </w:p>
          <w:p w:rsidR="00944B76" w:rsidRDefault="00944B76" w:rsidP="005F059D">
            <w:pPr>
              <w:spacing w:before="49"/>
              <w:ind w:right="72"/>
              <w:rPr>
                <w:rFonts w:eastAsia="Arial"/>
              </w:rPr>
            </w:pPr>
            <w:r>
              <w:rPr>
                <w:rFonts w:eastAsia="Arial"/>
              </w:rPr>
              <w:t>7</w:t>
            </w:r>
          </w:p>
        </w:tc>
      </w:tr>
      <w:tr w:rsidR="00944B76" w:rsidRPr="0066093C" w:rsidTr="005F059D">
        <w:tc>
          <w:tcPr>
            <w:tcW w:w="1620" w:type="dxa"/>
          </w:tcPr>
          <w:p w:rsidR="00944B76" w:rsidRDefault="00944B76" w:rsidP="005F059D">
            <w:pPr>
              <w:spacing w:before="49"/>
              <w:ind w:right="72"/>
              <w:rPr>
                <w:rFonts w:eastAsia="Arial"/>
              </w:rPr>
            </w:pPr>
            <w:r>
              <w:rPr>
                <w:rFonts w:eastAsia="Arial"/>
              </w:rPr>
              <w:t>Section 5:</w:t>
            </w:r>
          </w:p>
        </w:tc>
        <w:tc>
          <w:tcPr>
            <w:tcW w:w="6660" w:type="dxa"/>
          </w:tcPr>
          <w:p w:rsidR="00944B76" w:rsidRDefault="00944B76" w:rsidP="005F059D">
            <w:pPr>
              <w:spacing w:before="49"/>
              <w:ind w:right="72"/>
              <w:rPr>
                <w:rFonts w:eastAsia="Arial"/>
              </w:rPr>
            </w:pPr>
            <w:r>
              <w:rPr>
                <w:rFonts w:eastAsia="Arial"/>
              </w:rPr>
              <w:t>Staffing Metrics……………………………………………………</w:t>
            </w:r>
          </w:p>
        </w:tc>
        <w:tc>
          <w:tcPr>
            <w:tcW w:w="720" w:type="dxa"/>
          </w:tcPr>
          <w:p w:rsidR="00944B76" w:rsidRDefault="00944B76" w:rsidP="005F059D">
            <w:pPr>
              <w:spacing w:before="49"/>
              <w:ind w:right="72"/>
              <w:rPr>
                <w:rFonts w:eastAsia="Arial"/>
              </w:rPr>
            </w:pPr>
            <w:r>
              <w:rPr>
                <w:rFonts w:eastAsia="Arial"/>
              </w:rPr>
              <w:t>8</w:t>
            </w:r>
          </w:p>
        </w:tc>
      </w:tr>
      <w:tr w:rsidR="00944B76" w:rsidRPr="0066093C" w:rsidTr="005F059D">
        <w:tc>
          <w:tcPr>
            <w:tcW w:w="1620" w:type="dxa"/>
          </w:tcPr>
          <w:p w:rsidR="00944B76" w:rsidRDefault="00944B76" w:rsidP="005F059D">
            <w:pPr>
              <w:spacing w:before="49"/>
              <w:ind w:right="72"/>
              <w:rPr>
                <w:rFonts w:eastAsia="Arial"/>
              </w:rPr>
            </w:pPr>
            <w:r>
              <w:rPr>
                <w:rFonts w:eastAsia="Arial"/>
              </w:rPr>
              <w:t>Section 6:</w:t>
            </w:r>
          </w:p>
        </w:tc>
        <w:tc>
          <w:tcPr>
            <w:tcW w:w="6660" w:type="dxa"/>
          </w:tcPr>
          <w:p w:rsidR="00944B76" w:rsidRDefault="00944B76" w:rsidP="005F059D">
            <w:pPr>
              <w:spacing w:before="49"/>
              <w:ind w:right="72"/>
              <w:rPr>
                <w:rFonts w:eastAsia="Arial"/>
              </w:rPr>
            </w:pPr>
            <w:r>
              <w:rPr>
                <w:rFonts w:eastAsia="Arial"/>
              </w:rPr>
              <w:t>Gap Analysis………………………………………………………</w:t>
            </w:r>
          </w:p>
        </w:tc>
        <w:tc>
          <w:tcPr>
            <w:tcW w:w="720" w:type="dxa"/>
          </w:tcPr>
          <w:p w:rsidR="00944B76" w:rsidRDefault="00944B76" w:rsidP="005F059D">
            <w:pPr>
              <w:spacing w:before="49"/>
              <w:ind w:right="72"/>
              <w:rPr>
                <w:rFonts w:eastAsia="Arial"/>
              </w:rPr>
            </w:pPr>
            <w:r>
              <w:rPr>
                <w:rFonts w:eastAsia="Arial"/>
              </w:rPr>
              <w:t>11</w:t>
            </w:r>
          </w:p>
        </w:tc>
      </w:tr>
      <w:tr w:rsidR="00944B76" w:rsidRPr="0066093C" w:rsidTr="005F059D">
        <w:tc>
          <w:tcPr>
            <w:tcW w:w="1620" w:type="dxa"/>
          </w:tcPr>
          <w:p w:rsidR="00944B76" w:rsidRDefault="00944B76" w:rsidP="005F059D">
            <w:pPr>
              <w:spacing w:before="49"/>
              <w:ind w:right="72"/>
              <w:rPr>
                <w:rFonts w:eastAsia="Arial"/>
              </w:rPr>
            </w:pPr>
            <w:r>
              <w:rPr>
                <w:rFonts w:eastAsia="Arial"/>
              </w:rPr>
              <w:t>Section 7:</w:t>
            </w:r>
          </w:p>
        </w:tc>
        <w:tc>
          <w:tcPr>
            <w:tcW w:w="6660" w:type="dxa"/>
          </w:tcPr>
          <w:p w:rsidR="00944B76" w:rsidRDefault="00944B76" w:rsidP="005F059D">
            <w:pPr>
              <w:spacing w:before="49"/>
              <w:ind w:right="72"/>
              <w:rPr>
                <w:rFonts w:eastAsia="Arial"/>
              </w:rPr>
            </w:pPr>
            <w:r>
              <w:rPr>
                <w:rFonts w:eastAsia="Arial"/>
              </w:rPr>
              <w:t>Evaluation of Staffing Plan Process………………………………</w:t>
            </w:r>
          </w:p>
        </w:tc>
        <w:tc>
          <w:tcPr>
            <w:tcW w:w="720" w:type="dxa"/>
          </w:tcPr>
          <w:p w:rsidR="00944B76" w:rsidRDefault="00944B76" w:rsidP="005F059D">
            <w:pPr>
              <w:spacing w:before="49"/>
              <w:ind w:right="72"/>
              <w:rPr>
                <w:rFonts w:eastAsia="Arial"/>
              </w:rPr>
            </w:pPr>
            <w:r>
              <w:rPr>
                <w:rFonts w:eastAsia="Arial"/>
              </w:rPr>
              <w:t>14</w:t>
            </w:r>
          </w:p>
        </w:tc>
      </w:tr>
      <w:tr w:rsidR="00944B76" w:rsidRPr="0066093C" w:rsidTr="005F059D">
        <w:tc>
          <w:tcPr>
            <w:tcW w:w="1620" w:type="dxa"/>
          </w:tcPr>
          <w:p w:rsidR="00944B76" w:rsidRDefault="00944B76" w:rsidP="005F059D">
            <w:pPr>
              <w:spacing w:before="49"/>
              <w:ind w:right="72"/>
              <w:rPr>
                <w:rFonts w:eastAsia="Arial"/>
              </w:rPr>
            </w:pPr>
          </w:p>
        </w:tc>
        <w:tc>
          <w:tcPr>
            <w:tcW w:w="6660" w:type="dxa"/>
          </w:tcPr>
          <w:p w:rsidR="00944B76" w:rsidRDefault="00944B76" w:rsidP="005F059D">
            <w:pPr>
              <w:spacing w:before="49"/>
              <w:ind w:right="72"/>
              <w:rPr>
                <w:rFonts w:eastAsia="Arial"/>
              </w:rPr>
            </w:pPr>
          </w:p>
        </w:tc>
        <w:tc>
          <w:tcPr>
            <w:tcW w:w="720" w:type="dxa"/>
          </w:tcPr>
          <w:p w:rsidR="00944B76" w:rsidRDefault="00944B76" w:rsidP="005F059D">
            <w:pPr>
              <w:spacing w:before="49"/>
              <w:ind w:right="72"/>
              <w:rPr>
                <w:rFonts w:eastAsia="Arial"/>
              </w:rPr>
            </w:pPr>
          </w:p>
        </w:tc>
      </w:tr>
      <w:tr w:rsidR="00944B76" w:rsidRPr="0066093C" w:rsidTr="005F059D">
        <w:tc>
          <w:tcPr>
            <w:tcW w:w="1620" w:type="dxa"/>
          </w:tcPr>
          <w:p w:rsidR="00944B76" w:rsidRPr="004B7C43" w:rsidRDefault="00944B76" w:rsidP="005F059D">
            <w:pPr>
              <w:spacing w:before="49"/>
              <w:ind w:right="72"/>
              <w:rPr>
                <w:rFonts w:eastAsia="Arial"/>
                <w:u w:val="single"/>
              </w:rPr>
            </w:pPr>
            <w:r w:rsidRPr="004B7C43">
              <w:rPr>
                <w:rFonts w:eastAsia="Arial"/>
                <w:u w:val="single"/>
              </w:rPr>
              <w:t>Appendices</w:t>
            </w:r>
          </w:p>
        </w:tc>
        <w:tc>
          <w:tcPr>
            <w:tcW w:w="6660" w:type="dxa"/>
          </w:tcPr>
          <w:p w:rsidR="00944B76" w:rsidRDefault="00944B76" w:rsidP="005F059D">
            <w:pPr>
              <w:spacing w:before="49"/>
              <w:ind w:right="72"/>
              <w:rPr>
                <w:rFonts w:eastAsia="Arial"/>
              </w:rPr>
            </w:pPr>
          </w:p>
        </w:tc>
        <w:tc>
          <w:tcPr>
            <w:tcW w:w="720" w:type="dxa"/>
          </w:tcPr>
          <w:p w:rsidR="00944B76" w:rsidRDefault="00944B76" w:rsidP="005F059D">
            <w:pPr>
              <w:spacing w:before="49"/>
              <w:ind w:right="72"/>
              <w:rPr>
                <w:rFonts w:eastAsia="Arial"/>
              </w:rPr>
            </w:pPr>
          </w:p>
        </w:tc>
      </w:tr>
      <w:tr w:rsidR="00944B76" w:rsidRPr="0066093C" w:rsidTr="005F059D">
        <w:tc>
          <w:tcPr>
            <w:tcW w:w="1620" w:type="dxa"/>
          </w:tcPr>
          <w:p w:rsidR="00944B76" w:rsidRDefault="00944B76" w:rsidP="005F059D">
            <w:pPr>
              <w:spacing w:before="49"/>
              <w:ind w:right="72"/>
              <w:rPr>
                <w:rFonts w:eastAsia="Arial"/>
              </w:rPr>
            </w:pPr>
            <w:r>
              <w:rPr>
                <w:rFonts w:eastAsia="Arial"/>
              </w:rPr>
              <w:t>Appendix A</w:t>
            </w:r>
          </w:p>
        </w:tc>
        <w:tc>
          <w:tcPr>
            <w:tcW w:w="6660" w:type="dxa"/>
          </w:tcPr>
          <w:p w:rsidR="00944B76" w:rsidRDefault="00944B76" w:rsidP="005F059D">
            <w:pPr>
              <w:spacing w:before="49"/>
              <w:ind w:right="72"/>
              <w:rPr>
                <w:rFonts w:eastAsia="Arial"/>
              </w:rPr>
            </w:pPr>
            <w:r>
              <w:rPr>
                <w:rFonts w:eastAsia="Arial"/>
              </w:rPr>
              <w:t>List of Committee Members</w:t>
            </w:r>
          </w:p>
        </w:tc>
        <w:tc>
          <w:tcPr>
            <w:tcW w:w="720" w:type="dxa"/>
          </w:tcPr>
          <w:p w:rsidR="00944B76" w:rsidRDefault="00944B76" w:rsidP="005F059D">
            <w:pPr>
              <w:spacing w:before="49"/>
              <w:ind w:right="72"/>
              <w:rPr>
                <w:rFonts w:eastAsia="Arial"/>
              </w:rPr>
            </w:pPr>
            <w:r>
              <w:rPr>
                <w:rFonts w:eastAsia="Arial"/>
              </w:rPr>
              <w:t>15</w:t>
            </w:r>
          </w:p>
        </w:tc>
      </w:tr>
      <w:tr w:rsidR="00944B76" w:rsidRPr="0066093C" w:rsidTr="005F059D">
        <w:tc>
          <w:tcPr>
            <w:tcW w:w="1620" w:type="dxa"/>
          </w:tcPr>
          <w:p w:rsidR="00944B76" w:rsidRDefault="00944B76" w:rsidP="005F059D">
            <w:pPr>
              <w:spacing w:before="49"/>
              <w:ind w:right="72"/>
              <w:rPr>
                <w:rFonts w:eastAsia="Arial"/>
              </w:rPr>
            </w:pPr>
            <w:r>
              <w:rPr>
                <w:rFonts w:eastAsia="Arial"/>
              </w:rPr>
              <w:t>Appendix B</w:t>
            </w:r>
          </w:p>
        </w:tc>
        <w:tc>
          <w:tcPr>
            <w:tcW w:w="6660" w:type="dxa"/>
          </w:tcPr>
          <w:p w:rsidR="00944B76" w:rsidRDefault="00944B76" w:rsidP="005F059D">
            <w:pPr>
              <w:spacing w:before="49"/>
              <w:ind w:right="72"/>
              <w:rPr>
                <w:rFonts w:eastAsia="Arial"/>
              </w:rPr>
            </w:pPr>
            <w:r>
              <w:rPr>
                <w:rFonts w:eastAsia="Arial"/>
              </w:rPr>
              <w:t>The Charge</w:t>
            </w:r>
          </w:p>
        </w:tc>
        <w:tc>
          <w:tcPr>
            <w:tcW w:w="720" w:type="dxa"/>
          </w:tcPr>
          <w:p w:rsidR="00944B76" w:rsidRDefault="00944B76" w:rsidP="005F059D">
            <w:pPr>
              <w:spacing w:before="49"/>
              <w:ind w:right="72"/>
              <w:rPr>
                <w:rFonts w:eastAsia="Arial"/>
              </w:rPr>
            </w:pPr>
            <w:r>
              <w:rPr>
                <w:rFonts w:eastAsia="Arial"/>
              </w:rPr>
              <w:t>16</w:t>
            </w:r>
          </w:p>
        </w:tc>
      </w:tr>
      <w:tr w:rsidR="00944B76" w:rsidRPr="0066093C" w:rsidTr="005F059D">
        <w:tc>
          <w:tcPr>
            <w:tcW w:w="1620" w:type="dxa"/>
          </w:tcPr>
          <w:p w:rsidR="00944B76" w:rsidRDefault="00944B76" w:rsidP="005F059D">
            <w:pPr>
              <w:spacing w:before="49"/>
              <w:ind w:right="72"/>
              <w:rPr>
                <w:rFonts w:eastAsia="Arial"/>
              </w:rPr>
            </w:pPr>
            <w:r>
              <w:rPr>
                <w:rFonts w:eastAsia="Arial"/>
              </w:rPr>
              <w:t>Appendix C</w:t>
            </w:r>
          </w:p>
        </w:tc>
        <w:tc>
          <w:tcPr>
            <w:tcW w:w="6660" w:type="dxa"/>
          </w:tcPr>
          <w:p w:rsidR="00944B76" w:rsidRDefault="00944B76" w:rsidP="005F059D">
            <w:pPr>
              <w:spacing w:before="49"/>
              <w:ind w:right="72"/>
              <w:rPr>
                <w:rFonts w:eastAsia="Arial"/>
              </w:rPr>
            </w:pPr>
            <w:r>
              <w:rPr>
                <w:rFonts w:eastAsia="Arial"/>
              </w:rPr>
              <w:t xml:space="preserve">Hiring Procedures Across the District </w:t>
            </w:r>
          </w:p>
        </w:tc>
        <w:tc>
          <w:tcPr>
            <w:tcW w:w="720" w:type="dxa"/>
          </w:tcPr>
          <w:p w:rsidR="00944B76" w:rsidRDefault="00944B76" w:rsidP="005F059D">
            <w:pPr>
              <w:spacing w:before="49"/>
              <w:ind w:right="72"/>
              <w:rPr>
                <w:rFonts w:eastAsia="Arial"/>
              </w:rPr>
            </w:pPr>
            <w:r>
              <w:rPr>
                <w:rFonts w:eastAsia="Arial"/>
              </w:rPr>
              <w:t>17</w:t>
            </w:r>
          </w:p>
        </w:tc>
      </w:tr>
      <w:tr w:rsidR="00944B76" w:rsidRPr="0066093C" w:rsidTr="005F059D">
        <w:tc>
          <w:tcPr>
            <w:tcW w:w="1620" w:type="dxa"/>
          </w:tcPr>
          <w:p w:rsidR="00944B76" w:rsidRDefault="00944B76" w:rsidP="005F059D">
            <w:pPr>
              <w:spacing w:before="49"/>
              <w:ind w:right="72"/>
              <w:rPr>
                <w:rFonts w:eastAsia="Arial"/>
              </w:rPr>
            </w:pPr>
            <w:r>
              <w:rPr>
                <w:rFonts w:eastAsia="Arial"/>
              </w:rPr>
              <w:t>Appendix D</w:t>
            </w:r>
          </w:p>
        </w:tc>
        <w:tc>
          <w:tcPr>
            <w:tcW w:w="6660" w:type="dxa"/>
          </w:tcPr>
          <w:p w:rsidR="00944B76" w:rsidRDefault="00944B76" w:rsidP="005F059D">
            <w:pPr>
              <w:spacing w:before="49"/>
              <w:ind w:right="72"/>
              <w:rPr>
                <w:rFonts w:eastAsia="Arial"/>
              </w:rPr>
            </w:pPr>
            <w:r>
              <w:rPr>
                <w:rFonts w:eastAsia="Arial"/>
              </w:rPr>
              <w:t>List of Components/Critical Elements</w:t>
            </w:r>
          </w:p>
        </w:tc>
        <w:tc>
          <w:tcPr>
            <w:tcW w:w="720" w:type="dxa"/>
          </w:tcPr>
          <w:p w:rsidR="00944B76" w:rsidRDefault="00944B76" w:rsidP="005F059D">
            <w:pPr>
              <w:spacing w:before="49"/>
              <w:ind w:right="72"/>
              <w:rPr>
                <w:rFonts w:eastAsia="Arial"/>
              </w:rPr>
            </w:pPr>
            <w:r>
              <w:rPr>
                <w:rFonts w:eastAsia="Arial"/>
              </w:rPr>
              <w:t>35</w:t>
            </w:r>
          </w:p>
        </w:tc>
      </w:tr>
      <w:tr w:rsidR="00944B76" w:rsidRPr="0066093C" w:rsidTr="005F059D">
        <w:tc>
          <w:tcPr>
            <w:tcW w:w="1620" w:type="dxa"/>
          </w:tcPr>
          <w:p w:rsidR="00944B76" w:rsidRDefault="00944B76" w:rsidP="005F059D">
            <w:pPr>
              <w:spacing w:before="49"/>
              <w:ind w:right="72"/>
              <w:rPr>
                <w:rFonts w:eastAsia="Arial"/>
              </w:rPr>
            </w:pPr>
            <w:r>
              <w:rPr>
                <w:rFonts w:eastAsia="Arial"/>
              </w:rPr>
              <w:t>Appendix E</w:t>
            </w:r>
          </w:p>
        </w:tc>
        <w:tc>
          <w:tcPr>
            <w:tcW w:w="6660" w:type="dxa"/>
          </w:tcPr>
          <w:p w:rsidR="00944B76" w:rsidRDefault="00944B76" w:rsidP="005F059D">
            <w:pPr>
              <w:spacing w:before="49"/>
              <w:ind w:right="72"/>
              <w:rPr>
                <w:rFonts w:eastAsia="Arial"/>
              </w:rPr>
            </w:pPr>
            <w:r>
              <w:rPr>
                <w:rFonts w:eastAsia="Arial"/>
              </w:rPr>
              <w:t>Meeting Dates for the HR Staffing Plan Taskforce</w:t>
            </w:r>
          </w:p>
        </w:tc>
        <w:tc>
          <w:tcPr>
            <w:tcW w:w="720" w:type="dxa"/>
          </w:tcPr>
          <w:p w:rsidR="00944B76" w:rsidRDefault="00944B76" w:rsidP="005F059D">
            <w:pPr>
              <w:spacing w:before="49"/>
              <w:ind w:right="72"/>
              <w:rPr>
                <w:rFonts w:eastAsia="Arial"/>
              </w:rPr>
            </w:pPr>
            <w:r>
              <w:rPr>
                <w:rFonts w:eastAsia="Arial"/>
              </w:rPr>
              <w:t>36</w:t>
            </w:r>
          </w:p>
        </w:tc>
      </w:tr>
      <w:tr w:rsidR="00944B76" w:rsidRPr="0066093C" w:rsidTr="005F059D">
        <w:tc>
          <w:tcPr>
            <w:tcW w:w="1620" w:type="dxa"/>
          </w:tcPr>
          <w:p w:rsidR="00944B76" w:rsidRDefault="00944B76" w:rsidP="005F059D">
            <w:pPr>
              <w:spacing w:before="49"/>
              <w:ind w:right="72"/>
              <w:rPr>
                <w:rFonts w:eastAsia="Arial"/>
              </w:rPr>
            </w:pPr>
            <w:r>
              <w:rPr>
                <w:rFonts w:eastAsia="Arial"/>
              </w:rPr>
              <w:t>Appendix F</w:t>
            </w:r>
          </w:p>
        </w:tc>
        <w:tc>
          <w:tcPr>
            <w:tcW w:w="6660" w:type="dxa"/>
          </w:tcPr>
          <w:p w:rsidR="00944B76" w:rsidRDefault="00944B76" w:rsidP="005F059D">
            <w:pPr>
              <w:spacing w:before="49"/>
              <w:ind w:right="72"/>
              <w:rPr>
                <w:rFonts w:eastAsia="Arial"/>
              </w:rPr>
            </w:pPr>
            <w:r>
              <w:rPr>
                <w:rFonts w:eastAsia="Arial"/>
              </w:rPr>
              <w:t>Approval Process Timeline</w:t>
            </w:r>
          </w:p>
        </w:tc>
        <w:tc>
          <w:tcPr>
            <w:tcW w:w="720" w:type="dxa"/>
          </w:tcPr>
          <w:p w:rsidR="00944B76" w:rsidRDefault="00944B76" w:rsidP="005F059D">
            <w:pPr>
              <w:spacing w:before="49"/>
              <w:ind w:right="72"/>
              <w:rPr>
                <w:rFonts w:eastAsia="Arial"/>
              </w:rPr>
            </w:pPr>
            <w:r>
              <w:rPr>
                <w:rFonts w:eastAsia="Arial"/>
              </w:rPr>
              <w:t>37</w:t>
            </w:r>
          </w:p>
        </w:tc>
      </w:tr>
      <w:tr w:rsidR="00944B76" w:rsidRPr="0066093C" w:rsidTr="005F059D">
        <w:tc>
          <w:tcPr>
            <w:tcW w:w="1620" w:type="dxa"/>
          </w:tcPr>
          <w:p w:rsidR="00944B76" w:rsidRDefault="00944B76" w:rsidP="005F059D">
            <w:pPr>
              <w:spacing w:before="49"/>
              <w:ind w:right="72"/>
              <w:rPr>
                <w:rFonts w:eastAsia="Arial"/>
              </w:rPr>
            </w:pPr>
            <w:r>
              <w:rPr>
                <w:rFonts w:eastAsia="Arial"/>
              </w:rPr>
              <w:t>Appendix G</w:t>
            </w:r>
          </w:p>
        </w:tc>
        <w:tc>
          <w:tcPr>
            <w:tcW w:w="6660" w:type="dxa"/>
          </w:tcPr>
          <w:p w:rsidR="00944B76" w:rsidRPr="002C27FA" w:rsidRDefault="00944B76" w:rsidP="005F059D">
            <w:pPr>
              <w:spacing w:before="49"/>
              <w:ind w:right="72"/>
              <w:rPr>
                <w:rFonts w:eastAsia="Arial"/>
                <w:strike/>
              </w:rPr>
            </w:pPr>
            <w:r>
              <w:rPr>
                <w:rFonts w:eastAsia="Arial"/>
              </w:rPr>
              <w:t>Classification Specifications</w:t>
            </w:r>
          </w:p>
        </w:tc>
        <w:tc>
          <w:tcPr>
            <w:tcW w:w="720" w:type="dxa"/>
          </w:tcPr>
          <w:p w:rsidR="00944B76" w:rsidRDefault="00944B76" w:rsidP="005F059D">
            <w:pPr>
              <w:spacing w:before="49"/>
              <w:ind w:right="72"/>
              <w:rPr>
                <w:rFonts w:eastAsia="Arial"/>
              </w:rPr>
            </w:pPr>
            <w:r>
              <w:rPr>
                <w:rFonts w:eastAsia="Arial"/>
              </w:rPr>
              <w:t>39</w:t>
            </w:r>
          </w:p>
        </w:tc>
      </w:tr>
      <w:tr w:rsidR="00944B76" w:rsidRPr="0066093C" w:rsidTr="005F059D">
        <w:tc>
          <w:tcPr>
            <w:tcW w:w="1620" w:type="dxa"/>
          </w:tcPr>
          <w:p w:rsidR="00944B76" w:rsidRDefault="00944B76" w:rsidP="005F059D">
            <w:pPr>
              <w:spacing w:before="49"/>
              <w:ind w:right="72"/>
              <w:rPr>
                <w:rFonts w:eastAsia="Arial"/>
              </w:rPr>
            </w:pPr>
            <w:r>
              <w:rPr>
                <w:rFonts w:eastAsia="Arial"/>
              </w:rPr>
              <w:t>Appendix H</w:t>
            </w:r>
          </w:p>
        </w:tc>
        <w:tc>
          <w:tcPr>
            <w:tcW w:w="6660" w:type="dxa"/>
          </w:tcPr>
          <w:p w:rsidR="00944B76" w:rsidRDefault="00944B76" w:rsidP="005F059D">
            <w:pPr>
              <w:spacing w:before="49"/>
              <w:ind w:right="72"/>
              <w:rPr>
                <w:rFonts w:eastAsia="Arial"/>
              </w:rPr>
            </w:pPr>
            <w:r>
              <w:rPr>
                <w:rFonts w:eastAsia="Arial"/>
              </w:rPr>
              <w:t>Academic and Classified Manager Listing</w:t>
            </w:r>
          </w:p>
        </w:tc>
        <w:tc>
          <w:tcPr>
            <w:tcW w:w="720" w:type="dxa"/>
          </w:tcPr>
          <w:p w:rsidR="00944B76" w:rsidRDefault="00944B76" w:rsidP="005F059D">
            <w:pPr>
              <w:spacing w:before="49"/>
              <w:ind w:right="72"/>
              <w:rPr>
                <w:rFonts w:eastAsia="Arial"/>
              </w:rPr>
            </w:pPr>
            <w:r>
              <w:rPr>
                <w:rFonts w:eastAsia="Arial"/>
              </w:rPr>
              <w:t>45</w:t>
            </w:r>
          </w:p>
        </w:tc>
      </w:tr>
      <w:tr w:rsidR="00944B76" w:rsidRPr="0066093C" w:rsidTr="005F059D">
        <w:tc>
          <w:tcPr>
            <w:tcW w:w="1620" w:type="dxa"/>
          </w:tcPr>
          <w:p w:rsidR="00944B76" w:rsidRDefault="00944B76" w:rsidP="005F059D">
            <w:pPr>
              <w:spacing w:before="49"/>
              <w:ind w:right="72"/>
              <w:rPr>
                <w:rFonts w:eastAsia="Arial"/>
              </w:rPr>
            </w:pPr>
            <w:r>
              <w:rPr>
                <w:rFonts w:eastAsia="Arial"/>
              </w:rPr>
              <w:t>Appendix I</w:t>
            </w:r>
          </w:p>
        </w:tc>
        <w:tc>
          <w:tcPr>
            <w:tcW w:w="6660" w:type="dxa"/>
          </w:tcPr>
          <w:p w:rsidR="00944B76" w:rsidRDefault="00944B76" w:rsidP="005F059D">
            <w:pPr>
              <w:spacing w:before="49"/>
              <w:ind w:right="72"/>
              <w:rPr>
                <w:rFonts w:eastAsia="Arial"/>
              </w:rPr>
            </w:pPr>
            <w:r>
              <w:rPr>
                <w:rFonts w:eastAsia="Arial"/>
              </w:rPr>
              <w:t>List of Departments for District Office and District Operations</w:t>
            </w:r>
          </w:p>
        </w:tc>
        <w:tc>
          <w:tcPr>
            <w:tcW w:w="720" w:type="dxa"/>
          </w:tcPr>
          <w:p w:rsidR="00944B76" w:rsidRDefault="00944B76" w:rsidP="005F059D">
            <w:pPr>
              <w:spacing w:before="49"/>
              <w:ind w:right="72"/>
              <w:rPr>
                <w:rFonts w:eastAsia="Arial"/>
              </w:rPr>
            </w:pPr>
            <w:r>
              <w:rPr>
                <w:rFonts w:eastAsia="Arial"/>
              </w:rPr>
              <w:t>47</w:t>
            </w:r>
          </w:p>
        </w:tc>
      </w:tr>
      <w:tr w:rsidR="00944B76" w:rsidRPr="0066093C" w:rsidTr="005F059D">
        <w:tc>
          <w:tcPr>
            <w:tcW w:w="1620" w:type="dxa"/>
          </w:tcPr>
          <w:p w:rsidR="00944B76" w:rsidRDefault="00944B76" w:rsidP="005F059D">
            <w:pPr>
              <w:spacing w:before="49"/>
              <w:ind w:right="72"/>
              <w:rPr>
                <w:rFonts w:eastAsia="Arial"/>
              </w:rPr>
            </w:pPr>
            <w:r>
              <w:rPr>
                <w:rFonts w:eastAsia="Arial"/>
              </w:rPr>
              <w:t>Appendix J</w:t>
            </w:r>
          </w:p>
        </w:tc>
        <w:tc>
          <w:tcPr>
            <w:tcW w:w="6660" w:type="dxa"/>
          </w:tcPr>
          <w:p w:rsidR="00944B76" w:rsidRDefault="00944B76" w:rsidP="005F059D">
            <w:pPr>
              <w:spacing w:before="49"/>
              <w:ind w:right="72"/>
              <w:rPr>
                <w:rFonts w:eastAsia="Arial"/>
              </w:rPr>
            </w:pPr>
            <w:r>
              <w:rPr>
                <w:rFonts w:eastAsia="Arial"/>
              </w:rPr>
              <w:t>Context, Factors, Challenges and Constraints</w:t>
            </w:r>
          </w:p>
        </w:tc>
        <w:tc>
          <w:tcPr>
            <w:tcW w:w="720" w:type="dxa"/>
          </w:tcPr>
          <w:p w:rsidR="00944B76" w:rsidRDefault="00944B76" w:rsidP="005F059D">
            <w:pPr>
              <w:spacing w:before="49"/>
              <w:ind w:right="72"/>
              <w:rPr>
                <w:rFonts w:eastAsia="Arial"/>
              </w:rPr>
            </w:pPr>
            <w:r>
              <w:rPr>
                <w:rFonts w:eastAsia="Arial"/>
              </w:rPr>
              <w:t>48</w:t>
            </w:r>
          </w:p>
        </w:tc>
      </w:tr>
      <w:tr w:rsidR="00944B76" w:rsidRPr="0066093C" w:rsidTr="005F059D">
        <w:tc>
          <w:tcPr>
            <w:tcW w:w="1620" w:type="dxa"/>
          </w:tcPr>
          <w:p w:rsidR="00944B76" w:rsidRDefault="00944B76" w:rsidP="005F059D">
            <w:pPr>
              <w:spacing w:before="49"/>
              <w:ind w:right="72"/>
              <w:rPr>
                <w:rFonts w:eastAsia="Arial"/>
              </w:rPr>
            </w:pPr>
          </w:p>
        </w:tc>
        <w:tc>
          <w:tcPr>
            <w:tcW w:w="6660" w:type="dxa"/>
          </w:tcPr>
          <w:p w:rsidR="00944B76" w:rsidRDefault="00944B76" w:rsidP="005F059D">
            <w:pPr>
              <w:spacing w:before="49"/>
              <w:ind w:right="72"/>
              <w:rPr>
                <w:rFonts w:eastAsia="Arial"/>
              </w:rPr>
            </w:pPr>
          </w:p>
        </w:tc>
        <w:tc>
          <w:tcPr>
            <w:tcW w:w="720" w:type="dxa"/>
          </w:tcPr>
          <w:p w:rsidR="00944B76" w:rsidRDefault="00944B76" w:rsidP="005F059D">
            <w:pPr>
              <w:spacing w:before="49"/>
              <w:ind w:right="72"/>
              <w:rPr>
                <w:rFonts w:eastAsia="Arial"/>
              </w:rPr>
            </w:pPr>
          </w:p>
        </w:tc>
      </w:tr>
      <w:tr w:rsidR="00944B76" w:rsidRPr="0066093C" w:rsidTr="005F059D">
        <w:tc>
          <w:tcPr>
            <w:tcW w:w="8280" w:type="dxa"/>
            <w:gridSpan w:val="2"/>
          </w:tcPr>
          <w:p w:rsidR="00944B76" w:rsidRDefault="00944B76" w:rsidP="005F059D">
            <w:pPr>
              <w:spacing w:before="49"/>
              <w:ind w:right="72"/>
              <w:rPr>
                <w:rFonts w:eastAsia="Arial"/>
                <w:u w:val="single"/>
              </w:rPr>
            </w:pPr>
          </w:p>
        </w:tc>
        <w:tc>
          <w:tcPr>
            <w:tcW w:w="720" w:type="dxa"/>
          </w:tcPr>
          <w:p w:rsidR="00944B76" w:rsidRDefault="00944B76" w:rsidP="005F059D">
            <w:pPr>
              <w:spacing w:before="49"/>
              <w:ind w:right="72"/>
              <w:rPr>
                <w:rFonts w:eastAsia="Arial"/>
              </w:rPr>
            </w:pPr>
          </w:p>
        </w:tc>
      </w:tr>
      <w:tr w:rsidR="00944B76" w:rsidRPr="0066093C" w:rsidTr="005F059D">
        <w:tc>
          <w:tcPr>
            <w:tcW w:w="8280" w:type="dxa"/>
            <w:gridSpan w:val="2"/>
          </w:tcPr>
          <w:p w:rsidR="00944B76" w:rsidRPr="00F97313" w:rsidRDefault="00944B76" w:rsidP="005F059D">
            <w:pPr>
              <w:spacing w:before="49"/>
              <w:ind w:right="72"/>
              <w:rPr>
                <w:rFonts w:eastAsia="Arial"/>
              </w:rPr>
            </w:pPr>
            <w:r>
              <w:rPr>
                <w:rFonts w:eastAsia="Arial"/>
                <w:u w:val="single"/>
              </w:rPr>
              <w:t xml:space="preserve">Definitions, Acronyms and Glossary       </w:t>
            </w:r>
          </w:p>
        </w:tc>
        <w:tc>
          <w:tcPr>
            <w:tcW w:w="720" w:type="dxa"/>
          </w:tcPr>
          <w:p w:rsidR="00944B76" w:rsidRDefault="00944B76" w:rsidP="005F059D">
            <w:pPr>
              <w:spacing w:before="49"/>
              <w:ind w:right="72"/>
              <w:rPr>
                <w:rFonts w:eastAsia="Arial"/>
              </w:rPr>
            </w:pPr>
            <w:r>
              <w:rPr>
                <w:rFonts w:eastAsia="Arial"/>
              </w:rPr>
              <w:t>55</w:t>
            </w:r>
          </w:p>
        </w:tc>
      </w:tr>
    </w:tbl>
    <w:p w:rsidR="00944B76" w:rsidRPr="00AF1D55" w:rsidRDefault="00944B76" w:rsidP="00944B76">
      <w:pPr>
        <w:spacing w:before="8" w:after="0" w:line="130" w:lineRule="exact"/>
        <w:rPr>
          <w:sz w:val="13"/>
          <w:szCs w:val="13"/>
          <w:highlight w:val="yellow"/>
        </w:rPr>
      </w:pPr>
    </w:p>
    <w:p w:rsidR="00944B76" w:rsidRDefault="00944B76" w:rsidP="00944B76">
      <w:pPr>
        <w:spacing w:after="0"/>
      </w:pPr>
    </w:p>
    <w:p w:rsidR="00944B76" w:rsidRPr="00635FE2" w:rsidRDefault="00944B76" w:rsidP="00944B76">
      <w:pPr>
        <w:rPr>
          <w:rFonts w:ascii="Times New Roman" w:eastAsia="Arial" w:hAnsi="Times New Roman" w:cs="Times New Roman"/>
          <w:sz w:val="24"/>
          <w:szCs w:val="24"/>
        </w:rPr>
      </w:pPr>
      <w:r w:rsidRPr="007C68D1">
        <w:rPr>
          <w:rFonts w:ascii="Times New Roman" w:eastAsia="Arial" w:hAnsi="Times New Roman" w:cs="Times New Roman"/>
          <w:sz w:val="24"/>
          <w:szCs w:val="24"/>
          <w:highlight w:val="yellow"/>
        </w:rPr>
        <w:t>Note:  Page numbers for the appendices will change as the document is finalized</w:t>
      </w:r>
      <w:r w:rsidRPr="00635FE2">
        <w:rPr>
          <w:rFonts w:ascii="Times New Roman" w:eastAsia="Arial" w:hAnsi="Times New Roman" w:cs="Times New Roman"/>
          <w:sz w:val="24"/>
          <w:szCs w:val="24"/>
        </w:rPr>
        <w:br w:type="page"/>
      </w:r>
    </w:p>
    <w:p w:rsidR="00944B76" w:rsidRDefault="00944B76" w:rsidP="00944B76">
      <w:pPr>
        <w:spacing w:before="9" w:after="0" w:line="130" w:lineRule="exact"/>
        <w:rPr>
          <w:sz w:val="13"/>
          <w:szCs w:val="13"/>
        </w:rPr>
      </w:pPr>
    </w:p>
    <w:p w:rsidR="00944B76" w:rsidRDefault="00944B76" w:rsidP="00944B76">
      <w:pPr>
        <w:spacing w:before="9" w:after="0" w:line="130" w:lineRule="exact"/>
        <w:rPr>
          <w:sz w:val="13"/>
          <w:szCs w:val="13"/>
        </w:rPr>
      </w:pPr>
    </w:p>
    <w:p w:rsidR="00944B76" w:rsidRDefault="00944B76" w:rsidP="00944B76">
      <w:pPr>
        <w:spacing w:before="9" w:after="0" w:line="130" w:lineRule="exact"/>
        <w:rPr>
          <w:sz w:val="13"/>
          <w:szCs w:val="13"/>
        </w:rPr>
      </w:pPr>
    </w:p>
    <w:p w:rsidR="00944B76" w:rsidRPr="00635FE2" w:rsidRDefault="00944B76" w:rsidP="00944B76">
      <w:pPr>
        <w:jc w:val="center"/>
        <w:rPr>
          <w:rFonts w:ascii="Times New Roman" w:eastAsia="Arial" w:hAnsi="Times New Roman" w:cs="Times New Roman"/>
          <w:b/>
          <w:sz w:val="28"/>
          <w:szCs w:val="28"/>
        </w:rPr>
      </w:pPr>
      <w:r w:rsidRPr="00635FE2">
        <w:rPr>
          <w:rFonts w:ascii="Times New Roman" w:eastAsia="Arial" w:hAnsi="Times New Roman" w:cs="Times New Roman"/>
          <w:b/>
          <w:sz w:val="28"/>
          <w:szCs w:val="28"/>
        </w:rPr>
        <w:t>Executive Summary</w:t>
      </w:r>
    </w:p>
    <w:p w:rsidR="00944B76" w:rsidRPr="00635FE2" w:rsidRDefault="00944B76" w:rsidP="00944B76">
      <w:pPr>
        <w:rPr>
          <w:rFonts w:ascii="Times New Roman" w:eastAsia="Arial" w:hAnsi="Times New Roman" w:cs="Times New Roman"/>
          <w:spacing w:val="2"/>
          <w:sz w:val="24"/>
          <w:szCs w:val="24"/>
        </w:rPr>
      </w:pPr>
      <w:r w:rsidRPr="00635FE2">
        <w:rPr>
          <w:rFonts w:ascii="Times New Roman" w:eastAsia="Arial" w:hAnsi="Times New Roman" w:cs="Times New Roman"/>
          <w:sz w:val="24"/>
          <w:szCs w:val="24"/>
        </w:rPr>
        <w:t xml:space="preserve">The Human Resources (HR) Staffing Plan assists the colleges, centers, </w:t>
      </w:r>
      <w:r>
        <w:rPr>
          <w:rFonts w:ascii="Times New Roman" w:eastAsia="Arial" w:hAnsi="Times New Roman" w:cs="Times New Roman"/>
          <w:sz w:val="24"/>
          <w:szCs w:val="24"/>
        </w:rPr>
        <w:t xml:space="preserve">sites, </w:t>
      </w:r>
      <w:r w:rsidRPr="00635FE2">
        <w:rPr>
          <w:rFonts w:ascii="Times New Roman" w:eastAsia="Arial" w:hAnsi="Times New Roman" w:cs="Times New Roman"/>
          <w:sz w:val="24"/>
          <w:szCs w:val="24"/>
        </w:rPr>
        <w:t>and district office to systematically identify and prioritize their staffing needs over a period that is aligned to the district’s four-year strategic planning cycle.  As the plan will be implemented in the second year of the 2012-16 strategic plan, there will be an update of the HR Staffing Plan (Staffing Plan) in two years as the district transitions to the 2016-2020 plan.  This ensures that the Staffing Plan will be aligned to the goals in SCCCD’s 2016-2020 strategic plan and on the same schedule for development and review.</w:t>
      </w:r>
      <w:r w:rsidRPr="00635FE2">
        <w:rPr>
          <w:rFonts w:ascii="Times New Roman" w:eastAsia="Arial" w:hAnsi="Times New Roman" w:cs="Times New Roman"/>
          <w:spacing w:val="2"/>
          <w:sz w:val="24"/>
          <w:szCs w:val="24"/>
        </w:rPr>
        <w:t xml:space="preserve"> </w:t>
      </w:r>
    </w:p>
    <w:p w:rsidR="00944B76" w:rsidRPr="000F5ECA" w:rsidRDefault="00944B76" w:rsidP="00944B76">
      <w:pPr>
        <w:rPr>
          <w:rFonts w:ascii="Times New Roman" w:eastAsia="Arial" w:hAnsi="Times New Roman" w:cs="Times New Roman"/>
          <w:sz w:val="24"/>
          <w:szCs w:val="24"/>
        </w:rPr>
      </w:pPr>
      <w:r w:rsidRPr="000F5ECA">
        <w:rPr>
          <w:rFonts w:ascii="Times New Roman" w:eastAsia="Arial" w:hAnsi="Times New Roman" w:cs="Times New Roman"/>
          <w:spacing w:val="2"/>
          <w:sz w:val="24"/>
          <w:szCs w:val="24"/>
        </w:rPr>
        <w:t>T</w:t>
      </w:r>
      <w:r w:rsidRPr="000F5ECA">
        <w:rPr>
          <w:rFonts w:ascii="Times New Roman" w:eastAsia="Arial" w:hAnsi="Times New Roman" w:cs="Times New Roman"/>
          <w:spacing w:val="-1"/>
          <w:sz w:val="24"/>
          <w:szCs w:val="24"/>
        </w:rPr>
        <w:t>h</w:t>
      </w:r>
      <w:r w:rsidRPr="000F5ECA">
        <w:rPr>
          <w:rFonts w:ascii="Times New Roman" w:eastAsia="Arial" w:hAnsi="Times New Roman" w:cs="Times New Roman"/>
          <w:sz w:val="24"/>
          <w:szCs w:val="24"/>
        </w:rPr>
        <w:t>e</w:t>
      </w:r>
      <w:r w:rsidRPr="000F5ECA">
        <w:rPr>
          <w:rFonts w:ascii="Times New Roman" w:eastAsia="Arial" w:hAnsi="Times New Roman" w:cs="Times New Roman"/>
          <w:spacing w:val="1"/>
          <w:sz w:val="24"/>
          <w:szCs w:val="24"/>
        </w:rPr>
        <w:t xml:space="preserve"> S</w:t>
      </w:r>
      <w:r w:rsidRPr="000F5ECA">
        <w:rPr>
          <w:rFonts w:ascii="Times New Roman" w:eastAsia="Arial" w:hAnsi="Times New Roman" w:cs="Times New Roman"/>
          <w:sz w:val="24"/>
          <w:szCs w:val="24"/>
        </w:rPr>
        <w:t>t</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z w:val="24"/>
          <w:szCs w:val="24"/>
        </w:rPr>
        <w:t>f</w:t>
      </w:r>
      <w:r w:rsidRPr="000F5ECA">
        <w:rPr>
          <w:rFonts w:ascii="Times New Roman" w:eastAsia="Arial" w:hAnsi="Times New Roman" w:cs="Times New Roman"/>
          <w:spacing w:val="3"/>
          <w:sz w:val="24"/>
          <w:szCs w:val="24"/>
        </w:rPr>
        <w:t>f</w:t>
      </w:r>
      <w:r w:rsidRPr="000F5ECA">
        <w:rPr>
          <w:rFonts w:ascii="Times New Roman" w:eastAsia="Arial" w:hAnsi="Times New Roman" w:cs="Times New Roman"/>
          <w:sz w:val="24"/>
          <w:szCs w:val="24"/>
        </w:rPr>
        <w:t>ing</w:t>
      </w:r>
      <w:r w:rsidRPr="000F5ECA">
        <w:rPr>
          <w:rFonts w:ascii="Times New Roman" w:eastAsia="Arial" w:hAnsi="Times New Roman" w:cs="Times New Roman"/>
          <w:spacing w:val="3"/>
          <w:sz w:val="24"/>
          <w:szCs w:val="24"/>
        </w:rPr>
        <w:t xml:space="preserve"> </w:t>
      </w:r>
      <w:r w:rsidRPr="000F5ECA">
        <w:rPr>
          <w:rFonts w:ascii="Times New Roman" w:eastAsia="Arial" w:hAnsi="Times New Roman" w:cs="Times New Roman"/>
          <w:sz w:val="24"/>
          <w:szCs w:val="24"/>
        </w:rPr>
        <w:t>Plan</w:t>
      </w:r>
      <w:r w:rsidRPr="000F5ECA">
        <w:rPr>
          <w:rFonts w:ascii="Times New Roman" w:eastAsia="Arial" w:hAnsi="Times New Roman" w:cs="Times New Roman"/>
          <w:spacing w:val="-1"/>
          <w:sz w:val="24"/>
          <w:szCs w:val="24"/>
        </w:rPr>
        <w:t xml:space="preserve"> will provide </w:t>
      </w:r>
      <w:r w:rsidRPr="000F5ECA">
        <w:rPr>
          <w:rFonts w:ascii="Times New Roman" w:eastAsia="Arial" w:hAnsi="Times New Roman" w:cs="Times New Roman"/>
          <w:sz w:val="24"/>
          <w:szCs w:val="24"/>
        </w:rPr>
        <w:t xml:space="preserve">staffing metrics and require </w:t>
      </w:r>
      <w:r w:rsidRPr="000F5ECA">
        <w:rPr>
          <w:rFonts w:ascii="Times New Roman" w:eastAsia="Arial" w:hAnsi="Times New Roman" w:cs="Times New Roman"/>
          <w:spacing w:val="-1"/>
          <w:sz w:val="24"/>
          <w:szCs w:val="24"/>
        </w:rPr>
        <w:t xml:space="preserve">colleges, centers, </w:t>
      </w:r>
      <w:r>
        <w:rPr>
          <w:rFonts w:ascii="Times New Roman" w:eastAsia="Arial" w:hAnsi="Times New Roman" w:cs="Times New Roman"/>
          <w:spacing w:val="-1"/>
          <w:sz w:val="24"/>
          <w:szCs w:val="24"/>
        </w:rPr>
        <w:t xml:space="preserve">sites, </w:t>
      </w:r>
      <w:r w:rsidRPr="000F5ECA">
        <w:rPr>
          <w:rFonts w:ascii="Times New Roman" w:eastAsia="Arial" w:hAnsi="Times New Roman" w:cs="Times New Roman"/>
          <w:spacing w:val="-1"/>
          <w:sz w:val="24"/>
          <w:szCs w:val="24"/>
        </w:rPr>
        <w:t xml:space="preserve">and the district office to use </w:t>
      </w:r>
      <w:r w:rsidRPr="000F5ECA">
        <w:rPr>
          <w:rFonts w:ascii="Times New Roman" w:eastAsia="Arial" w:hAnsi="Times New Roman" w:cs="Times New Roman"/>
          <w:sz w:val="24"/>
          <w:szCs w:val="24"/>
        </w:rPr>
        <w:t xml:space="preserve">a gap analysis to ensure sufficient staffing resources.  </w:t>
      </w:r>
      <w:r>
        <w:rPr>
          <w:rFonts w:ascii="Times New Roman" w:eastAsia="Arial" w:hAnsi="Times New Roman" w:cs="Times New Roman"/>
          <w:sz w:val="24"/>
          <w:szCs w:val="24"/>
        </w:rPr>
        <w:t>However, at this point the d</w:t>
      </w:r>
      <w:r w:rsidRPr="000F5ECA">
        <w:rPr>
          <w:rFonts w:ascii="Times New Roman" w:eastAsia="Arial" w:hAnsi="Times New Roman" w:cs="Times New Roman"/>
          <w:sz w:val="24"/>
          <w:szCs w:val="24"/>
        </w:rPr>
        <w:t>istrict does not have the employee data necessary to develop metrics and complete a gap analysi</w:t>
      </w:r>
      <w:r>
        <w:rPr>
          <w:rFonts w:ascii="Times New Roman" w:eastAsia="Arial" w:hAnsi="Times New Roman" w:cs="Times New Roman"/>
          <w:sz w:val="24"/>
          <w:szCs w:val="24"/>
        </w:rPr>
        <w:t>s.  To address this issue, the d</w:t>
      </w:r>
      <w:r w:rsidRPr="000F5ECA">
        <w:rPr>
          <w:rFonts w:ascii="Times New Roman" w:eastAsia="Arial" w:hAnsi="Times New Roman" w:cs="Times New Roman"/>
          <w:sz w:val="24"/>
          <w:szCs w:val="24"/>
        </w:rPr>
        <w:t>istrict is currently recru</w:t>
      </w:r>
      <w:r>
        <w:rPr>
          <w:rFonts w:ascii="Times New Roman" w:eastAsia="Arial" w:hAnsi="Times New Roman" w:cs="Times New Roman"/>
          <w:sz w:val="24"/>
          <w:szCs w:val="24"/>
        </w:rPr>
        <w:t>iting for a 19-hour per week HRMS Analyst</w:t>
      </w:r>
      <w:r w:rsidRPr="000F5ECA">
        <w:rPr>
          <w:rFonts w:ascii="Times New Roman" w:eastAsia="Arial" w:hAnsi="Times New Roman" w:cs="Times New Roman"/>
          <w:sz w:val="24"/>
          <w:szCs w:val="24"/>
        </w:rPr>
        <w:t xml:space="preserve"> who will provide this data.  </w:t>
      </w:r>
      <w:r w:rsidRPr="000F5ECA">
        <w:rPr>
          <w:rFonts w:ascii="Times New Roman" w:eastAsia="Arial" w:hAnsi="Times New Roman" w:cs="Times New Roman"/>
          <w:spacing w:val="1"/>
          <w:sz w:val="24"/>
          <w:szCs w:val="24"/>
        </w:rPr>
        <w:t>G</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z w:val="24"/>
          <w:szCs w:val="24"/>
        </w:rPr>
        <w:t>p</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pacing w:val="1"/>
          <w:sz w:val="24"/>
          <w:szCs w:val="24"/>
        </w:rPr>
        <w:t>na</w:t>
      </w:r>
      <w:r w:rsidRPr="000F5ECA">
        <w:rPr>
          <w:rFonts w:ascii="Times New Roman" w:eastAsia="Arial" w:hAnsi="Times New Roman" w:cs="Times New Roman"/>
          <w:sz w:val="24"/>
          <w:szCs w:val="24"/>
        </w:rPr>
        <w:t>l</w:t>
      </w:r>
      <w:r w:rsidRPr="000F5ECA">
        <w:rPr>
          <w:rFonts w:ascii="Times New Roman" w:eastAsia="Arial" w:hAnsi="Times New Roman" w:cs="Times New Roman"/>
          <w:spacing w:val="-3"/>
          <w:sz w:val="24"/>
          <w:szCs w:val="24"/>
        </w:rPr>
        <w:t>y</w:t>
      </w:r>
      <w:r w:rsidRPr="000F5ECA">
        <w:rPr>
          <w:rFonts w:ascii="Times New Roman" w:eastAsia="Arial" w:hAnsi="Times New Roman" w:cs="Times New Roman"/>
          <w:sz w:val="24"/>
          <w:szCs w:val="24"/>
        </w:rPr>
        <w:t xml:space="preserve">sis </w:t>
      </w:r>
      <w:r w:rsidRPr="000F5ECA">
        <w:rPr>
          <w:rFonts w:ascii="Times New Roman" w:eastAsia="Arial" w:hAnsi="Times New Roman" w:cs="Times New Roman"/>
          <w:spacing w:val="1"/>
          <w:sz w:val="24"/>
          <w:szCs w:val="24"/>
        </w:rPr>
        <w:t xml:space="preserve">requires a comparison of current </w:t>
      </w:r>
      <w:r w:rsidRPr="000F5ECA">
        <w:rPr>
          <w:rFonts w:ascii="Times New Roman" w:eastAsia="Arial" w:hAnsi="Times New Roman" w:cs="Times New Roman"/>
          <w:sz w:val="24"/>
          <w:szCs w:val="24"/>
        </w:rPr>
        <w:t>s</w:t>
      </w:r>
      <w:r w:rsidRPr="000F5ECA">
        <w:rPr>
          <w:rFonts w:ascii="Times New Roman" w:eastAsia="Arial" w:hAnsi="Times New Roman" w:cs="Times New Roman"/>
          <w:spacing w:val="-2"/>
          <w:sz w:val="24"/>
          <w:szCs w:val="24"/>
        </w:rPr>
        <w:t>t</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z w:val="24"/>
          <w:szCs w:val="24"/>
        </w:rPr>
        <w:t>f</w:t>
      </w:r>
      <w:r w:rsidRPr="000F5ECA">
        <w:rPr>
          <w:rFonts w:ascii="Times New Roman" w:eastAsia="Arial" w:hAnsi="Times New Roman" w:cs="Times New Roman"/>
          <w:spacing w:val="3"/>
          <w:sz w:val="24"/>
          <w:szCs w:val="24"/>
        </w:rPr>
        <w:t>f</w:t>
      </w:r>
      <w:r w:rsidRPr="000F5ECA">
        <w:rPr>
          <w:rFonts w:ascii="Times New Roman" w:eastAsia="Arial" w:hAnsi="Times New Roman" w:cs="Times New Roman"/>
          <w:sz w:val="24"/>
          <w:szCs w:val="24"/>
        </w:rPr>
        <w:t>ing le</w:t>
      </w:r>
      <w:r w:rsidRPr="000F5ECA">
        <w:rPr>
          <w:rFonts w:ascii="Times New Roman" w:eastAsia="Arial" w:hAnsi="Times New Roman" w:cs="Times New Roman"/>
          <w:spacing w:val="-2"/>
          <w:sz w:val="24"/>
          <w:szCs w:val="24"/>
        </w:rPr>
        <w:t>v</w:t>
      </w:r>
      <w:r w:rsidRPr="000F5ECA">
        <w:rPr>
          <w:rFonts w:ascii="Times New Roman" w:eastAsia="Arial" w:hAnsi="Times New Roman" w:cs="Times New Roman"/>
          <w:spacing w:val="1"/>
          <w:sz w:val="24"/>
          <w:szCs w:val="24"/>
        </w:rPr>
        <w:t>e</w:t>
      </w:r>
      <w:r w:rsidRPr="000F5ECA">
        <w:rPr>
          <w:rFonts w:ascii="Times New Roman" w:eastAsia="Arial" w:hAnsi="Times New Roman" w:cs="Times New Roman"/>
          <w:sz w:val="24"/>
          <w:szCs w:val="24"/>
        </w:rPr>
        <w:t>ls to f</w:t>
      </w:r>
      <w:r w:rsidRPr="000F5ECA">
        <w:rPr>
          <w:rFonts w:ascii="Times New Roman" w:eastAsia="Arial" w:hAnsi="Times New Roman" w:cs="Times New Roman"/>
          <w:spacing w:val="1"/>
          <w:sz w:val="24"/>
          <w:szCs w:val="24"/>
        </w:rPr>
        <w:t>u</w:t>
      </w:r>
      <w:r w:rsidRPr="000F5ECA">
        <w:rPr>
          <w:rFonts w:ascii="Times New Roman" w:eastAsia="Arial" w:hAnsi="Times New Roman" w:cs="Times New Roman"/>
          <w:spacing w:val="-2"/>
          <w:sz w:val="24"/>
          <w:szCs w:val="24"/>
        </w:rPr>
        <w:t>t</w:t>
      </w:r>
      <w:r w:rsidRPr="000F5ECA">
        <w:rPr>
          <w:rFonts w:ascii="Times New Roman" w:eastAsia="Arial" w:hAnsi="Times New Roman" w:cs="Times New Roman"/>
          <w:spacing w:val="1"/>
          <w:sz w:val="24"/>
          <w:szCs w:val="24"/>
        </w:rPr>
        <w:t>u</w:t>
      </w:r>
      <w:r w:rsidRPr="000F5ECA">
        <w:rPr>
          <w:rFonts w:ascii="Times New Roman" w:eastAsia="Arial" w:hAnsi="Times New Roman" w:cs="Times New Roman"/>
          <w:sz w:val="24"/>
          <w:szCs w:val="24"/>
        </w:rPr>
        <w:t>re</w:t>
      </w:r>
      <w:r w:rsidRPr="000F5ECA">
        <w:rPr>
          <w:rFonts w:ascii="Times New Roman" w:eastAsia="Arial" w:hAnsi="Times New Roman" w:cs="Times New Roman"/>
          <w:spacing w:val="4"/>
          <w:sz w:val="24"/>
          <w:szCs w:val="24"/>
        </w:rPr>
        <w:t xml:space="preserve"> staffing </w:t>
      </w:r>
      <w:r w:rsidRPr="000F5ECA">
        <w:rPr>
          <w:rFonts w:ascii="Times New Roman" w:eastAsia="Arial" w:hAnsi="Times New Roman" w:cs="Times New Roman"/>
          <w:spacing w:val="-1"/>
          <w:sz w:val="24"/>
          <w:szCs w:val="24"/>
        </w:rPr>
        <w:t>n</w:t>
      </w:r>
      <w:r w:rsidRPr="000F5ECA">
        <w:rPr>
          <w:rFonts w:ascii="Times New Roman" w:eastAsia="Arial" w:hAnsi="Times New Roman" w:cs="Times New Roman"/>
          <w:spacing w:val="1"/>
          <w:sz w:val="24"/>
          <w:szCs w:val="24"/>
        </w:rPr>
        <w:t>eed</w:t>
      </w:r>
      <w:r w:rsidRPr="000F5ECA">
        <w:rPr>
          <w:rFonts w:ascii="Times New Roman" w:eastAsia="Arial" w:hAnsi="Times New Roman" w:cs="Times New Roman"/>
          <w:sz w:val="24"/>
          <w:szCs w:val="24"/>
        </w:rPr>
        <w:t>s</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z w:val="24"/>
          <w:szCs w:val="24"/>
        </w:rPr>
        <w:t>s</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z w:val="24"/>
          <w:szCs w:val="24"/>
        </w:rPr>
        <w:t>i</w:t>
      </w:r>
      <w:r w:rsidRPr="000F5ECA">
        <w:rPr>
          <w:rFonts w:ascii="Times New Roman" w:eastAsia="Arial" w:hAnsi="Times New Roman" w:cs="Times New Roman"/>
          <w:spacing w:val="-2"/>
          <w:sz w:val="24"/>
          <w:szCs w:val="24"/>
        </w:rPr>
        <w:t>nf</w:t>
      </w:r>
      <w:r w:rsidRPr="000F5ECA">
        <w:rPr>
          <w:rFonts w:ascii="Times New Roman" w:eastAsia="Arial" w:hAnsi="Times New Roman" w:cs="Times New Roman"/>
          <w:spacing w:val="1"/>
          <w:sz w:val="24"/>
          <w:szCs w:val="24"/>
        </w:rPr>
        <w:t>o</w:t>
      </w:r>
      <w:r w:rsidRPr="000F5ECA">
        <w:rPr>
          <w:rFonts w:ascii="Times New Roman" w:eastAsia="Arial" w:hAnsi="Times New Roman" w:cs="Times New Roman"/>
          <w:sz w:val="24"/>
          <w:szCs w:val="24"/>
        </w:rPr>
        <w:t>r</w:t>
      </w:r>
      <w:r w:rsidRPr="000F5ECA">
        <w:rPr>
          <w:rFonts w:ascii="Times New Roman" w:eastAsia="Arial" w:hAnsi="Times New Roman" w:cs="Times New Roman"/>
          <w:spacing w:val="1"/>
          <w:sz w:val="24"/>
          <w:szCs w:val="24"/>
        </w:rPr>
        <w:t>m</w:t>
      </w:r>
      <w:r w:rsidRPr="000F5ECA">
        <w:rPr>
          <w:rFonts w:ascii="Times New Roman" w:eastAsia="Arial" w:hAnsi="Times New Roman" w:cs="Times New Roman"/>
          <w:spacing w:val="-1"/>
          <w:sz w:val="24"/>
          <w:szCs w:val="24"/>
        </w:rPr>
        <w:t>e</w:t>
      </w:r>
      <w:r w:rsidRPr="000F5ECA">
        <w:rPr>
          <w:rFonts w:ascii="Times New Roman" w:eastAsia="Arial" w:hAnsi="Times New Roman" w:cs="Times New Roman"/>
          <w:sz w:val="24"/>
          <w:szCs w:val="24"/>
        </w:rPr>
        <w:t>d</w:t>
      </w:r>
      <w:r w:rsidRPr="000F5ECA">
        <w:rPr>
          <w:rFonts w:ascii="Times New Roman" w:eastAsia="Arial" w:hAnsi="Times New Roman" w:cs="Times New Roman"/>
          <w:spacing w:val="1"/>
          <w:sz w:val="24"/>
          <w:szCs w:val="24"/>
        </w:rPr>
        <w:t xml:space="preserve"> b</w:t>
      </w:r>
      <w:r w:rsidRPr="000F5ECA">
        <w:rPr>
          <w:rFonts w:ascii="Times New Roman" w:eastAsia="Arial" w:hAnsi="Times New Roman" w:cs="Times New Roman"/>
          <w:sz w:val="24"/>
          <w:szCs w:val="24"/>
        </w:rPr>
        <w:t>y</w:t>
      </w:r>
      <w:r w:rsidRPr="000F5ECA">
        <w:rPr>
          <w:rFonts w:ascii="Times New Roman" w:eastAsia="Arial" w:hAnsi="Times New Roman" w:cs="Times New Roman"/>
          <w:spacing w:val="-2"/>
          <w:sz w:val="24"/>
          <w:szCs w:val="24"/>
        </w:rPr>
        <w:t xml:space="preserve"> </w:t>
      </w:r>
      <w:r w:rsidRPr="000F5ECA">
        <w:rPr>
          <w:rFonts w:ascii="Times New Roman" w:eastAsia="Arial" w:hAnsi="Times New Roman" w:cs="Times New Roman"/>
          <w:spacing w:val="1"/>
          <w:sz w:val="24"/>
          <w:szCs w:val="24"/>
        </w:rPr>
        <w:t>da</w:t>
      </w:r>
      <w:r w:rsidRPr="000F5ECA">
        <w:rPr>
          <w:rFonts w:ascii="Times New Roman" w:eastAsia="Arial" w:hAnsi="Times New Roman" w:cs="Times New Roman"/>
          <w:spacing w:val="-2"/>
          <w:sz w:val="24"/>
          <w:szCs w:val="24"/>
        </w:rPr>
        <w:t>t</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z w:val="24"/>
          <w:szCs w:val="24"/>
        </w:rPr>
        <w:t>,</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z w:val="24"/>
          <w:szCs w:val="24"/>
        </w:rPr>
        <w:t>ss</w:t>
      </w:r>
      <w:r w:rsidRPr="000F5ECA">
        <w:rPr>
          <w:rFonts w:ascii="Times New Roman" w:eastAsia="Arial" w:hAnsi="Times New Roman" w:cs="Times New Roman"/>
          <w:spacing w:val="-1"/>
          <w:sz w:val="24"/>
          <w:szCs w:val="24"/>
        </w:rPr>
        <w:t>um</w:t>
      </w:r>
      <w:r w:rsidRPr="000F5ECA">
        <w:rPr>
          <w:rFonts w:ascii="Times New Roman" w:eastAsia="Arial" w:hAnsi="Times New Roman" w:cs="Times New Roman"/>
          <w:spacing w:val="1"/>
          <w:sz w:val="24"/>
          <w:szCs w:val="24"/>
        </w:rPr>
        <w:t>p</w:t>
      </w:r>
      <w:r w:rsidRPr="000F5ECA">
        <w:rPr>
          <w:rFonts w:ascii="Times New Roman" w:eastAsia="Arial" w:hAnsi="Times New Roman" w:cs="Times New Roman"/>
          <w:sz w:val="24"/>
          <w:szCs w:val="24"/>
        </w:rPr>
        <w:t>ti</w:t>
      </w:r>
      <w:r w:rsidRPr="000F5ECA">
        <w:rPr>
          <w:rFonts w:ascii="Times New Roman" w:eastAsia="Arial" w:hAnsi="Times New Roman" w:cs="Times New Roman"/>
          <w:spacing w:val="1"/>
          <w:sz w:val="24"/>
          <w:szCs w:val="24"/>
        </w:rPr>
        <w:t>on</w:t>
      </w:r>
      <w:r w:rsidRPr="000F5ECA">
        <w:rPr>
          <w:rFonts w:ascii="Times New Roman" w:eastAsia="Arial" w:hAnsi="Times New Roman" w:cs="Times New Roman"/>
          <w:sz w:val="24"/>
          <w:szCs w:val="24"/>
        </w:rPr>
        <w:t>s,</w:t>
      </w:r>
      <w:r w:rsidRPr="000F5ECA">
        <w:rPr>
          <w:rFonts w:ascii="Times New Roman" w:eastAsia="Arial" w:hAnsi="Times New Roman" w:cs="Times New Roman"/>
          <w:spacing w:val="-2"/>
          <w:sz w:val="24"/>
          <w:szCs w:val="24"/>
        </w:rPr>
        <w:t xml:space="preserve"> and </w:t>
      </w:r>
      <w:r w:rsidRPr="000F5ECA">
        <w:rPr>
          <w:rFonts w:ascii="Times New Roman" w:eastAsia="Arial" w:hAnsi="Times New Roman" w:cs="Times New Roman"/>
          <w:sz w:val="24"/>
          <w:szCs w:val="24"/>
        </w:rPr>
        <w:t>k</w:t>
      </w:r>
      <w:r w:rsidRPr="000F5ECA">
        <w:rPr>
          <w:rFonts w:ascii="Times New Roman" w:eastAsia="Arial" w:hAnsi="Times New Roman" w:cs="Times New Roman"/>
          <w:spacing w:val="-1"/>
          <w:sz w:val="24"/>
          <w:szCs w:val="24"/>
        </w:rPr>
        <w:t>n</w:t>
      </w:r>
      <w:r w:rsidRPr="000F5ECA">
        <w:rPr>
          <w:rFonts w:ascii="Times New Roman" w:eastAsia="Arial" w:hAnsi="Times New Roman" w:cs="Times New Roman"/>
          <w:spacing w:val="1"/>
          <w:sz w:val="24"/>
          <w:szCs w:val="24"/>
        </w:rPr>
        <w:t>o</w:t>
      </w:r>
      <w:r w:rsidRPr="000F5ECA">
        <w:rPr>
          <w:rFonts w:ascii="Times New Roman" w:eastAsia="Arial" w:hAnsi="Times New Roman" w:cs="Times New Roman"/>
          <w:spacing w:val="-3"/>
          <w:sz w:val="24"/>
          <w:szCs w:val="24"/>
        </w:rPr>
        <w:t>w</w:t>
      </w:r>
      <w:r w:rsidRPr="000F5ECA">
        <w:rPr>
          <w:rFonts w:ascii="Times New Roman" w:eastAsia="Arial" w:hAnsi="Times New Roman" w:cs="Times New Roman"/>
          <w:sz w:val="24"/>
          <w:szCs w:val="24"/>
        </w:rPr>
        <w:t>n c</w:t>
      </w:r>
      <w:r w:rsidRPr="000F5ECA">
        <w:rPr>
          <w:rFonts w:ascii="Times New Roman" w:eastAsia="Arial" w:hAnsi="Times New Roman" w:cs="Times New Roman"/>
          <w:spacing w:val="1"/>
          <w:sz w:val="24"/>
          <w:szCs w:val="24"/>
        </w:rPr>
        <w:t>on</w:t>
      </w:r>
      <w:r w:rsidRPr="000F5ECA">
        <w:rPr>
          <w:rFonts w:ascii="Times New Roman" w:eastAsia="Arial" w:hAnsi="Times New Roman" w:cs="Times New Roman"/>
          <w:sz w:val="24"/>
          <w:szCs w:val="24"/>
        </w:rPr>
        <w:t>strai</w:t>
      </w:r>
      <w:r w:rsidRPr="000F5ECA">
        <w:rPr>
          <w:rFonts w:ascii="Times New Roman" w:eastAsia="Arial" w:hAnsi="Times New Roman" w:cs="Times New Roman"/>
          <w:spacing w:val="1"/>
          <w:sz w:val="24"/>
          <w:szCs w:val="24"/>
        </w:rPr>
        <w:t>n</w:t>
      </w:r>
      <w:r w:rsidRPr="000F5ECA">
        <w:rPr>
          <w:rFonts w:ascii="Times New Roman" w:eastAsia="Arial" w:hAnsi="Times New Roman" w:cs="Times New Roman"/>
          <w:sz w:val="24"/>
          <w:szCs w:val="24"/>
        </w:rPr>
        <w:t>t</w:t>
      </w:r>
      <w:r w:rsidRPr="000F5ECA">
        <w:rPr>
          <w:rFonts w:ascii="Times New Roman" w:eastAsia="Arial" w:hAnsi="Times New Roman" w:cs="Times New Roman"/>
          <w:spacing w:val="-2"/>
          <w:sz w:val="24"/>
          <w:szCs w:val="24"/>
        </w:rPr>
        <w:t>s</w:t>
      </w:r>
      <w:r w:rsidRPr="000F5ECA">
        <w:rPr>
          <w:rFonts w:ascii="Times New Roman" w:eastAsia="Arial" w:hAnsi="Times New Roman" w:cs="Times New Roman"/>
          <w:sz w:val="24"/>
          <w:szCs w:val="24"/>
        </w:rPr>
        <w:t>, i</w:t>
      </w:r>
      <w:r w:rsidRPr="000F5ECA">
        <w:rPr>
          <w:rFonts w:ascii="Times New Roman" w:eastAsia="Arial" w:hAnsi="Times New Roman" w:cs="Times New Roman"/>
          <w:spacing w:val="1"/>
          <w:sz w:val="24"/>
          <w:szCs w:val="24"/>
        </w:rPr>
        <w:t>n</w:t>
      </w:r>
      <w:r w:rsidRPr="000F5ECA">
        <w:rPr>
          <w:rFonts w:ascii="Times New Roman" w:eastAsia="Arial" w:hAnsi="Times New Roman" w:cs="Times New Roman"/>
          <w:sz w:val="24"/>
          <w:szCs w:val="24"/>
        </w:rPr>
        <w:t>clusi</w:t>
      </w:r>
      <w:r w:rsidRPr="000F5ECA">
        <w:rPr>
          <w:rFonts w:ascii="Times New Roman" w:eastAsia="Arial" w:hAnsi="Times New Roman" w:cs="Times New Roman"/>
          <w:spacing w:val="-2"/>
          <w:sz w:val="24"/>
          <w:szCs w:val="24"/>
        </w:rPr>
        <w:t>v</w:t>
      </w:r>
      <w:r w:rsidRPr="000F5ECA">
        <w:rPr>
          <w:rFonts w:ascii="Times New Roman" w:eastAsia="Arial" w:hAnsi="Times New Roman" w:cs="Times New Roman"/>
          <w:sz w:val="24"/>
          <w:szCs w:val="24"/>
        </w:rPr>
        <w:t>e</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pacing w:val="-1"/>
          <w:sz w:val="24"/>
          <w:szCs w:val="24"/>
        </w:rPr>
        <w:t>o</w:t>
      </w:r>
      <w:r w:rsidRPr="000F5ECA">
        <w:rPr>
          <w:rFonts w:ascii="Times New Roman" w:eastAsia="Arial" w:hAnsi="Times New Roman" w:cs="Times New Roman"/>
          <w:sz w:val="24"/>
          <w:szCs w:val="24"/>
        </w:rPr>
        <w:t xml:space="preserve">f </w:t>
      </w:r>
      <w:r w:rsidRPr="000F5ECA">
        <w:rPr>
          <w:rFonts w:ascii="Times New Roman" w:eastAsia="Arial" w:hAnsi="Times New Roman" w:cs="Times New Roman"/>
          <w:spacing w:val="1"/>
          <w:sz w:val="24"/>
          <w:szCs w:val="24"/>
        </w:rPr>
        <w:t>e</w:t>
      </w:r>
      <w:r w:rsidRPr="000F5ECA">
        <w:rPr>
          <w:rFonts w:ascii="Times New Roman" w:eastAsia="Arial" w:hAnsi="Times New Roman" w:cs="Times New Roman"/>
          <w:sz w:val="24"/>
          <w:szCs w:val="24"/>
        </w:rPr>
        <w:t>sti</w:t>
      </w:r>
      <w:r w:rsidRPr="000F5ECA">
        <w:rPr>
          <w:rFonts w:ascii="Times New Roman" w:eastAsia="Arial" w:hAnsi="Times New Roman" w:cs="Times New Roman"/>
          <w:spacing w:val="1"/>
          <w:sz w:val="24"/>
          <w:szCs w:val="24"/>
        </w:rPr>
        <w:t>m</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z w:val="24"/>
          <w:szCs w:val="24"/>
        </w:rPr>
        <w:t>t</w:t>
      </w:r>
      <w:r w:rsidRPr="000F5ECA">
        <w:rPr>
          <w:rFonts w:ascii="Times New Roman" w:eastAsia="Arial" w:hAnsi="Times New Roman" w:cs="Times New Roman"/>
          <w:spacing w:val="1"/>
          <w:sz w:val="24"/>
          <w:szCs w:val="24"/>
        </w:rPr>
        <w:t>e</w:t>
      </w:r>
      <w:r w:rsidRPr="000F5ECA">
        <w:rPr>
          <w:rFonts w:ascii="Times New Roman" w:eastAsia="Arial" w:hAnsi="Times New Roman" w:cs="Times New Roman"/>
          <w:sz w:val="24"/>
          <w:szCs w:val="24"/>
        </w:rPr>
        <w:t>d</w:t>
      </w:r>
      <w:r w:rsidRPr="000F5ECA">
        <w:rPr>
          <w:rFonts w:ascii="Times New Roman" w:eastAsia="Arial" w:hAnsi="Times New Roman" w:cs="Times New Roman"/>
          <w:spacing w:val="-1"/>
          <w:sz w:val="24"/>
          <w:szCs w:val="24"/>
        </w:rPr>
        <w:t xml:space="preserve"> g</w:t>
      </w:r>
      <w:r w:rsidRPr="000F5ECA">
        <w:rPr>
          <w:rFonts w:ascii="Times New Roman" w:eastAsia="Arial" w:hAnsi="Times New Roman" w:cs="Times New Roman"/>
          <w:sz w:val="24"/>
          <w:szCs w:val="24"/>
        </w:rPr>
        <w:t>ro</w:t>
      </w:r>
      <w:r w:rsidRPr="000F5ECA">
        <w:rPr>
          <w:rFonts w:ascii="Times New Roman" w:eastAsia="Arial" w:hAnsi="Times New Roman" w:cs="Times New Roman"/>
          <w:spacing w:val="-3"/>
          <w:sz w:val="24"/>
          <w:szCs w:val="24"/>
        </w:rPr>
        <w:t>w</w:t>
      </w:r>
      <w:r w:rsidRPr="000F5ECA">
        <w:rPr>
          <w:rFonts w:ascii="Times New Roman" w:eastAsia="Arial" w:hAnsi="Times New Roman" w:cs="Times New Roman"/>
          <w:sz w:val="24"/>
          <w:szCs w:val="24"/>
        </w:rPr>
        <w:t>th</w:t>
      </w:r>
      <w:r w:rsidRPr="000F5ECA">
        <w:rPr>
          <w:rFonts w:ascii="Times New Roman" w:eastAsia="Arial" w:hAnsi="Times New Roman" w:cs="Times New Roman"/>
          <w:spacing w:val="1"/>
          <w:sz w:val="24"/>
          <w:szCs w:val="24"/>
        </w:rPr>
        <w:t xml:space="preserve"> an</w:t>
      </w:r>
      <w:r w:rsidRPr="000F5ECA">
        <w:rPr>
          <w:rFonts w:ascii="Times New Roman" w:eastAsia="Arial" w:hAnsi="Times New Roman" w:cs="Times New Roman"/>
          <w:sz w:val="24"/>
          <w:szCs w:val="24"/>
        </w:rPr>
        <w:t>d</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z w:val="24"/>
          <w:szCs w:val="24"/>
        </w:rPr>
        <w:t>t</w:t>
      </w:r>
      <w:r w:rsidRPr="000F5ECA">
        <w:rPr>
          <w:rFonts w:ascii="Times New Roman" w:eastAsia="Arial" w:hAnsi="Times New Roman" w:cs="Times New Roman"/>
          <w:spacing w:val="1"/>
          <w:sz w:val="24"/>
          <w:szCs w:val="24"/>
        </w:rPr>
        <w:t>t</w:t>
      </w:r>
      <w:r w:rsidRPr="000F5ECA">
        <w:rPr>
          <w:rFonts w:ascii="Times New Roman" w:eastAsia="Arial" w:hAnsi="Times New Roman" w:cs="Times New Roman"/>
          <w:sz w:val="24"/>
          <w:szCs w:val="24"/>
        </w:rPr>
        <w:t>r</w:t>
      </w:r>
      <w:r w:rsidRPr="000F5ECA">
        <w:rPr>
          <w:rFonts w:ascii="Times New Roman" w:eastAsia="Arial" w:hAnsi="Times New Roman" w:cs="Times New Roman"/>
          <w:spacing w:val="-1"/>
          <w:sz w:val="24"/>
          <w:szCs w:val="24"/>
        </w:rPr>
        <w:t>i</w:t>
      </w:r>
      <w:r w:rsidRPr="000F5ECA">
        <w:rPr>
          <w:rFonts w:ascii="Times New Roman" w:eastAsia="Arial" w:hAnsi="Times New Roman" w:cs="Times New Roman"/>
          <w:sz w:val="24"/>
          <w:szCs w:val="24"/>
        </w:rPr>
        <w:t>ti</w:t>
      </w:r>
      <w:r w:rsidRPr="000F5ECA">
        <w:rPr>
          <w:rFonts w:ascii="Times New Roman" w:eastAsia="Arial" w:hAnsi="Times New Roman" w:cs="Times New Roman"/>
          <w:spacing w:val="1"/>
          <w:sz w:val="24"/>
          <w:szCs w:val="24"/>
        </w:rPr>
        <w:t>o</w:t>
      </w:r>
      <w:r w:rsidRPr="000F5ECA">
        <w:rPr>
          <w:rFonts w:ascii="Times New Roman" w:eastAsia="Arial" w:hAnsi="Times New Roman" w:cs="Times New Roman"/>
          <w:sz w:val="24"/>
          <w:szCs w:val="24"/>
        </w:rPr>
        <w:t>n</w:t>
      </w:r>
      <w:r w:rsidRPr="000F5ECA">
        <w:rPr>
          <w:rFonts w:ascii="Times New Roman" w:eastAsia="Arial" w:hAnsi="Times New Roman" w:cs="Times New Roman"/>
          <w:spacing w:val="4"/>
          <w:sz w:val="24"/>
          <w:szCs w:val="24"/>
        </w:rPr>
        <w:t xml:space="preserve"> </w:t>
      </w:r>
      <w:r w:rsidRPr="000F5ECA">
        <w:rPr>
          <w:rFonts w:ascii="Times New Roman" w:eastAsia="Arial" w:hAnsi="Times New Roman" w:cs="Times New Roman"/>
          <w:sz w:val="24"/>
          <w:szCs w:val="24"/>
        </w:rPr>
        <w:t>r</w:t>
      </w:r>
      <w:r w:rsidRPr="000F5ECA">
        <w:rPr>
          <w:rFonts w:ascii="Times New Roman" w:eastAsia="Arial" w:hAnsi="Times New Roman" w:cs="Times New Roman"/>
          <w:spacing w:val="-2"/>
          <w:sz w:val="24"/>
          <w:szCs w:val="24"/>
        </w:rPr>
        <w:t>a</w:t>
      </w:r>
      <w:r w:rsidRPr="000F5ECA">
        <w:rPr>
          <w:rFonts w:ascii="Times New Roman" w:eastAsia="Arial" w:hAnsi="Times New Roman" w:cs="Times New Roman"/>
          <w:sz w:val="24"/>
          <w:szCs w:val="24"/>
        </w:rPr>
        <w:t>t</w:t>
      </w:r>
      <w:r w:rsidRPr="000F5ECA">
        <w:rPr>
          <w:rFonts w:ascii="Times New Roman" w:eastAsia="Arial" w:hAnsi="Times New Roman" w:cs="Times New Roman"/>
          <w:spacing w:val="1"/>
          <w:sz w:val="24"/>
          <w:szCs w:val="24"/>
        </w:rPr>
        <w:t>e</w:t>
      </w:r>
      <w:r w:rsidRPr="000F5ECA">
        <w:rPr>
          <w:rFonts w:ascii="Times New Roman" w:eastAsia="Arial" w:hAnsi="Times New Roman" w:cs="Times New Roman"/>
          <w:sz w:val="24"/>
          <w:szCs w:val="24"/>
        </w:rPr>
        <w:t>s, as well as a variety of other factors.</w:t>
      </w:r>
      <w:r w:rsidRPr="000F5ECA">
        <w:rPr>
          <w:rFonts w:ascii="Times New Roman" w:eastAsia="Arial" w:hAnsi="Times New Roman" w:cs="Times New Roman"/>
          <w:spacing w:val="66"/>
          <w:sz w:val="24"/>
          <w:szCs w:val="24"/>
        </w:rPr>
        <w:t xml:space="preserve"> </w:t>
      </w:r>
      <w:r w:rsidRPr="000F5ECA">
        <w:rPr>
          <w:rFonts w:ascii="Times New Roman" w:eastAsia="Arial" w:hAnsi="Times New Roman" w:cs="Times New Roman"/>
          <w:spacing w:val="2"/>
          <w:sz w:val="24"/>
          <w:szCs w:val="24"/>
        </w:rPr>
        <w:t>T</w:t>
      </w:r>
      <w:r w:rsidRPr="000F5ECA">
        <w:rPr>
          <w:rFonts w:ascii="Times New Roman" w:eastAsia="Arial" w:hAnsi="Times New Roman" w:cs="Times New Roman"/>
          <w:spacing w:val="-1"/>
          <w:sz w:val="24"/>
          <w:szCs w:val="24"/>
        </w:rPr>
        <w:t>h</w:t>
      </w:r>
      <w:r w:rsidRPr="000F5ECA">
        <w:rPr>
          <w:rFonts w:ascii="Times New Roman" w:eastAsia="Arial" w:hAnsi="Times New Roman" w:cs="Times New Roman"/>
          <w:sz w:val="24"/>
          <w:szCs w:val="24"/>
        </w:rPr>
        <w:t>e</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z w:val="24"/>
          <w:szCs w:val="24"/>
        </w:rPr>
        <w:t>res</w:t>
      </w:r>
      <w:r w:rsidRPr="000F5ECA">
        <w:rPr>
          <w:rFonts w:ascii="Times New Roman" w:eastAsia="Arial" w:hAnsi="Times New Roman" w:cs="Times New Roman"/>
          <w:spacing w:val="1"/>
          <w:sz w:val="24"/>
          <w:szCs w:val="24"/>
        </w:rPr>
        <w:t>u</w:t>
      </w:r>
      <w:r w:rsidRPr="000F5ECA">
        <w:rPr>
          <w:rFonts w:ascii="Times New Roman" w:eastAsia="Arial" w:hAnsi="Times New Roman" w:cs="Times New Roman"/>
          <w:sz w:val="24"/>
          <w:szCs w:val="24"/>
        </w:rPr>
        <w:t>lt</w:t>
      </w:r>
      <w:r w:rsidRPr="000F5ECA">
        <w:rPr>
          <w:rFonts w:ascii="Times New Roman" w:eastAsia="Arial" w:hAnsi="Times New Roman" w:cs="Times New Roman"/>
          <w:spacing w:val="-2"/>
          <w:sz w:val="24"/>
          <w:szCs w:val="24"/>
        </w:rPr>
        <w:t xml:space="preserve"> </w:t>
      </w:r>
      <w:r w:rsidRPr="000F5ECA">
        <w:rPr>
          <w:rFonts w:ascii="Times New Roman" w:eastAsia="Arial" w:hAnsi="Times New Roman" w:cs="Times New Roman"/>
          <w:sz w:val="24"/>
          <w:szCs w:val="24"/>
        </w:rPr>
        <w:t>is a</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z w:val="24"/>
          <w:szCs w:val="24"/>
        </w:rPr>
        <w:t>ra</w:t>
      </w:r>
      <w:r w:rsidRPr="000F5ECA">
        <w:rPr>
          <w:rFonts w:ascii="Times New Roman" w:eastAsia="Arial" w:hAnsi="Times New Roman" w:cs="Times New Roman"/>
          <w:spacing w:val="1"/>
          <w:sz w:val="24"/>
          <w:szCs w:val="24"/>
        </w:rPr>
        <w:t>n</w:t>
      </w:r>
      <w:r w:rsidRPr="000F5ECA">
        <w:rPr>
          <w:rFonts w:ascii="Times New Roman" w:eastAsia="Arial" w:hAnsi="Times New Roman" w:cs="Times New Roman"/>
          <w:spacing w:val="-1"/>
          <w:sz w:val="24"/>
          <w:szCs w:val="24"/>
        </w:rPr>
        <w:t>g</w:t>
      </w:r>
      <w:r w:rsidRPr="000F5ECA">
        <w:rPr>
          <w:rFonts w:ascii="Times New Roman" w:eastAsia="Arial" w:hAnsi="Times New Roman" w:cs="Times New Roman"/>
          <w:sz w:val="24"/>
          <w:szCs w:val="24"/>
        </w:rPr>
        <w:t>e</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pacing w:val="3"/>
          <w:sz w:val="24"/>
          <w:szCs w:val="24"/>
        </w:rPr>
        <w:t>f</w:t>
      </w:r>
      <w:r w:rsidRPr="000F5ECA">
        <w:rPr>
          <w:rFonts w:ascii="Times New Roman" w:eastAsia="Arial" w:hAnsi="Times New Roman" w:cs="Times New Roman"/>
          <w:spacing w:val="-3"/>
          <w:sz w:val="24"/>
          <w:szCs w:val="24"/>
        </w:rPr>
        <w:t>r</w:t>
      </w:r>
      <w:r w:rsidRPr="000F5ECA">
        <w:rPr>
          <w:rFonts w:ascii="Times New Roman" w:eastAsia="Arial" w:hAnsi="Times New Roman" w:cs="Times New Roman"/>
          <w:spacing w:val="1"/>
          <w:sz w:val="24"/>
          <w:szCs w:val="24"/>
        </w:rPr>
        <w:t>o</w:t>
      </w:r>
      <w:r w:rsidRPr="000F5ECA">
        <w:rPr>
          <w:rFonts w:ascii="Times New Roman" w:eastAsia="Arial" w:hAnsi="Times New Roman" w:cs="Times New Roman"/>
          <w:sz w:val="24"/>
          <w:szCs w:val="24"/>
        </w:rPr>
        <w:t>m</w:t>
      </w:r>
      <w:r w:rsidRPr="000F5ECA">
        <w:rPr>
          <w:rFonts w:ascii="Times New Roman" w:eastAsia="Arial" w:hAnsi="Times New Roman" w:cs="Times New Roman"/>
          <w:spacing w:val="3"/>
          <w:sz w:val="24"/>
          <w:szCs w:val="24"/>
        </w:rPr>
        <w:t xml:space="preserve"> </w:t>
      </w:r>
      <w:r w:rsidRPr="000F5ECA">
        <w:rPr>
          <w:rFonts w:ascii="Times New Roman" w:eastAsia="Arial" w:hAnsi="Times New Roman" w:cs="Times New Roman"/>
          <w:spacing w:val="1"/>
          <w:sz w:val="24"/>
          <w:szCs w:val="24"/>
        </w:rPr>
        <w:t>current</w:t>
      </w:r>
      <w:r w:rsidRPr="000F5ECA">
        <w:rPr>
          <w:rFonts w:ascii="Times New Roman" w:eastAsia="Arial" w:hAnsi="Times New Roman" w:cs="Times New Roman"/>
          <w:spacing w:val="-2"/>
          <w:sz w:val="24"/>
          <w:szCs w:val="24"/>
        </w:rPr>
        <w:t xml:space="preserve"> </w:t>
      </w:r>
      <w:r w:rsidRPr="000F5ECA">
        <w:rPr>
          <w:rFonts w:ascii="Times New Roman" w:eastAsia="Arial" w:hAnsi="Times New Roman" w:cs="Times New Roman"/>
          <w:sz w:val="24"/>
          <w:szCs w:val="24"/>
        </w:rPr>
        <w:t>to</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pacing w:val="-1"/>
          <w:sz w:val="24"/>
          <w:szCs w:val="24"/>
        </w:rPr>
        <w:t>o</w:t>
      </w:r>
      <w:r w:rsidRPr="000F5ECA">
        <w:rPr>
          <w:rFonts w:ascii="Times New Roman" w:eastAsia="Arial" w:hAnsi="Times New Roman" w:cs="Times New Roman"/>
          <w:spacing w:val="1"/>
          <w:sz w:val="24"/>
          <w:szCs w:val="24"/>
        </w:rPr>
        <w:t>p</w:t>
      </w:r>
      <w:r w:rsidRPr="000F5ECA">
        <w:rPr>
          <w:rFonts w:ascii="Times New Roman" w:eastAsia="Arial" w:hAnsi="Times New Roman" w:cs="Times New Roman"/>
          <w:sz w:val="24"/>
          <w:szCs w:val="24"/>
        </w:rPr>
        <w:t>timum st</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z w:val="24"/>
          <w:szCs w:val="24"/>
        </w:rPr>
        <w:t>f</w:t>
      </w:r>
      <w:r w:rsidRPr="000F5ECA">
        <w:rPr>
          <w:rFonts w:ascii="Times New Roman" w:eastAsia="Arial" w:hAnsi="Times New Roman" w:cs="Times New Roman"/>
          <w:spacing w:val="3"/>
          <w:sz w:val="24"/>
          <w:szCs w:val="24"/>
        </w:rPr>
        <w:t>f</w:t>
      </w:r>
      <w:r w:rsidRPr="000F5ECA">
        <w:rPr>
          <w:rFonts w:ascii="Times New Roman" w:eastAsia="Arial" w:hAnsi="Times New Roman" w:cs="Times New Roman"/>
          <w:spacing w:val="-3"/>
          <w:sz w:val="24"/>
          <w:szCs w:val="24"/>
        </w:rPr>
        <w:t>i</w:t>
      </w:r>
      <w:r w:rsidRPr="000F5ECA">
        <w:rPr>
          <w:rFonts w:ascii="Times New Roman" w:eastAsia="Arial" w:hAnsi="Times New Roman" w:cs="Times New Roman"/>
          <w:spacing w:val="1"/>
          <w:sz w:val="24"/>
          <w:szCs w:val="24"/>
        </w:rPr>
        <w:t>n</w:t>
      </w:r>
      <w:r w:rsidRPr="000F5ECA">
        <w:rPr>
          <w:rFonts w:ascii="Times New Roman" w:eastAsia="Arial" w:hAnsi="Times New Roman" w:cs="Times New Roman"/>
          <w:sz w:val="24"/>
          <w:szCs w:val="24"/>
        </w:rPr>
        <w:t>g</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z w:val="24"/>
          <w:szCs w:val="24"/>
        </w:rPr>
        <w:t>l</w:t>
      </w:r>
      <w:r w:rsidRPr="000F5ECA">
        <w:rPr>
          <w:rFonts w:ascii="Times New Roman" w:eastAsia="Arial" w:hAnsi="Times New Roman" w:cs="Times New Roman"/>
          <w:spacing w:val="1"/>
          <w:sz w:val="24"/>
          <w:szCs w:val="24"/>
        </w:rPr>
        <w:t>e</w:t>
      </w:r>
      <w:r w:rsidRPr="000F5ECA">
        <w:rPr>
          <w:rFonts w:ascii="Times New Roman" w:eastAsia="Arial" w:hAnsi="Times New Roman" w:cs="Times New Roman"/>
          <w:sz w:val="24"/>
          <w:szCs w:val="24"/>
        </w:rPr>
        <w:t>v</w:t>
      </w:r>
      <w:r w:rsidRPr="000F5ECA">
        <w:rPr>
          <w:rFonts w:ascii="Times New Roman" w:eastAsia="Arial" w:hAnsi="Times New Roman" w:cs="Times New Roman"/>
          <w:spacing w:val="1"/>
          <w:sz w:val="24"/>
          <w:szCs w:val="24"/>
        </w:rPr>
        <w:t>e</w:t>
      </w:r>
      <w:r w:rsidRPr="000F5ECA">
        <w:rPr>
          <w:rFonts w:ascii="Times New Roman" w:eastAsia="Arial" w:hAnsi="Times New Roman" w:cs="Times New Roman"/>
          <w:sz w:val="24"/>
          <w:szCs w:val="24"/>
        </w:rPr>
        <w:t xml:space="preserve">ls.  </w:t>
      </w:r>
    </w:p>
    <w:p w:rsidR="00944B76" w:rsidRPr="00635FE2" w:rsidRDefault="00944B76" w:rsidP="00944B76">
      <w:pPr>
        <w:rPr>
          <w:rFonts w:ascii="Times New Roman" w:eastAsia="Arial" w:hAnsi="Times New Roman" w:cs="Times New Roman"/>
          <w:spacing w:val="-1"/>
          <w:sz w:val="24"/>
          <w:szCs w:val="24"/>
        </w:rPr>
      </w:pPr>
      <w:r w:rsidRPr="00635FE2">
        <w:rPr>
          <w:rFonts w:ascii="Times New Roman" w:eastAsia="Arial" w:hAnsi="Times New Roman" w:cs="Times New Roman"/>
          <w:sz w:val="24"/>
          <w:szCs w:val="24"/>
        </w:rPr>
        <w:t xml:space="preserve">The </w:t>
      </w:r>
      <w:r>
        <w:rPr>
          <w:rFonts w:ascii="Times New Roman" w:eastAsia="Arial" w:hAnsi="Times New Roman" w:cs="Times New Roman"/>
          <w:sz w:val="24"/>
          <w:szCs w:val="24"/>
        </w:rPr>
        <w:t>Office of Human Resources</w:t>
      </w:r>
      <w:r w:rsidRPr="00635FE2">
        <w:rPr>
          <w:rFonts w:ascii="Times New Roman" w:eastAsia="Arial" w:hAnsi="Times New Roman" w:cs="Times New Roman"/>
          <w:sz w:val="24"/>
          <w:szCs w:val="24"/>
        </w:rPr>
        <w:t xml:space="preserve"> will provide data which together with the metrics and gap analysis will assist the </w:t>
      </w:r>
      <w:r w:rsidRPr="00635FE2">
        <w:rPr>
          <w:rFonts w:ascii="Times New Roman" w:eastAsia="Arial" w:hAnsi="Times New Roman" w:cs="Times New Roman"/>
          <w:spacing w:val="-1"/>
          <w:sz w:val="24"/>
          <w:szCs w:val="24"/>
        </w:rPr>
        <w:t xml:space="preserve">colleges, centers, </w:t>
      </w:r>
      <w:r>
        <w:rPr>
          <w:rFonts w:ascii="Times New Roman" w:eastAsia="Arial" w:hAnsi="Times New Roman" w:cs="Times New Roman"/>
          <w:spacing w:val="-1"/>
          <w:sz w:val="24"/>
          <w:szCs w:val="24"/>
        </w:rPr>
        <w:t xml:space="preserve">sites, </w:t>
      </w:r>
      <w:r w:rsidRPr="00635FE2">
        <w:rPr>
          <w:rFonts w:ascii="Times New Roman" w:eastAsia="Arial" w:hAnsi="Times New Roman" w:cs="Times New Roman"/>
          <w:spacing w:val="-1"/>
          <w:sz w:val="24"/>
          <w:szCs w:val="24"/>
        </w:rPr>
        <w:t>and the district office in formulating their yearly hiring proposals.   These hiring proposals will be based on their resource allocations and communicated to the Chancellor’s Cabinet as part of their annual budgets.  The staffing proposals will reflect the need to meet the</w:t>
      </w:r>
      <w:r w:rsidRPr="00635FE2">
        <w:rPr>
          <w:rFonts w:ascii="Times New Roman" w:eastAsia="Arial" w:hAnsi="Times New Roman" w:cs="Times New Roman"/>
          <w:color w:val="FF0000"/>
          <w:spacing w:val="-1"/>
          <w:sz w:val="24"/>
          <w:szCs w:val="24"/>
        </w:rPr>
        <w:t xml:space="preserve"> </w:t>
      </w:r>
      <w:r w:rsidRPr="00635FE2">
        <w:rPr>
          <w:rFonts w:ascii="Times New Roman" w:eastAsia="Arial" w:hAnsi="Times New Roman" w:cs="Times New Roman"/>
          <w:spacing w:val="-1"/>
          <w:sz w:val="24"/>
          <w:szCs w:val="24"/>
        </w:rPr>
        <w:t>coll</w:t>
      </w:r>
      <w:r w:rsidRPr="009C26B7">
        <w:rPr>
          <w:rFonts w:ascii="Times New Roman" w:eastAsia="Arial" w:hAnsi="Times New Roman" w:cs="Times New Roman"/>
          <w:spacing w:val="-1"/>
          <w:sz w:val="24"/>
          <w:szCs w:val="24"/>
        </w:rPr>
        <w:t xml:space="preserve">eges’, centers’, </w:t>
      </w:r>
      <w:r>
        <w:rPr>
          <w:rFonts w:ascii="Times New Roman" w:eastAsia="Arial" w:hAnsi="Times New Roman" w:cs="Times New Roman"/>
          <w:spacing w:val="-1"/>
          <w:sz w:val="24"/>
          <w:szCs w:val="24"/>
        </w:rPr>
        <w:t xml:space="preserve">sites’, </w:t>
      </w:r>
      <w:r w:rsidRPr="009C26B7">
        <w:rPr>
          <w:rFonts w:ascii="Times New Roman" w:eastAsia="Arial" w:hAnsi="Times New Roman" w:cs="Times New Roman"/>
          <w:spacing w:val="-1"/>
          <w:sz w:val="24"/>
          <w:szCs w:val="24"/>
        </w:rPr>
        <w:t>an</w:t>
      </w:r>
      <w:r w:rsidRPr="00635FE2">
        <w:rPr>
          <w:rFonts w:ascii="Times New Roman" w:eastAsia="Arial" w:hAnsi="Times New Roman" w:cs="Times New Roman"/>
          <w:spacing w:val="-1"/>
          <w:sz w:val="24"/>
          <w:szCs w:val="24"/>
        </w:rPr>
        <w:t>d the district office</w:t>
      </w:r>
      <w:r>
        <w:rPr>
          <w:rFonts w:ascii="Times New Roman" w:eastAsia="Arial" w:hAnsi="Times New Roman" w:cs="Times New Roman"/>
          <w:spacing w:val="-1"/>
          <w:sz w:val="24"/>
          <w:szCs w:val="24"/>
        </w:rPr>
        <w:t>’s</w:t>
      </w:r>
      <w:r w:rsidRPr="00635FE2">
        <w:rPr>
          <w:rFonts w:ascii="Times New Roman" w:eastAsia="Arial" w:hAnsi="Times New Roman" w:cs="Times New Roman"/>
          <w:spacing w:val="-1"/>
          <w:sz w:val="24"/>
          <w:szCs w:val="24"/>
        </w:rPr>
        <w:t xml:space="preserve"> strategic planning goals and/or objectives.</w:t>
      </w:r>
    </w:p>
    <w:p w:rsidR="00944B76" w:rsidRPr="00A03DFF" w:rsidRDefault="00944B76" w:rsidP="00944B76">
      <w:pPr>
        <w:rPr>
          <w:rFonts w:ascii="Times New Roman" w:eastAsia="Arial" w:hAnsi="Times New Roman" w:cs="Times New Roman"/>
          <w:spacing w:val="-1"/>
          <w:sz w:val="24"/>
          <w:szCs w:val="24"/>
        </w:rPr>
      </w:pPr>
      <w:r w:rsidRPr="00A03DFF">
        <w:rPr>
          <w:rFonts w:ascii="Times New Roman" w:eastAsia="Arial" w:hAnsi="Times New Roman" w:cs="Times New Roman"/>
          <w:spacing w:val="-1"/>
          <w:sz w:val="24"/>
          <w:szCs w:val="24"/>
        </w:rPr>
        <w:t xml:space="preserve">One of the charges of the HR Staffing Plan Taskforce was to make a recommendation on whether this Taskforce should evolve into a standing committee.   It is the recommendation of this Taskforce that there should be a Human Resources Staffing Advisory Committee.  This committee should be responsible for oversight of this plan to ensure it is effective.  Once this HR Staffing Plan is approved by the Board of Trustees, the Taskforce will propose an Operating Agreement for a standing committee. </w:t>
      </w:r>
    </w:p>
    <w:p w:rsidR="00944B76" w:rsidRDefault="00944B76" w:rsidP="00944B76">
      <w:pPr>
        <w:rPr>
          <w:rFonts w:ascii="Times New Roman" w:eastAsia="Arial" w:hAnsi="Times New Roman" w:cs="Times New Roman"/>
          <w:spacing w:val="-1"/>
          <w:sz w:val="24"/>
          <w:szCs w:val="24"/>
        </w:rPr>
      </w:pPr>
      <w:r w:rsidRPr="00635FE2">
        <w:rPr>
          <w:rFonts w:ascii="Times New Roman" w:eastAsia="Arial" w:hAnsi="Times New Roman" w:cs="Times New Roman"/>
          <w:spacing w:val="-1"/>
          <w:sz w:val="24"/>
          <w:szCs w:val="24"/>
        </w:rPr>
        <w:t>The Staffing Plan also contains a section which describes the processes for evaluating the overall hiring process and staffing needs districtwide, as well as the timeline which facilitates the integration of the Staffing Plan with the other districtwide plans such as the strategic, resource allocation, technology and facilities</w:t>
      </w:r>
      <w:r w:rsidRPr="002E37BD">
        <w:rPr>
          <w:rFonts w:ascii="Times New Roman" w:eastAsia="Arial" w:hAnsi="Times New Roman" w:cs="Times New Roman"/>
          <w:b/>
          <w:spacing w:val="-1"/>
          <w:sz w:val="24"/>
          <w:szCs w:val="24"/>
        </w:rPr>
        <w:t xml:space="preserve"> </w:t>
      </w:r>
      <w:r w:rsidRPr="00A03DFF">
        <w:rPr>
          <w:rFonts w:ascii="Times New Roman" w:eastAsia="Arial" w:hAnsi="Times New Roman" w:cs="Times New Roman"/>
          <w:spacing w:val="-1"/>
          <w:sz w:val="24"/>
          <w:szCs w:val="24"/>
        </w:rPr>
        <w:t>plans.</w:t>
      </w:r>
    </w:p>
    <w:p w:rsidR="00944B76" w:rsidRPr="00635FE2" w:rsidRDefault="00944B76" w:rsidP="00944B76">
      <w:pPr>
        <w:rPr>
          <w:rFonts w:ascii="Times New Roman" w:eastAsia="Arial" w:hAnsi="Times New Roman" w:cs="Times New Roman"/>
          <w:spacing w:val="-1"/>
          <w:sz w:val="24"/>
          <w:szCs w:val="24"/>
        </w:rPr>
      </w:pPr>
      <w:r w:rsidRPr="00635FE2">
        <w:rPr>
          <w:rFonts w:ascii="Times New Roman" w:eastAsia="Arial" w:hAnsi="Times New Roman" w:cs="Times New Roman"/>
          <w:spacing w:val="-1"/>
          <w:sz w:val="24"/>
          <w:szCs w:val="24"/>
        </w:rPr>
        <w:t>This is the d</w:t>
      </w:r>
      <w:r>
        <w:rPr>
          <w:rFonts w:ascii="Times New Roman" w:eastAsia="Arial" w:hAnsi="Times New Roman" w:cs="Times New Roman"/>
          <w:spacing w:val="-1"/>
          <w:sz w:val="24"/>
          <w:szCs w:val="24"/>
        </w:rPr>
        <w:t>istrict’s first integrated S</w:t>
      </w:r>
      <w:r w:rsidRPr="00635FE2">
        <w:rPr>
          <w:rFonts w:ascii="Times New Roman" w:eastAsia="Arial" w:hAnsi="Times New Roman" w:cs="Times New Roman"/>
          <w:spacing w:val="-1"/>
          <w:sz w:val="24"/>
          <w:szCs w:val="24"/>
        </w:rPr>
        <w:t xml:space="preserve">taffing </w:t>
      </w:r>
      <w:r>
        <w:rPr>
          <w:rFonts w:ascii="Times New Roman" w:eastAsia="Arial" w:hAnsi="Times New Roman" w:cs="Times New Roman"/>
          <w:spacing w:val="-1"/>
          <w:sz w:val="24"/>
          <w:szCs w:val="24"/>
        </w:rPr>
        <w:t>P</w:t>
      </w:r>
      <w:r w:rsidRPr="00635FE2">
        <w:rPr>
          <w:rFonts w:ascii="Times New Roman" w:eastAsia="Arial" w:hAnsi="Times New Roman" w:cs="Times New Roman"/>
          <w:spacing w:val="-1"/>
          <w:sz w:val="24"/>
          <w:szCs w:val="24"/>
        </w:rPr>
        <w:t>lan.</w:t>
      </w:r>
      <w:r>
        <w:rPr>
          <w:rFonts w:ascii="Times New Roman" w:eastAsia="Arial" w:hAnsi="Times New Roman" w:cs="Times New Roman"/>
          <w:spacing w:val="-1"/>
          <w:sz w:val="24"/>
          <w:szCs w:val="24"/>
        </w:rPr>
        <w:t xml:space="preserve"> </w:t>
      </w:r>
      <w:r w:rsidRPr="00635FE2">
        <w:rPr>
          <w:rFonts w:ascii="Times New Roman" w:eastAsia="Arial" w:hAnsi="Times New Roman" w:cs="Times New Roman"/>
          <w:spacing w:val="-1"/>
          <w:sz w:val="24"/>
          <w:szCs w:val="24"/>
        </w:rPr>
        <w:t xml:space="preserve"> </w:t>
      </w:r>
      <w:r>
        <w:rPr>
          <w:rFonts w:ascii="Times New Roman" w:eastAsia="Arial" w:hAnsi="Times New Roman" w:cs="Times New Roman"/>
          <w:spacing w:val="-1"/>
          <w:sz w:val="24"/>
          <w:szCs w:val="24"/>
        </w:rPr>
        <w:t xml:space="preserve">The gap analysis portion of the Staffing Plan is intended to assist in the planning processes of each college, center, site, and the district as a whole.  The use of staffing metrics for staffing requests serves as an operational guideline to inform the process of staffing to identify areas of critical need.  </w:t>
      </w:r>
      <w:r w:rsidRPr="00635FE2">
        <w:rPr>
          <w:rFonts w:ascii="Times New Roman" w:eastAsia="Arial" w:hAnsi="Times New Roman" w:cs="Times New Roman"/>
          <w:spacing w:val="-1"/>
          <w:sz w:val="24"/>
          <w:szCs w:val="24"/>
        </w:rPr>
        <w:t>It i</w:t>
      </w:r>
      <w:r>
        <w:rPr>
          <w:rFonts w:ascii="Times New Roman" w:eastAsia="Arial" w:hAnsi="Times New Roman" w:cs="Times New Roman"/>
          <w:spacing w:val="-1"/>
          <w:sz w:val="24"/>
          <w:szCs w:val="24"/>
        </w:rPr>
        <w:t>s likely the subsequent annual S</w:t>
      </w:r>
      <w:r w:rsidRPr="00635FE2">
        <w:rPr>
          <w:rFonts w:ascii="Times New Roman" w:eastAsia="Arial" w:hAnsi="Times New Roman" w:cs="Times New Roman"/>
          <w:spacing w:val="-1"/>
          <w:sz w:val="24"/>
          <w:szCs w:val="24"/>
        </w:rPr>
        <w:t xml:space="preserve">taffing </w:t>
      </w:r>
      <w:r>
        <w:rPr>
          <w:rFonts w:ascii="Times New Roman" w:eastAsia="Arial" w:hAnsi="Times New Roman" w:cs="Times New Roman"/>
          <w:spacing w:val="-1"/>
          <w:sz w:val="24"/>
          <w:szCs w:val="24"/>
        </w:rPr>
        <w:t>P</w:t>
      </w:r>
      <w:r w:rsidRPr="00635FE2">
        <w:rPr>
          <w:rFonts w:ascii="Times New Roman" w:eastAsia="Arial" w:hAnsi="Times New Roman" w:cs="Times New Roman"/>
          <w:spacing w:val="-1"/>
          <w:sz w:val="24"/>
          <w:szCs w:val="24"/>
        </w:rPr>
        <w:t xml:space="preserve">lan updates will follow the methodology established for this initial </w:t>
      </w:r>
      <w:r>
        <w:rPr>
          <w:rFonts w:ascii="Times New Roman" w:eastAsia="Arial" w:hAnsi="Times New Roman" w:cs="Times New Roman"/>
          <w:spacing w:val="-1"/>
          <w:sz w:val="24"/>
          <w:szCs w:val="24"/>
        </w:rPr>
        <w:t>S</w:t>
      </w:r>
      <w:r w:rsidRPr="00635FE2">
        <w:rPr>
          <w:rFonts w:ascii="Times New Roman" w:eastAsia="Arial" w:hAnsi="Times New Roman" w:cs="Times New Roman"/>
          <w:spacing w:val="-1"/>
          <w:sz w:val="24"/>
          <w:szCs w:val="24"/>
        </w:rPr>
        <w:t xml:space="preserve">taffing </w:t>
      </w:r>
      <w:r>
        <w:rPr>
          <w:rFonts w:ascii="Times New Roman" w:eastAsia="Arial" w:hAnsi="Times New Roman" w:cs="Times New Roman"/>
          <w:spacing w:val="-1"/>
          <w:sz w:val="24"/>
          <w:szCs w:val="24"/>
        </w:rPr>
        <w:t>P</w:t>
      </w:r>
      <w:r w:rsidRPr="00635FE2">
        <w:rPr>
          <w:rFonts w:ascii="Times New Roman" w:eastAsia="Arial" w:hAnsi="Times New Roman" w:cs="Times New Roman"/>
          <w:spacing w:val="-1"/>
          <w:sz w:val="24"/>
          <w:szCs w:val="24"/>
        </w:rPr>
        <w:t xml:space="preserve">lan.  This will, of course, depend upon the annual evaluation </w:t>
      </w:r>
      <w:r>
        <w:rPr>
          <w:rFonts w:ascii="Times New Roman" w:eastAsia="Arial" w:hAnsi="Times New Roman" w:cs="Times New Roman"/>
          <w:spacing w:val="-1"/>
          <w:sz w:val="24"/>
          <w:szCs w:val="24"/>
        </w:rPr>
        <w:t>of</w:t>
      </w:r>
      <w:r w:rsidRPr="00635FE2">
        <w:rPr>
          <w:rFonts w:ascii="Times New Roman" w:eastAsia="Arial" w:hAnsi="Times New Roman" w:cs="Times New Roman"/>
          <w:spacing w:val="-1"/>
          <w:sz w:val="24"/>
          <w:szCs w:val="24"/>
        </w:rPr>
        <w:t xml:space="preserve"> the</w:t>
      </w:r>
      <w:r>
        <w:rPr>
          <w:rFonts w:ascii="Times New Roman" w:eastAsia="Arial" w:hAnsi="Times New Roman" w:cs="Times New Roman"/>
          <w:spacing w:val="-1"/>
          <w:sz w:val="24"/>
          <w:szCs w:val="24"/>
        </w:rPr>
        <w:t xml:space="preserve"> Human Resources Staffing Advisory</w:t>
      </w:r>
      <w:r w:rsidRPr="00635FE2">
        <w:rPr>
          <w:rFonts w:ascii="Times New Roman" w:eastAsia="Arial" w:hAnsi="Times New Roman" w:cs="Times New Roman"/>
          <w:spacing w:val="-1"/>
          <w:sz w:val="24"/>
          <w:szCs w:val="24"/>
        </w:rPr>
        <w:t xml:space="preserve"> Committee.</w:t>
      </w:r>
    </w:p>
    <w:p w:rsidR="00944B76" w:rsidRPr="00635FE2" w:rsidRDefault="00944B76" w:rsidP="00944B76">
      <w:pPr>
        <w:rPr>
          <w:rFonts w:ascii="Times New Roman" w:eastAsia="Arial" w:hAnsi="Times New Roman" w:cs="Times New Roman"/>
          <w:sz w:val="24"/>
          <w:szCs w:val="24"/>
        </w:rPr>
      </w:pPr>
      <w:r w:rsidRPr="007D66B9">
        <w:rPr>
          <w:rFonts w:ascii="Times New Roman" w:eastAsia="Arial" w:hAnsi="Times New Roman" w:cs="Times New Roman"/>
          <w:spacing w:val="-2"/>
          <w:sz w:val="24"/>
          <w:szCs w:val="24"/>
        </w:rPr>
        <w:t xml:space="preserve">The </w:t>
      </w:r>
      <w:r>
        <w:rPr>
          <w:rFonts w:ascii="Times New Roman" w:eastAsia="Arial" w:hAnsi="Times New Roman" w:cs="Times New Roman"/>
          <w:spacing w:val="-2"/>
          <w:sz w:val="24"/>
          <w:szCs w:val="24"/>
        </w:rPr>
        <w:t>H</w:t>
      </w:r>
      <w:r w:rsidRPr="007D66B9">
        <w:rPr>
          <w:rFonts w:ascii="Times New Roman" w:eastAsia="Arial" w:hAnsi="Times New Roman" w:cs="Times New Roman"/>
          <w:spacing w:val="-2"/>
          <w:sz w:val="24"/>
          <w:szCs w:val="24"/>
        </w:rPr>
        <w:t xml:space="preserve">uman </w:t>
      </w:r>
      <w:r>
        <w:rPr>
          <w:rFonts w:ascii="Times New Roman" w:eastAsia="Arial" w:hAnsi="Times New Roman" w:cs="Times New Roman"/>
          <w:spacing w:val="-2"/>
          <w:sz w:val="24"/>
          <w:szCs w:val="24"/>
        </w:rPr>
        <w:t>R</w:t>
      </w:r>
      <w:r w:rsidRPr="007D66B9">
        <w:rPr>
          <w:rFonts w:ascii="Times New Roman" w:eastAsia="Arial" w:hAnsi="Times New Roman" w:cs="Times New Roman"/>
          <w:spacing w:val="-2"/>
          <w:sz w:val="24"/>
          <w:szCs w:val="24"/>
        </w:rPr>
        <w:t xml:space="preserve">esources </w:t>
      </w:r>
      <w:r>
        <w:rPr>
          <w:rFonts w:ascii="Times New Roman" w:eastAsia="Arial" w:hAnsi="Times New Roman" w:cs="Times New Roman"/>
          <w:spacing w:val="-2"/>
          <w:sz w:val="24"/>
          <w:szCs w:val="24"/>
        </w:rPr>
        <w:t>S</w:t>
      </w:r>
      <w:r w:rsidRPr="007D66B9">
        <w:rPr>
          <w:rFonts w:ascii="Times New Roman" w:eastAsia="Arial" w:hAnsi="Times New Roman" w:cs="Times New Roman"/>
          <w:spacing w:val="-2"/>
          <w:sz w:val="24"/>
          <w:szCs w:val="24"/>
        </w:rPr>
        <w:t xml:space="preserve">taffing </w:t>
      </w:r>
      <w:r>
        <w:rPr>
          <w:rFonts w:ascii="Times New Roman" w:eastAsia="Arial" w:hAnsi="Times New Roman" w:cs="Times New Roman"/>
          <w:spacing w:val="-2"/>
          <w:sz w:val="24"/>
          <w:szCs w:val="24"/>
        </w:rPr>
        <w:t>P</w:t>
      </w:r>
      <w:r w:rsidRPr="007D66B9">
        <w:rPr>
          <w:rFonts w:ascii="Times New Roman" w:eastAsia="Arial" w:hAnsi="Times New Roman" w:cs="Times New Roman"/>
          <w:spacing w:val="-2"/>
          <w:sz w:val="24"/>
          <w:szCs w:val="24"/>
        </w:rPr>
        <w:t xml:space="preserve">lan, like the </w:t>
      </w:r>
      <w:r>
        <w:rPr>
          <w:rFonts w:ascii="Times New Roman" w:eastAsia="Arial" w:hAnsi="Times New Roman" w:cs="Times New Roman"/>
          <w:spacing w:val="-2"/>
          <w:sz w:val="24"/>
          <w:szCs w:val="24"/>
        </w:rPr>
        <w:t>R</w:t>
      </w:r>
      <w:r w:rsidRPr="007D66B9">
        <w:rPr>
          <w:rFonts w:ascii="Times New Roman" w:eastAsia="Arial" w:hAnsi="Times New Roman" w:cs="Times New Roman"/>
          <w:spacing w:val="-2"/>
          <w:sz w:val="24"/>
          <w:szCs w:val="24"/>
        </w:rPr>
        <w:t xml:space="preserve">esource </w:t>
      </w:r>
      <w:r>
        <w:rPr>
          <w:rFonts w:ascii="Times New Roman" w:eastAsia="Arial" w:hAnsi="Times New Roman" w:cs="Times New Roman"/>
          <w:spacing w:val="-2"/>
          <w:sz w:val="24"/>
          <w:szCs w:val="24"/>
        </w:rPr>
        <w:t>A</w:t>
      </w:r>
      <w:r w:rsidRPr="007D66B9">
        <w:rPr>
          <w:rFonts w:ascii="Times New Roman" w:eastAsia="Arial" w:hAnsi="Times New Roman" w:cs="Times New Roman"/>
          <w:spacing w:val="-2"/>
          <w:sz w:val="24"/>
          <w:szCs w:val="24"/>
        </w:rPr>
        <w:t xml:space="preserve">llocation </w:t>
      </w:r>
      <w:r>
        <w:rPr>
          <w:rFonts w:ascii="Times New Roman" w:eastAsia="Arial" w:hAnsi="Times New Roman" w:cs="Times New Roman"/>
          <w:spacing w:val="-2"/>
          <w:sz w:val="24"/>
          <w:szCs w:val="24"/>
        </w:rPr>
        <w:t>M</w:t>
      </w:r>
      <w:r w:rsidRPr="007D66B9">
        <w:rPr>
          <w:rFonts w:ascii="Times New Roman" w:eastAsia="Arial" w:hAnsi="Times New Roman" w:cs="Times New Roman"/>
          <w:spacing w:val="-2"/>
          <w:sz w:val="24"/>
          <w:szCs w:val="24"/>
        </w:rPr>
        <w:t>odel, decentralizes decision making</w:t>
      </w:r>
      <w:r>
        <w:rPr>
          <w:rFonts w:ascii="Times New Roman" w:eastAsia="Arial" w:hAnsi="Times New Roman" w:cs="Times New Roman"/>
          <w:spacing w:val="-2"/>
          <w:sz w:val="24"/>
          <w:szCs w:val="24"/>
        </w:rPr>
        <w:t xml:space="preserve"> within the district</w:t>
      </w:r>
      <w:r w:rsidRPr="007D66B9">
        <w:rPr>
          <w:rFonts w:ascii="Times New Roman" w:eastAsia="Arial" w:hAnsi="Times New Roman" w:cs="Times New Roman"/>
          <w:spacing w:val="-2"/>
          <w:sz w:val="24"/>
          <w:szCs w:val="24"/>
        </w:rPr>
        <w:t>.  This</w:t>
      </w:r>
      <w:r>
        <w:rPr>
          <w:rFonts w:ascii="Times New Roman" w:eastAsia="Arial" w:hAnsi="Times New Roman" w:cs="Times New Roman"/>
          <w:spacing w:val="-2"/>
          <w:sz w:val="24"/>
          <w:szCs w:val="24"/>
        </w:rPr>
        <w:t xml:space="preserve"> is a</w:t>
      </w:r>
      <w:r w:rsidRPr="007D66B9">
        <w:rPr>
          <w:rFonts w:ascii="Times New Roman" w:eastAsia="Arial" w:hAnsi="Times New Roman" w:cs="Times New Roman"/>
          <w:spacing w:val="-2"/>
          <w:sz w:val="24"/>
          <w:szCs w:val="24"/>
        </w:rPr>
        <w:t xml:space="preserve"> paradigm shift from district administration establishing the number and location of </w:t>
      </w:r>
      <w:r>
        <w:rPr>
          <w:rFonts w:ascii="Times New Roman" w:eastAsia="Arial" w:hAnsi="Times New Roman" w:cs="Times New Roman"/>
          <w:spacing w:val="-2"/>
          <w:sz w:val="24"/>
          <w:szCs w:val="24"/>
        </w:rPr>
        <w:t>additional staff positions</w:t>
      </w:r>
      <w:r w:rsidRPr="007D66B9">
        <w:rPr>
          <w:rFonts w:ascii="Times New Roman" w:eastAsia="Arial" w:hAnsi="Times New Roman" w:cs="Times New Roman"/>
          <w:spacing w:val="-2"/>
          <w:sz w:val="24"/>
          <w:szCs w:val="24"/>
        </w:rPr>
        <w:t xml:space="preserve"> </w:t>
      </w:r>
      <w:r>
        <w:rPr>
          <w:rFonts w:ascii="Times New Roman" w:eastAsia="Arial" w:hAnsi="Times New Roman" w:cs="Times New Roman"/>
          <w:spacing w:val="-2"/>
          <w:sz w:val="24"/>
          <w:szCs w:val="24"/>
        </w:rPr>
        <w:t>to colleges deciding which new positions are necessary based on budget allocations.</w:t>
      </w:r>
    </w:p>
    <w:p w:rsidR="00944B76" w:rsidRDefault="00944B76" w:rsidP="00944B76">
      <w:pPr>
        <w:rPr>
          <w:rFonts w:ascii="Times New Roman" w:eastAsia="Arial" w:hAnsi="Times New Roman" w:cs="Times New Roman"/>
          <w:sz w:val="24"/>
          <w:szCs w:val="24"/>
        </w:rPr>
      </w:pPr>
      <w:r w:rsidRPr="00635FE2">
        <w:rPr>
          <w:rFonts w:ascii="Times New Roman" w:eastAsia="Arial" w:hAnsi="Times New Roman" w:cs="Times New Roman"/>
          <w:sz w:val="24"/>
          <w:szCs w:val="24"/>
        </w:rPr>
        <w:t xml:space="preserve">The goal is for all </w:t>
      </w:r>
      <w:r w:rsidRPr="00635FE2">
        <w:rPr>
          <w:rFonts w:ascii="Times New Roman" w:eastAsia="Arial" w:hAnsi="Times New Roman" w:cs="Times New Roman"/>
          <w:spacing w:val="-1"/>
          <w:sz w:val="24"/>
          <w:szCs w:val="24"/>
        </w:rPr>
        <w:t xml:space="preserve">colleges, centers, </w:t>
      </w:r>
      <w:r>
        <w:rPr>
          <w:rFonts w:ascii="Times New Roman" w:eastAsia="Arial" w:hAnsi="Times New Roman" w:cs="Times New Roman"/>
          <w:spacing w:val="-1"/>
          <w:sz w:val="24"/>
          <w:szCs w:val="24"/>
        </w:rPr>
        <w:t xml:space="preserve">sites, </w:t>
      </w:r>
      <w:r w:rsidRPr="00635FE2">
        <w:rPr>
          <w:rFonts w:ascii="Times New Roman" w:eastAsia="Arial" w:hAnsi="Times New Roman" w:cs="Times New Roman"/>
          <w:spacing w:val="-1"/>
          <w:sz w:val="24"/>
          <w:szCs w:val="24"/>
        </w:rPr>
        <w:t xml:space="preserve">and the district office </w:t>
      </w:r>
      <w:r w:rsidRPr="00635FE2">
        <w:rPr>
          <w:rFonts w:ascii="Times New Roman" w:eastAsia="Arial" w:hAnsi="Times New Roman" w:cs="Times New Roman"/>
          <w:sz w:val="24"/>
          <w:szCs w:val="24"/>
        </w:rPr>
        <w:t xml:space="preserve">to use this methodology once this plan has gone through the constituency review and the Board of Trustee’s approval process.  </w:t>
      </w:r>
    </w:p>
    <w:p w:rsidR="00944B76" w:rsidRPr="00635FE2" w:rsidRDefault="00944B76" w:rsidP="00944B76">
      <w:pPr>
        <w:spacing w:before="5" w:after="0" w:line="120" w:lineRule="exact"/>
        <w:rPr>
          <w:rFonts w:ascii="Times New Roman" w:hAnsi="Times New Roman" w:cs="Times New Roman"/>
          <w:sz w:val="12"/>
          <w:szCs w:val="12"/>
        </w:rPr>
      </w:pPr>
    </w:p>
    <w:p w:rsidR="00944B76" w:rsidRPr="00635FE2" w:rsidRDefault="00944B76" w:rsidP="00944B76">
      <w:pPr>
        <w:spacing w:after="0" w:line="200" w:lineRule="exact"/>
        <w:rPr>
          <w:rFonts w:ascii="Times New Roman" w:hAnsi="Times New Roman" w:cs="Times New Roman"/>
          <w:sz w:val="20"/>
          <w:szCs w:val="20"/>
        </w:rPr>
      </w:pPr>
    </w:p>
    <w:p w:rsidR="00944B76" w:rsidRDefault="00944B76" w:rsidP="00944B76">
      <w:pPr>
        <w:rPr>
          <w:rFonts w:ascii="Times New Roman" w:eastAsia="Arial" w:hAnsi="Times New Roman" w:cs="Times New Roman"/>
          <w:b/>
          <w:bCs/>
          <w:sz w:val="28"/>
          <w:szCs w:val="28"/>
        </w:rPr>
      </w:pPr>
      <w:r>
        <w:rPr>
          <w:rFonts w:ascii="Times New Roman" w:eastAsia="Arial" w:hAnsi="Times New Roman" w:cs="Times New Roman"/>
          <w:b/>
          <w:bCs/>
          <w:sz w:val="28"/>
          <w:szCs w:val="28"/>
        </w:rPr>
        <w:br w:type="page"/>
      </w:r>
    </w:p>
    <w:p w:rsidR="00944B76" w:rsidRPr="005B307A" w:rsidRDefault="00944B76" w:rsidP="00944B76">
      <w:pPr>
        <w:spacing w:before="25" w:after="0"/>
        <w:ind w:right="-20"/>
        <w:rPr>
          <w:rFonts w:ascii="Times New Roman" w:eastAsia="Arial" w:hAnsi="Times New Roman" w:cs="Times New Roman"/>
          <w:b/>
          <w:bCs/>
          <w:sz w:val="28"/>
          <w:szCs w:val="28"/>
        </w:rPr>
      </w:pPr>
      <w:r w:rsidRPr="005B307A">
        <w:rPr>
          <w:rFonts w:ascii="Times New Roman" w:eastAsia="Arial" w:hAnsi="Times New Roman" w:cs="Times New Roman"/>
          <w:b/>
          <w:bCs/>
          <w:sz w:val="28"/>
          <w:szCs w:val="28"/>
        </w:rPr>
        <w:t>SE</w:t>
      </w:r>
      <w:r w:rsidRPr="005B307A">
        <w:rPr>
          <w:rFonts w:ascii="Times New Roman" w:eastAsia="Arial" w:hAnsi="Times New Roman" w:cs="Times New Roman"/>
          <w:b/>
          <w:bCs/>
          <w:spacing w:val="-1"/>
          <w:sz w:val="28"/>
          <w:szCs w:val="28"/>
        </w:rPr>
        <w:t>CT</w:t>
      </w:r>
      <w:r w:rsidRPr="005B307A">
        <w:rPr>
          <w:rFonts w:ascii="Times New Roman" w:eastAsia="Arial" w:hAnsi="Times New Roman" w:cs="Times New Roman"/>
          <w:b/>
          <w:bCs/>
          <w:spacing w:val="1"/>
          <w:sz w:val="28"/>
          <w:szCs w:val="28"/>
        </w:rPr>
        <w:t>I</w:t>
      </w:r>
      <w:r w:rsidRPr="005B307A">
        <w:rPr>
          <w:rFonts w:ascii="Times New Roman" w:eastAsia="Arial" w:hAnsi="Times New Roman" w:cs="Times New Roman"/>
          <w:b/>
          <w:bCs/>
          <w:sz w:val="28"/>
          <w:szCs w:val="28"/>
        </w:rPr>
        <w:t xml:space="preserve">ON </w:t>
      </w:r>
      <w:r w:rsidRPr="005B307A">
        <w:rPr>
          <w:rFonts w:ascii="Times New Roman" w:eastAsia="Arial" w:hAnsi="Times New Roman" w:cs="Times New Roman"/>
          <w:b/>
          <w:bCs/>
          <w:spacing w:val="1"/>
          <w:sz w:val="28"/>
          <w:szCs w:val="28"/>
        </w:rPr>
        <w:t>1</w:t>
      </w:r>
      <w:r w:rsidRPr="005B307A">
        <w:rPr>
          <w:rFonts w:ascii="Times New Roman" w:eastAsia="Arial" w:hAnsi="Times New Roman" w:cs="Times New Roman"/>
          <w:b/>
          <w:bCs/>
          <w:sz w:val="28"/>
          <w:szCs w:val="28"/>
        </w:rPr>
        <w:t xml:space="preserve">: </w:t>
      </w:r>
      <w:r>
        <w:rPr>
          <w:rFonts w:ascii="Times New Roman" w:eastAsia="Arial" w:hAnsi="Times New Roman" w:cs="Times New Roman"/>
          <w:b/>
          <w:bCs/>
          <w:sz w:val="28"/>
          <w:szCs w:val="28"/>
        </w:rPr>
        <w:t xml:space="preserve"> </w:t>
      </w:r>
      <w:r w:rsidRPr="005B307A">
        <w:rPr>
          <w:rFonts w:ascii="Times New Roman" w:eastAsia="Arial" w:hAnsi="Times New Roman" w:cs="Times New Roman"/>
          <w:b/>
          <w:bCs/>
          <w:sz w:val="28"/>
          <w:szCs w:val="28"/>
        </w:rPr>
        <w:t>Purpose of the Human Resources Staffing Plan</w:t>
      </w:r>
    </w:p>
    <w:p w:rsidR="00944B76" w:rsidRPr="005B307A" w:rsidRDefault="00944B76" w:rsidP="00944B76">
      <w:pPr>
        <w:spacing w:before="25" w:after="0"/>
        <w:ind w:right="-20"/>
        <w:rPr>
          <w:rFonts w:ascii="Times New Roman" w:eastAsia="Arial" w:hAnsi="Times New Roman" w:cs="Times New Roman"/>
          <w:sz w:val="28"/>
          <w:szCs w:val="28"/>
        </w:rPr>
      </w:pPr>
      <w:r w:rsidRPr="005B307A">
        <w:rPr>
          <w:rFonts w:ascii="Times New Roman" w:eastAsia="Arial" w:hAnsi="Times New Roman" w:cs="Times New Roman"/>
          <w:spacing w:val="-1"/>
          <w:sz w:val="24"/>
          <w:szCs w:val="24"/>
        </w:rPr>
        <w:t>Th</w:t>
      </w:r>
      <w:r w:rsidRPr="005B307A">
        <w:rPr>
          <w:rFonts w:ascii="Times New Roman" w:eastAsia="Arial" w:hAnsi="Times New Roman" w:cs="Times New Roman"/>
          <w:sz w:val="24"/>
          <w:szCs w:val="24"/>
        </w:rPr>
        <w:t>e</w:t>
      </w:r>
      <w:r w:rsidRPr="005B307A">
        <w:rPr>
          <w:rFonts w:ascii="Times New Roman" w:eastAsia="Arial" w:hAnsi="Times New Roman" w:cs="Times New Roman"/>
          <w:spacing w:val="1"/>
          <w:sz w:val="24"/>
          <w:szCs w:val="24"/>
        </w:rPr>
        <w:t xml:space="preserve"> </w:t>
      </w:r>
      <w:r w:rsidRPr="005B307A">
        <w:rPr>
          <w:rFonts w:ascii="Times New Roman" w:eastAsia="Arial" w:hAnsi="Times New Roman" w:cs="Times New Roman"/>
          <w:spacing w:val="-1"/>
          <w:sz w:val="24"/>
          <w:szCs w:val="24"/>
        </w:rPr>
        <w:t>p</w:t>
      </w:r>
      <w:r w:rsidRPr="005B307A">
        <w:rPr>
          <w:rFonts w:ascii="Times New Roman" w:eastAsia="Arial" w:hAnsi="Times New Roman" w:cs="Times New Roman"/>
          <w:spacing w:val="1"/>
          <w:sz w:val="24"/>
          <w:szCs w:val="24"/>
        </w:rPr>
        <w:t>u</w:t>
      </w:r>
      <w:r w:rsidRPr="005B307A">
        <w:rPr>
          <w:rFonts w:ascii="Times New Roman" w:eastAsia="Arial" w:hAnsi="Times New Roman" w:cs="Times New Roman"/>
          <w:sz w:val="24"/>
          <w:szCs w:val="24"/>
        </w:rPr>
        <w:t>rp</w:t>
      </w:r>
      <w:r w:rsidRPr="005B307A">
        <w:rPr>
          <w:rFonts w:ascii="Times New Roman" w:eastAsia="Arial" w:hAnsi="Times New Roman" w:cs="Times New Roman"/>
          <w:spacing w:val="1"/>
          <w:sz w:val="24"/>
          <w:szCs w:val="24"/>
        </w:rPr>
        <w:t>o</w:t>
      </w:r>
      <w:r w:rsidRPr="005B307A">
        <w:rPr>
          <w:rFonts w:ascii="Times New Roman" w:eastAsia="Arial" w:hAnsi="Times New Roman" w:cs="Times New Roman"/>
          <w:sz w:val="24"/>
          <w:szCs w:val="24"/>
        </w:rPr>
        <w:t>se</w:t>
      </w:r>
      <w:r w:rsidRPr="005B307A">
        <w:rPr>
          <w:rFonts w:ascii="Times New Roman" w:eastAsia="Arial" w:hAnsi="Times New Roman" w:cs="Times New Roman"/>
          <w:spacing w:val="-1"/>
          <w:sz w:val="24"/>
          <w:szCs w:val="24"/>
        </w:rPr>
        <w:t xml:space="preserve"> o</w:t>
      </w:r>
      <w:r w:rsidRPr="005B307A">
        <w:rPr>
          <w:rFonts w:ascii="Times New Roman" w:eastAsia="Arial" w:hAnsi="Times New Roman" w:cs="Times New Roman"/>
          <w:sz w:val="24"/>
          <w:szCs w:val="24"/>
        </w:rPr>
        <w:t>f</w:t>
      </w:r>
      <w:r w:rsidRPr="005B307A">
        <w:rPr>
          <w:rFonts w:ascii="Times New Roman" w:eastAsia="Arial" w:hAnsi="Times New Roman" w:cs="Times New Roman"/>
          <w:spacing w:val="1"/>
          <w:sz w:val="24"/>
          <w:szCs w:val="24"/>
        </w:rPr>
        <w:t xml:space="preserve"> </w:t>
      </w:r>
      <w:r w:rsidRPr="005B307A">
        <w:rPr>
          <w:rFonts w:ascii="Times New Roman" w:eastAsia="Arial" w:hAnsi="Times New Roman" w:cs="Times New Roman"/>
          <w:sz w:val="24"/>
          <w:szCs w:val="24"/>
        </w:rPr>
        <w:t>t</w:t>
      </w:r>
      <w:r w:rsidRPr="005B307A">
        <w:rPr>
          <w:rFonts w:ascii="Times New Roman" w:eastAsia="Arial" w:hAnsi="Times New Roman" w:cs="Times New Roman"/>
          <w:spacing w:val="1"/>
          <w:sz w:val="24"/>
          <w:szCs w:val="24"/>
        </w:rPr>
        <w:t>h</w:t>
      </w:r>
      <w:r w:rsidRPr="005B307A">
        <w:rPr>
          <w:rFonts w:ascii="Times New Roman" w:eastAsia="Arial" w:hAnsi="Times New Roman" w:cs="Times New Roman"/>
          <w:sz w:val="24"/>
          <w:szCs w:val="24"/>
        </w:rPr>
        <w:t>e</w:t>
      </w:r>
      <w:r w:rsidRPr="005B307A">
        <w:rPr>
          <w:rFonts w:ascii="Times New Roman" w:eastAsia="Arial" w:hAnsi="Times New Roman" w:cs="Times New Roman"/>
          <w:spacing w:val="-1"/>
          <w:sz w:val="24"/>
          <w:szCs w:val="24"/>
        </w:rPr>
        <w:t xml:space="preserve"> Human Resources </w:t>
      </w:r>
      <w:r w:rsidRPr="005B307A">
        <w:rPr>
          <w:rFonts w:ascii="Times New Roman" w:eastAsia="Arial" w:hAnsi="Times New Roman" w:cs="Times New Roman"/>
          <w:spacing w:val="1"/>
          <w:sz w:val="24"/>
          <w:szCs w:val="24"/>
        </w:rPr>
        <w:t>S</w:t>
      </w:r>
      <w:r w:rsidRPr="005B307A">
        <w:rPr>
          <w:rFonts w:ascii="Times New Roman" w:eastAsia="Arial" w:hAnsi="Times New Roman" w:cs="Times New Roman"/>
          <w:spacing w:val="-2"/>
          <w:sz w:val="24"/>
          <w:szCs w:val="24"/>
        </w:rPr>
        <w:t>t</w:t>
      </w:r>
      <w:r w:rsidRPr="005B307A">
        <w:rPr>
          <w:rFonts w:ascii="Times New Roman" w:eastAsia="Arial" w:hAnsi="Times New Roman" w:cs="Times New Roman"/>
          <w:spacing w:val="-1"/>
          <w:sz w:val="24"/>
          <w:szCs w:val="24"/>
        </w:rPr>
        <w:t>a</w:t>
      </w:r>
      <w:r w:rsidRPr="005B307A">
        <w:rPr>
          <w:rFonts w:ascii="Times New Roman" w:eastAsia="Arial" w:hAnsi="Times New Roman" w:cs="Times New Roman"/>
          <w:sz w:val="24"/>
          <w:szCs w:val="24"/>
        </w:rPr>
        <w:t>f</w:t>
      </w:r>
      <w:r w:rsidRPr="005B307A">
        <w:rPr>
          <w:rFonts w:ascii="Times New Roman" w:eastAsia="Arial" w:hAnsi="Times New Roman" w:cs="Times New Roman"/>
          <w:spacing w:val="3"/>
          <w:sz w:val="24"/>
          <w:szCs w:val="24"/>
        </w:rPr>
        <w:t>f</w:t>
      </w:r>
      <w:r w:rsidRPr="005B307A">
        <w:rPr>
          <w:rFonts w:ascii="Times New Roman" w:eastAsia="Arial" w:hAnsi="Times New Roman" w:cs="Times New Roman"/>
          <w:spacing w:val="-3"/>
          <w:sz w:val="24"/>
          <w:szCs w:val="24"/>
        </w:rPr>
        <w:t>i</w:t>
      </w:r>
      <w:r w:rsidRPr="005B307A">
        <w:rPr>
          <w:rFonts w:ascii="Times New Roman" w:eastAsia="Arial" w:hAnsi="Times New Roman" w:cs="Times New Roman"/>
          <w:spacing w:val="1"/>
          <w:sz w:val="24"/>
          <w:szCs w:val="24"/>
        </w:rPr>
        <w:t>n</w:t>
      </w:r>
      <w:r w:rsidRPr="005B307A">
        <w:rPr>
          <w:rFonts w:ascii="Times New Roman" w:eastAsia="Arial" w:hAnsi="Times New Roman" w:cs="Times New Roman"/>
          <w:sz w:val="24"/>
          <w:szCs w:val="24"/>
        </w:rPr>
        <w:t>g</w:t>
      </w:r>
      <w:r w:rsidRPr="005B307A">
        <w:rPr>
          <w:rFonts w:ascii="Times New Roman" w:eastAsia="Arial" w:hAnsi="Times New Roman" w:cs="Times New Roman"/>
          <w:spacing w:val="-1"/>
          <w:sz w:val="24"/>
          <w:szCs w:val="24"/>
        </w:rPr>
        <w:t xml:space="preserve"> </w:t>
      </w:r>
      <w:r w:rsidRPr="005B307A">
        <w:rPr>
          <w:rFonts w:ascii="Times New Roman" w:eastAsia="Arial" w:hAnsi="Times New Roman" w:cs="Times New Roman"/>
          <w:spacing w:val="1"/>
          <w:sz w:val="24"/>
          <w:szCs w:val="24"/>
        </w:rPr>
        <w:t>P</w:t>
      </w:r>
      <w:r w:rsidRPr="005B307A">
        <w:rPr>
          <w:rFonts w:ascii="Times New Roman" w:eastAsia="Arial" w:hAnsi="Times New Roman" w:cs="Times New Roman"/>
          <w:sz w:val="24"/>
          <w:szCs w:val="24"/>
        </w:rPr>
        <w:t>lan (Staffing Plan)</w:t>
      </w:r>
      <w:r w:rsidRPr="005B307A">
        <w:rPr>
          <w:rFonts w:ascii="Times New Roman" w:eastAsia="Arial" w:hAnsi="Times New Roman" w:cs="Times New Roman"/>
          <w:spacing w:val="5"/>
          <w:sz w:val="24"/>
          <w:szCs w:val="24"/>
        </w:rPr>
        <w:t xml:space="preserve"> </w:t>
      </w:r>
      <w:r w:rsidRPr="005B307A">
        <w:rPr>
          <w:rFonts w:ascii="Times New Roman" w:eastAsia="Arial" w:hAnsi="Times New Roman" w:cs="Times New Roman"/>
          <w:sz w:val="24"/>
          <w:szCs w:val="24"/>
        </w:rPr>
        <w:t>is to:</w:t>
      </w:r>
    </w:p>
    <w:p w:rsidR="00944B76" w:rsidRPr="007D66B9" w:rsidRDefault="00944B76" w:rsidP="00944B76">
      <w:pPr>
        <w:pStyle w:val="ListParagraph"/>
        <w:numPr>
          <w:ilvl w:val="0"/>
          <w:numId w:val="13"/>
        </w:numPr>
        <w:rPr>
          <w:rFonts w:ascii="Times New Roman" w:hAnsi="Times New Roman" w:cs="Times New Roman"/>
          <w:sz w:val="24"/>
          <w:szCs w:val="24"/>
        </w:rPr>
      </w:pPr>
      <w:r w:rsidRPr="007D66B9">
        <w:rPr>
          <w:rFonts w:ascii="Times New Roman" w:eastAsia="Arial" w:hAnsi="Times New Roman" w:cs="Times New Roman"/>
          <w:sz w:val="24"/>
          <w:szCs w:val="24"/>
        </w:rPr>
        <w:t xml:space="preserve">Provide a process that </w:t>
      </w:r>
      <w:r>
        <w:rPr>
          <w:rFonts w:ascii="Times New Roman" w:eastAsia="Arial" w:hAnsi="Times New Roman" w:cs="Times New Roman"/>
          <w:sz w:val="24"/>
          <w:szCs w:val="24"/>
        </w:rPr>
        <w:t xml:space="preserve">ensures sufficient staffing for the effective operation </w:t>
      </w:r>
      <w:r w:rsidRPr="007D66B9">
        <w:rPr>
          <w:rFonts w:ascii="Times New Roman" w:hAnsi="Times New Roman" w:cs="Times New Roman"/>
          <w:sz w:val="24"/>
          <w:szCs w:val="24"/>
        </w:rPr>
        <w:t xml:space="preserve">of the colleges, centers, </w:t>
      </w:r>
      <w:r>
        <w:rPr>
          <w:rFonts w:ascii="Times New Roman" w:hAnsi="Times New Roman" w:cs="Times New Roman"/>
          <w:sz w:val="24"/>
          <w:szCs w:val="24"/>
        </w:rPr>
        <w:t xml:space="preserve">sites, </w:t>
      </w:r>
      <w:r w:rsidRPr="007D66B9">
        <w:rPr>
          <w:rFonts w:ascii="Times New Roman" w:hAnsi="Times New Roman" w:cs="Times New Roman"/>
          <w:sz w:val="24"/>
          <w:szCs w:val="24"/>
        </w:rPr>
        <w:t>and the district office</w:t>
      </w:r>
      <w:r>
        <w:rPr>
          <w:rFonts w:ascii="Times New Roman" w:hAnsi="Times New Roman" w:cs="Times New Roman"/>
          <w:sz w:val="24"/>
          <w:szCs w:val="24"/>
        </w:rPr>
        <w:t>, and ensures the efficient use of staffing resources</w:t>
      </w:r>
    </w:p>
    <w:p w:rsidR="00944B76" w:rsidRPr="007D66B9" w:rsidRDefault="00944B76" w:rsidP="00944B76">
      <w:pPr>
        <w:pStyle w:val="ListParagraph"/>
        <w:numPr>
          <w:ilvl w:val="0"/>
          <w:numId w:val="13"/>
        </w:numPr>
        <w:rPr>
          <w:rFonts w:ascii="Times New Roman" w:hAnsi="Times New Roman" w:cs="Times New Roman"/>
          <w:sz w:val="24"/>
          <w:szCs w:val="24"/>
        </w:rPr>
      </w:pPr>
      <w:r w:rsidRPr="007D66B9">
        <w:rPr>
          <w:rFonts w:ascii="Times New Roman" w:hAnsi="Times New Roman" w:cs="Times New Roman"/>
          <w:sz w:val="24"/>
          <w:szCs w:val="24"/>
        </w:rPr>
        <w:t>Provide a process that aligns the human resources planning and decision-making processes at each</w:t>
      </w:r>
      <w:r w:rsidRPr="007D66B9">
        <w:rPr>
          <w:rFonts w:ascii="Times New Roman" w:hAnsi="Times New Roman" w:cs="Times New Roman"/>
          <w:b/>
          <w:sz w:val="24"/>
          <w:szCs w:val="24"/>
        </w:rPr>
        <w:t xml:space="preserve"> </w:t>
      </w:r>
      <w:r w:rsidRPr="007D66B9">
        <w:rPr>
          <w:rFonts w:ascii="Times New Roman" w:eastAsia="Arial" w:hAnsi="Times New Roman" w:cs="Times New Roman"/>
          <w:spacing w:val="-1"/>
          <w:sz w:val="24"/>
          <w:szCs w:val="24"/>
        </w:rPr>
        <w:t xml:space="preserve">college, center, </w:t>
      </w:r>
      <w:r>
        <w:rPr>
          <w:rFonts w:ascii="Times New Roman" w:eastAsia="Arial" w:hAnsi="Times New Roman" w:cs="Times New Roman"/>
          <w:spacing w:val="-1"/>
          <w:sz w:val="24"/>
          <w:szCs w:val="24"/>
        </w:rPr>
        <w:t xml:space="preserve">site </w:t>
      </w:r>
      <w:r w:rsidRPr="007D66B9">
        <w:rPr>
          <w:rFonts w:ascii="Times New Roman" w:eastAsia="Arial" w:hAnsi="Times New Roman" w:cs="Times New Roman"/>
          <w:spacing w:val="-1"/>
          <w:sz w:val="24"/>
          <w:szCs w:val="24"/>
        </w:rPr>
        <w:t xml:space="preserve">and the district </w:t>
      </w:r>
      <w:r w:rsidRPr="007D66B9">
        <w:rPr>
          <w:rFonts w:ascii="Times New Roman" w:hAnsi="Times New Roman" w:cs="Times New Roman"/>
          <w:sz w:val="24"/>
          <w:szCs w:val="24"/>
        </w:rPr>
        <w:t xml:space="preserve">office with human resources planning and resource allocation decisions  </w:t>
      </w:r>
    </w:p>
    <w:p w:rsidR="00944B76" w:rsidRPr="007D66B9" w:rsidRDefault="00944B76" w:rsidP="00944B76">
      <w:pPr>
        <w:pStyle w:val="ListParagraph"/>
        <w:numPr>
          <w:ilvl w:val="0"/>
          <w:numId w:val="13"/>
        </w:numPr>
        <w:spacing w:after="0"/>
        <w:ind w:right="411"/>
        <w:rPr>
          <w:rFonts w:ascii="Times New Roman" w:eastAsia="Arial" w:hAnsi="Times New Roman" w:cs="Times New Roman"/>
          <w:i/>
          <w:color w:val="00B0F0"/>
          <w:sz w:val="24"/>
          <w:szCs w:val="24"/>
        </w:rPr>
      </w:pPr>
      <w:r w:rsidRPr="007D66B9">
        <w:rPr>
          <w:rFonts w:ascii="Times New Roman" w:eastAsia="Arial" w:hAnsi="Times New Roman" w:cs="Times New Roman"/>
          <w:sz w:val="24"/>
          <w:szCs w:val="24"/>
        </w:rPr>
        <w:t xml:space="preserve">Provide minimum, common staffing metrics to facilitate districtwide consistency in staffing levels </w:t>
      </w:r>
    </w:p>
    <w:p w:rsidR="00944B76" w:rsidRPr="007D66B9" w:rsidRDefault="00944B76" w:rsidP="00944B76">
      <w:pPr>
        <w:pStyle w:val="ListParagraph"/>
        <w:widowControl w:val="0"/>
        <w:numPr>
          <w:ilvl w:val="0"/>
          <w:numId w:val="13"/>
        </w:numPr>
        <w:spacing w:after="0"/>
        <w:ind w:right="411"/>
        <w:rPr>
          <w:rFonts w:ascii="Times New Roman" w:eastAsia="Arial" w:hAnsi="Times New Roman" w:cs="Times New Roman"/>
          <w:sz w:val="24"/>
          <w:szCs w:val="24"/>
        </w:rPr>
      </w:pPr>
      <w:r w:rsidRPr="007D66B9">
        <w:rPr>
          <w:rFonts w:ascii="Times New Roman" w:eastAsia="Arial" w:hAnsi="Times New Roman" w:cs="Times New Roman"/>
          <w:sz w:val="24"/>
          <w:szCs w:val="24"/>
        </w:rPr>
        <w:t xml:space="preserve">Provide a process that ensures the human resources staffing metrics are considered by the </w:t>
      </w:r>
      <w:r w:rsidRPr="007D66B9">
        <w:rPr>
          <w:rFonts w:ascii="Times New Roman" w:eastAsia="Arial" w:hAnsi="Times New Roman" w:cs="Times New Roman"/>
          <w:spacing w:val="-1"/>
          <w:sz w:val="24"/>
          <w:szCs w:val="24"/>
        </w:rPr>
        <w:t xml:space="preserve">colleges, centers, </w:t>
      </w:r>
      <w:r>
        <w:rPr>
          <w:rFonts w:ascii="Times New Roman" w:eastAsia="Arial" w:hAnsi="Times New Roman" w:cs="Times New Roman"/>
          <w:spacing w:val="-1"/>
          <w:sz w:val="24"/>
          <w:szCs w:val="24"/>
        </w:rPr>
        <w:t xml:space="preserve">sites, </w:t>
      </w:r>
      <w:r w:rsidRPr="007D66B9">
        <w:rPr>
          <w:rFonts w:ascii="Times New Roman" w:eastAsia="Arial" w:hAnsi="Times New Roman" w:cs="Times New Roman"/>
          <w:spacing w:val="-1"/>
          <w:sz w:val="24"/>
          <w:szCs w:val="24"/>
        </w:rPr>
        <w:t xml:space="preserve">and the district office </w:t>
      </w:r>
      <w:r w:rsidRPr="007D66B9">
        <w:rPr>
          <w:rFonts w:ascii="Times New Roman" w:eastAsia="Arial" w:hAnsi="Times New Roman" w:cs="Times New Roman"/>
          <w:sz w:val="24"/>
          <w:szCs w:val="24"/>
        </w:rPr>
        <w:t xml:space="preserve">when developing their individual staffing plans </w:t>
      </w:r>
    </w:p>
    <w:p w:rsidR="00944B76" w:rsidRPr="007D66B9" w:rsidRDefault="00944B76" w:rsidP="00944B76">
      <w:pPr>
        <w:pStyle w:val="ListParagraph"/>
        <w:widowControl w:val="0"/>
        <w:numPr>
          <w:ilvl w:val="0"/>
          <w:numId w:val="13"/>
        </w:numPr>
        <w:spacing w:before="7" w:after="0"/>
        <w:ind w:right="411"/>
        <w:rPr>
          <w:rFonts w:ascii="Times New Roman" w:hAnsi="Times New Roman" w:cs="Times New Roman"/>
          <w:sz w:val="24"/>
          <w:szCs w:val="24"/>
        </w:rPr>
      </w:pPr>
      <w:r w:rsidRPr="007D66B9">
        <w:rPr>
          <w:rFonts w:ascii="Times New Roman" w:eastAsia="Arial" w:hAnsi="Times New Roman" w:cs="Times New Roman"/>
          <w:sz w:val="24"/>
          <w:szCs w:val="24"/>
        </w:rPr>
        <w:t>Provide recommended staffing levels for new centers or sites</w:t>
      </w:r>
    </w:p>
    <w:p w:rsidR="00944B76" w:rsidRPr="005B307A" w:rsidRDefault="00944B76" w:rsidP="00944B76">
      <w:pPr>
        <w:pStyle w:val="ListParagraph"/>
        <w:widowControl w:val="0"/>
        <w:numPr>
          <w:ilvl w:val="0"/>
          <w:numId w:val="13"/>
        </w:numPr>
        <w:spacing w:before="7" w:after="0"/>
        <w:ind w:right="411"/>
        <w:rPr>
          <w:rFonts w:ascii="Times New Roman" w:hAnsi="Times New Roman" w:cs="Times New Roman"/>
          <w:sz w:val="24"/>
          <w:szCs w:val="24"/>
        </w:rPr>
      </w:pPr>
      <w:r w:rsidRPr="007D66B9">
        <w:rPr>
          <w:rFonts w:ascii="Times New Roman" w:hAnsi="Times New Roman" w:cs="Times New Roman"/>
          <w:sz w:val="24"/>
          <w:szCs w:val="24"/>
        </w:rPr>
        <w:t xml:space="preserve">Ensure that the Staffing Plan is integrated with </w:t>
      </w:r>
      <w:r>
        <w:rPr>
          <w:rFonts w:ascii="Times New Roman" w:hAnsi="Times New Roman" w:cs="Times New Roman"/>
          <w:sz w:val="24"/>
          <w:szCs w:val="24"/>
        </w:rPr>
        <w:t xml:space="preserve">the </w:t>
      </w:r>
      <w:r w:rsidRPr="007D66B9">
        <w:rPr>
          <w:rFonts w:ascii="Times New Roman" w:hAnsi="Times New Roman" w:cs="Times New Roman"/>
          <w:sz w:val="24"/>
          <w:szCs w:val="24"/>
        </w:rPr>
        <w:t>other district planning processes</w:t>
      </w:r>
      <w:r>
        <w:rPr>
          <w:rFonts w:ascii="Times New Roman" w:hAnsi="Times New Roman" w:cs="Times New Roman"/>
          <w:sz w:val="24"/>
          <w:szCs w:val="24"/>
        </w:rPr>
        <w:t xml:space="preserve"> for example: Strategic P</w:t>
      </w:r>
      <w:r w:rsidRPr="007D66B9">
        <w:rPr>
          <w:rFonts w:ascii="Times New Roman" w:hAnsi="Times New Roman" w:cs="Times New Roman"/>
          <w:sz w:val="24"/>
          <w:szCs w:val="24"/>
        </w:rPr>
        <w:t xml:space="preserve">lan, facilities, technology, </w:t>
      </w:r>
      <w:r>
        <w:rPr>
          <w:rFonts w:ascii="Times New Roman" w:hAnsi="Times New Roman" w:cs="Times New Roman"/>
          <w:sz w:val="24"/>
          <w:szCs w:val="24"/>
        </w:rPr>
        <w:t>and the R</w:t>
      </w:r>
      <w:r w:rsidRPr="007D66B9">
        <w:rPr>
          <w:rFonts w:ascii="Times New Roman" w:hAnsi="Times New Roman" w:cs="Times New Roman"/>
          <w:sz w:val="24"/>
          <w:szCs w:val="24"/>
        </w:rPr>
        <w:t xml:space="preserve">esource </w:t>
      </w:r>
      <w:r>
        <w:rPr>
          <w:rFonts w:ascii="Times New Roman" w:hAnsi="Times New Roman" w:cs="Times New Roman"/>
          <w:sz w:val="24"/>
          <w:szCs w:val="24"/>
        </w:rPr>
        <w:t>A</w:t>
      </w:r>
      <w:r w:rsidRPr="007D66B9">
        <w:rPr>
          <w:rFonts w:ascii="Times New Roman" w:hAnsi="Times New Roman" w:cs="Times New Roman"/>
          <w:sz w:val="24"/>
          <w:szCs w:val="24"/>
        </w:rPr>
        <w:t xml:space="preserve">llocation </w:t>
      </w:r>
      <w:r>
        <w:rPr>
          <w:rFonts w:ascii="Times New Roman" w:hAnsi="Times New Roman" w:cs="Times New Roman"/>
          <w:sz w:val="24"/>
          <w:szCs w:val="24"/>
        </w:rPr>
        <w:t>M</w:t>
      </w:r>
      <w:r w:rsidRPr="007D66B9">
        <w:rPr>
          <w:rFonts w:ascii="Times New Roman" w:hAnsi="Times New Roman" w:cs="Times New Roman"/>
          <w:sz w:val="24"/>
          <w:szCs w:val="24"/>
        </w:rPr>
        <w:t>odel</w:t>
      </w:r>
    </w:p>
    <w:p w:rsidR="00944B76" w:rsidRDefault="00944B76" w:rsidP="00944B76">
      <w:pPr>
        <w:spacing w:before="9" w:after="0"/>
        <w:rPr>
          <w:sz w:val="19"/>
          <w:szCs w:val="19"/>
        </w:rPr>
      </w:pPr>
    </w:p>
    <w:p w:rsidR="00944B76" w:rsidRPr="00C74373" w:rsidRDefault="00944B76" w:rsidP="00944B76">
      <w:pPr>
        <w:pStyle w:val="NoSpacing"/>
        <w:rPr>
          <w:rFonts w:ascii="Times New Roman" w:hAnsi="Times New Roman" w:cs="Times New Roman"/>
          <w:sz w:val="24"/>
          <w:szCs w:val="24"/>
        </w:rPr>
      </w:pPr>
    </w:p>
    <w:p w:rsidR="00944B76" w:rsidRDefault="00944B76" w:rsidP="00944B76">
      <w:pPr>
        <w:pStyle w:val="NoSpacing"/>
        <w:rPr>
          <w:rFonts w:ascii="Times New Roman" w:hAnsi="Times New Roman" w:cs="Times New Roman"/>
          <w:b/>
          <w:sz w:val="28"/>
          <w:szCs w:val="28"/>
        </w:rPr>
      </w:pPr>
      <w:r w:rsidRPr="00C74373">
        <w:rPr>
          <w:rFonts w:ascii="Times New Roman" w:hAnsi="Times New Roman" w:cs="Times New Roman"/>
          <w:b/>
          <w:sz w:val="28"/>
          <w:szCs w:val="28"/>
        </w:rPr>
        <w:t xml:space="preserve">SECTION </w:t>
      </w:r>
      <w:r w:rsidRPr="00C74373">
        <w:rPr>
          <w:rFonts w:ascii="Times New Roman" w:hAnsi="Times New Roman" w:cs="Times New Roman"/>
          <w:b/>
          <w:spacing w:val="1"/>
          <w:sz w:val="28"/>
          <w:szCs w:val="28"/>
        </w:rPr>
        <w:t>2</w:t>
      </w:r>
      <w:r w:rsidRPr="00C7437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74373">
        <w:rPr>
          <w:rFonts w:ascii="Times New Roman" w:hAnsi="Times New Roman" w:cs="Times New Roman"/>
          <w:b/>
          <w:sz w:val="28"/>
          <w:szCs w:val="28"/>
        </w:rPr>
        <w:t xml:space="preserve">Process Used to Develop the Staffing Plan </w:t>
      </w:r>
    </w:p>
    <w:p w:rsidR="00944B76" w:rsidRPr="00C74373" w:rsidRDefault="00944B76" w:rsidP="00944B76">
      <w:pPr>
        <w:pStyle w:val="NoSpacing"/>
        <w:rPr>
          <w:rFonts w:ascii="Times New Roman" w:hAnsi="Times New Roman" w:cs="Times New Roman"/>
          <w:b/>
          <w:strike/>
          <w:spacing w:val="2"/>
          <w:sz w:val="28"/>
          <w:szCs w:val="28"/>
        </w:rPr>
      </w:pPr>
    </w:p>
    <w:p w:rsidR="00944B76" w:rsidRDefault="00944B76" w:rsidP="00944B76">
      <w:pPr>
        <w:pStyle w:val="NoSpacing"/>
        <w:spacing w:line="276" w:lineRule="auto"/>
        <w:rPr>
          <w:rFonts w:ascii="Times New Roman" w:hAnsi="Times New Roman" w:cs="Times New Roman"/>
          <w:sz w:val="24"/>
          <w:szCs w:val="24"/>
        </w:rPr>
      </w:pPr>
      <w:r w:rsidRPr="00C74373">
        <w:rPr>
          <w:rFonts w:ascii="Times New Roman" w:hAnsi="Times New Roman" w:cs="Times New Roman"/>
          <w:spacing w:val="2"/>
          <w:sz w:val="24"/>
          <w:szCs w:val="24"/>
        </w:rPr>
        <w:t xml:space="preserve">This section is included because this is the first </w:t>
      </w:r>
      <w:r w:rsidRPr="00C74373">
        <w:rPr>
          <w:rFonts w:ascii="Times New Roman" w:hAnsi="Times New Roman" w:cs="Times New Roman"/>
          <w:spacing w:val="1"/>
          <w:sz w:val="24"/>
          <w:szCs w:val="24"/>
        </w:rPr>
        <w:t>Human</w:t>
      </w:r>
      <w:r w:rsidRPr="00C74373">
        <w:rPr>
          <w:rFonts w:ascii="Times New Roman" w:hAnsi="Times New Roman" w:cs="Times New Roman"/>
          <w:spacing w:val="-1"/>
          <w:sz w:val="24"/>
          <w:szCs w:val="24"/>
        </w:rPr>
        <w:t xml:space="preserve"> Resources S</w:t>
      </w:r>
      <w:r w:rsidRPr="00C74373">
        <w:rPr>
          <w:rFonts w:ascii="Times New Roman" w:hAnsi="Times New Roman" w:cs="Times New Roman"/>
          <w:sz w:val="24"/>
          <w:szCs w:val="24"/>
        </w:rPr>
        <w:t>t</w:t>
      </w:r>
      <w:r w:rsidRPr="00C74373">
        <w:rPr>
          <w:rFonts w:ascii="Times New Roman" w:hAnsi="Times New Roman" w:cs="Times New Roman"/>
          <w:spacing w:val="-1"/>
          <w:sz w:val="24"/>
          <w:szCs w:val="24"/>
        </w:rPr>
        <w:t>a</w:t>
      </w:r>
      <w:r w:rsidRPr="00C74373">
        <w:rPr>
          <w:rFonts w:ascii="Times New Roman" w:hAnsi="Times New Roman" w:cs="Times New Roman"/>
          <w:sz w:val="24"/>
          <w:szCs w:val="24"/>
        </w:rPr>
        <w:t>f</w:t>
      </w:r>
      <w:r w:rsidRPr="00C74373">
        <w:rPr>
          <w:rFonts w:ascii="Times New Roman" w:hAnsi="Times New Roman" w:cs="Times New Roman"/>
          <w:spacing w:val="3"/>
          <w:sz w:val="24"/>
          <w:szCs w:val="24"/>
        </w:rPr>
        <w:t>f</w:t>
      </w:r>
      <w:r w:rsidRPr="00C74373">
        <w:rPr>
          <w:rFonts w:ascii="Times New Roman" w:hAnsi="Times New Roman" w:cs="Times New Roman"/>
          <w:spacing w:val="-3"/>
          <w:sz w:val="24"/>
          <w:szCs w:val="24"/>
        </w:rPr>
        <w:t>i</w:t>
      </w:r>
      <w:r w:rsidRPr="00C74373">
        <w:rPr>
          <w:rFonts w:ascii="Times New Roman" w:hAnsi="Times New Roman" w:cs="Times New Roman"/>
          <w:spacing w:val="1"/>
          <w:sz w:val="24"/>
          <w:szCs w:val="24"/>
        </w:rPr>
        <w:t>n</w:t>
      </w:r>
      <w:r w:rsidRPr="00C74373">
        <w:rPr>
          <w:rFonts w:ascii="Times New Roman" w:hAnsi="Times New Roman" w:cs="Times New Roman"/>
          <w:sz w:val="24"/>
          <w:szCs w:val="24"/>
        </w:rPr>
        <w:t>g</w:t>
      </w:r>
      <w:r w:rsidRPr="00C74373">
        <w:rPr>
          <w:rFonts w:ascii="Times New Roman" w:hAnsi="Times New Roman" w:cs="Times New Roman"/>
          <w:spacing w:val="-1"/>
          <w:sz w:val="24"/>
          <w:szCs w:val="24"/>
        </w:rPr>
        <w:t xml:space="preserve"> </w:t>
      </w:r>
      <w:r w:rsidRPr="00C74373">
        <w:rPr>
          <w:rFonts w:ascii="Times New Roman" w:hAnsi="Times New Roman" w:cs="Times New Roman"/>
          <w:spacing w:val="1"/>
          <w:sz w:val="24"/>
          <w:szCs w:val="24"/>
        </w:rPr>
        <w:t>P</w:t>
      </w:r>
      <w:r w:rsidRPr="00C74373">
        <w:rPr>
          <w:rFonts w:ascii="Times New Roman" w:hAnsi="Times New Roman" w:cs="Times New Roman"/>
          <w:sz w:val="24"/>
          <w:szCs w:val="24"/>
        </w:rPr>
        <w:t xml:space="preserve">lan for State Center Community College District.  Future staffing plan narratives may not contain this section; however, it seems appropriate to document the process which led to the development of the district’s initial Human Resources Staffing Plan.  </w:t>
      </w:r>
    </w:p>
    <w:p w:rsidR="00944B76" w:rsidRPr="00C74373" w:rsidRDefault="00944B76" w:rsidP="00944B76">
      <w:pPr>
        <w:pStyle w:val="NoSpacing"/>
        <w:spacing w:line="276" w:lineRule="auto"/>
        <w:rPr>
          <w:rFonts w:ascii="Times New Roman" w:hAnsi="Times New Roman" w:cs="Times New Roman"/>
          <w:sz w:val="24"/>
          <w:szCs w:val="24"/>
        </w:rPr>
      </w:pPr>
    </w:p>
    <w:p w:rsidR="00944B76" w:rsidRPr="00C74373" w:rsidRDefault="00944B76" w:rsidP="00944B76">
      <w:pPr>
        <w:pStyle w:val="NoSpacing"/>
        <w:spacing w:line="276" w:lineRule="auto"/>
        <w:rPr>
          <w:rFonts w:ascii="Times New Roman" w:hAnsi="Times New Roman" w:cs="Times New Roman"/>
          <w:color w:val="FF0000"/>
          <w:sz w:val="24"/>
          <w:szCs w:val="24"/>
        </w:rPr>
      </w:pPr>
      <w:r w:rsidRPr="00C74373">
        <w:rPr>
          <w:rFonts w:ascii="Times New Roman" w:hAnsi="Times New Roman" w:cs="Times New Roman"/>
          <w:sz w:val="24"/>
          <w:szCs w:val="24"/>
        </w:rPr>
        <w:t>The Staffing Plan was developed by the Human Resources Staffing Plan Taskforce comprised of constituent group representatives (Appendix A) from across the district.  The “charge” (Appendix B) of this taskforce was provided by Chancellor Dr. Deborah G. Blue in November 2012.  The taskforce became educated on the processes for assessing, prioritizing and determining staffing decisions at Fresno City College</w:t>
      </w:r>
      <w:r>
        <w:rPr>
          <w:rFonts w:ascii="Times New Roman" w:hAnsi="Times New Roman" w:cs="Times New Roman"/>
          <w:sz w:val="24"/>
          <w:szCs w:val="24"/>
        </w:rPr>
        <w:t xml:space="preserve"> </w:t>
      </w:r>
      <w:r w:rsidRPr="00BC3650">
        <w:rPr>
          <w:rFonts w:ascii="Times New Roman" w:hAnsi="Times New Roman" w:cs="Times New Roman"/>
          <w:sz w:val="24"/>
          <w:szCs w:val="24"/>
        </w:rPr>
        <w:t>including CTC,</w:t>
      </w:r>
      <w:r w:rsidRPr="00C74373">
        <w:rPr>
          <w:rFonts w:ascii="Times New Roman" w:hAnsi="Times New Roman" w:cs="Times New Roman"/>
          <w:sz w:val="24"/>
          <w:szCs w:val="24"/>
        </w:rPr>
        <w:t xml:space="preserve"> Reedley College including the Madera Center and Oakhurst site, </w:t>
      </w:r>
      <w:r w:rsidR="009A4662">
        <w:rPr>
          <w:rFonts w:ascii="Times New Roman" w:hAnsi="Times New Roman" w:cs="Times New Roman"/>
          <w:sz w:val="24"/>
          <w:szCs w:val="24"/>
        </w:rPr>
        <w:t xml:space="preserve">Clovis </w:t>
      </w:r>
      <w:r w:rsidRPr="00C74373">
        <w:rPr>
          <w:rFonts w:ascii="Times New Roman" w:hAnsi="Times New Roman" w:cs="Times New Roman"/>
          <w:sz w:val="24"/>
          <w:szCs w:val="24"/>
        </w:rPr>
        <w:t xml:space="preserve">Community College Center, and the district office.  The process used at each of these “work locations” can be found in Appendix C. </w:t>
      </w:r>
    </w:p>
    <w:p w:rsidR="00944B76" w:rsidRPr="00C74373" w:rsidRDefault="00944B76" w:rsidP="00944B76">
      <w:pPr>
        <w:pStyle w:val="NoSpacing"/>
        <w:spacing w:line="276" w:lineRule="auto"/>
        <w:rPr>
          <w:rFonts w:ascii="Times New Roman" w:hAnsi="Times New Roman" w:cs="Times New Roman"/>
          <w:color w:val="7030A0"/>
          <w:sz w:val="24"/>
          <w:szCs w:val="24"/>
        </w:rPr>
      </w:pPr>
    </w:p>
    <w:p w:rsidR="00944B76" w:rsidRDefault="00944B76" w:rsidP="00944B7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The t</w:t>
      </w:r>
      <w:r w:rsidRPr="00C74373">
        <w:rPr>
          <w:rFonts w:ascii="Times New Roman" w:hAnsi="Times New Roman" w:cs="Times New Roman"/>
          <w:sz w:val="24"/>
          <w:szCs w:val="24"/>
        </w:rPr>
        <w:t xml:space="preserve">askforce researched </w:t>
      </w:r>
      <w:r>
        <w:rPr>
          <w:rFonts w:ascii="Times New Roman" w:hAnsi="Times New Roman" w:cs="Times New Roman"/>
          <w:sz w:val="24"/>
          <w:szCs w:val="24"/>
        </w:rPr>
        <w:t>s</w:t>
      </w:r>
      <w:r w:rsidRPr="00C74373">
        <w:rPr>
          <w:rFonts w:ascii="Times New Roman" w:hAnsi="Times New Roman" w:cs="Times New Roman"/>
          <w:sz w:val="24"/>
          <w:szCs w:val="24"/>
        </w:rPr>
        <w:t xml:space="preserve">taffing </w:t>
      </w:r>
      <w:r>
        <w:rPr>
          <w:rFonts w:ascii="Times New Roman" w:hAnsi="Times New Roman" w:cs="Times New Roman"/>
          <w:sz w:val="24"/>
          <w:szCs w:val="24"/>
        </w:rPr>
        <w:t>p</w:t>
      </w:r>
      <w:r w:rsidRPr="00C74373">
        <w:rPr>
          <w:rFonts w:ascii="Times New Roman" w:hAnsi="Times New Roman" w:cs="Times New Roman"/>
          <w:sz w:val="24"/>
          <w:szCs w:val="24"/>
        </w:rPr>
        <w:t xml:space="preserve">lans at the other California Community College Districts.  During this process, 13 district staffing plans were reviewed and </w:t>
      </w:r>
      <w:r>
        <w:rPr>
          <w:rFonts w:ascii="Times New Roman" w:hAnsi="Times New Roman" w:cs="Times New Roman"/>
          <w:sz w:val="24"/>
          <w:szCs w:val="24"/>
        </w:rPr>
        <w:t>discussed.  The T</w:t>
      </w:r>
      <w:r w:rsidRPr="00C74373">
        <w:rPr>
          <w:rFonts w:ascii="Times New Roman" w:hAnsi="Times New Roman" w:cs="Times New Roman"/>
          <w:sz w:val="24"/>
          <w:szCs w:val="24"/>
        </w:rPr>
        <w:t xml:space="preserve">askforce then developed a list of critical elements to be included in the SCCCD Staffing Plan (Appendix </w:t>
      </w:r>
      <w:r>
        <w:rPr>
          <w:rFonts w:ascii="Times New Roman" w:hAnsi="Times New Roman" w:cs="Times New Roman"/>
          <w:sz w:val="24"/>
          <w:szCs w:val="24"/>
        </w:rPr>
        <w:t>D</w:t>
      </w:r>
      <w:r w:rsidRPr="00C74373">
        <w:rPr>
          <w:rFonts w:ascii="Times New Roman" w:hAnsi="Times New Roman" w:cs="Times New Roman"/>
          <w:sz w:val="24"/>
          <w:szCs w:val="24"/>
        </w:rPr>
        <w:t xml:space="preserve">).  </w:t>
      </w:r>
    </w:p>
    <w:p w:rsidR="00944B76" w:rsidRPr="00C74373" w:rsidRDefault="00944B76" w:rsidP="00944B76">
      <w:pPr>
        <w:pStyle w:val="NoSpacing"/>
        <w:spacing w:line="276" w:lineRule="auto"/>
        <w:rPr>
          <w:rFonts w:ascii="Times New Roman" w:hAnsi="Times New Roman" w:cs="Times New Roman"/>
          <w:color w:val="FF0000"/>
          <w:sz w:val="24"/>
          <w:szCs w:val="24"/>
        </w:rPr>
      </w:pPr>
    </w:p>
    <w:p w:rsidR="00944B76" w:rsidRPr="008664EE" w:rsidRDefault="00944B76" w:rsidP="00944B76">
      <w:pPr>
        <w:rPr>
          <w:rFonts w:ascii="Times New Roman" w:hAnsi="Times New Roman" w:cs="Times New Roman"/>
          <w:sz w:val="24"/>
          <w:szCs w:val="24"/>
        </w:rPr>
      </w:pPr>
      <w:r w:rsidRPr="008664EE">
        <w:rPr>
          <w:rFonts w:ascii="Times New Roman" w:hAnsi="Times New Roman" w:cs="Times New Roman"/>
          <w:sz w:val="24"/>
          <w:szCs w:val="24"/>
        </w:rPr>
        <w:t xml:space="preserve">The taskforce met </w:t>
      </w:r>
      <w:r>
        <w:rPr>
          <w:rFonts w:ascii="Times New Roman" w:hAnsi="Times New Roman" w:cs="Times New Roman"/>
          <w:sz w:val="24"/>
          <w:szCs w:val="24"/>
        </w:rPr>
        <w:t>seventeen</w:t>
      </w:r>
      <w:r w:rsidRPr="008664EE">
        <w:rPr>
          <w:rFonts w:ascii="Times New Roman" w:hAnsi="Times New Roman" w:cs="Times New Roman"/>
          <w:sz w:val="24"/>
          <w:szCs w:val="24"/>
        </w:rPr>
        <w:t xml:space="preserve"> times from November 2012 through December 2013.  See Appendix</w:t>
      </w:r>
      <w:r>
        <w:rPr>
          <w:rFonts w:ascii="Times New Roman" w:hAnsi="Times New Roman" w:cs="Times New Roman"/>
          <w:sz w:val="24"/>
          <w:szCs w:val="24"/>
        </w:rPr>
        <w:t xml:space="preserve"> E</w:t>
      </w:r>
      <w:r w:rsidRPr="008664EE">
        <w:rPr>
          <w:rFonts w:ascii="Times New Roman" w:hAnsi="Times New Roman" w:cs="Times New Roman"/>
          <w:sz w:val="24"/>
          <w:szCs w:val="24"/>
        </w:rPr>
        <w:t xml:space="preserve"> for a list of all meeting dates.  Beginning in September 2013, the taskforce increased its meeting times to every other week.  On the off-weeks taskforce members met in subgroups based on their work locations.  The product of each subgroup was then brought back for discussion at the next meeting.  </w:t>
      </w:r>
    </w:p>
    <w:p w:rsidR="00944B76" w:rsidRPr="008664EE" w:rsidRDefault="00944B76" w:rsidP="00944B76">
      <w:pPr>
        <w:rPr>
          <w:rFonts w:ascii="Times New Roman" w:hAnsi="Times New Roman" w:cs="Times New Roman"/>
          <w:sz w:val="24"/>
          <w:szCs w:val="24"/>
        </w:rPr>
      </w:pPr>
      <w:r w:rsidRPr="00A22A70">
        <w:rPr>
          <w:rFonts w:ascii="Times New Roman" w:hAnsi="Times New Roman" w:cs="Times New Roman"/>
          <w:sz w:val="24"/>
          <w:szCs w:val="24"/>
        </w:rPr>
        <w:t xml:space="preserve">The initial draft </w:t>
      </w:r>
      <w:r>
        <w:rPr>
          <w:rFonts w:ascii="Times New Roman" w:hAnsi="Times New Roman" w:cs="Times New Roman"/>
          <w:sz w:val="24"/>
          <w:szCs w:val="24"/>
        </w:rPr>
        <w:t>S</w:t>
      </w:r>
      <w:r w:rsidRPr="00A22A70">
        <w:rPr>
          <w:rFonts w:ascii="Times New Roman" w:hAnsi="Times New Roman" w:cs="Times New Roman"/>
          <w:sz w:val="24"/>
          <w:szCs w:val="24"/>
        </w:rPr>
        <w:t xml:space="preserve">taffing </w:t>
      </w:r>
      <w:r>
        <w:rPr>
          <w:rFonts w:ascii="Times New Roman" w:hAnsi="Times New Roman" w:cs="Times New Roman"/>
          <w:sz w:val="24"/>
          <w:szCs w:val="24"/>
        </w:rPr>
        <w:t>P</w:t>
      </w:r>
      <w:r w:rsidRPr="00A22A70">
        <w:rPr>
          <w:rFonts w:ascii="Times New Roman" w:hAnsi="Times New Roman" w:cs="Times New Roman"/>
          <w:sz w:val="24"/>
          <w:szCs w:val="24"/>
        </w:rPr>
        <w:t xml:space="preserve">lan was finished in December 2013 but a subcommittee continued to work on the draft </w:t>
      </w:r>
      <w:r>
        <w:rPr>
          <w:rFonts w:ascii="Times New Roman" w:hAnsi="Times New Roman" w:cs="Times New Roman"/>
          <w:sz w:val="24"/>
          <w:szCs w:val="24"/>
        </w:rPr>
        <w:t>S</w:t>
      </w:r>
      <w:r w:rsidRPr="00A22A70">
        <w:rPr>
          <w:rFonts w:ascii="Times New Roman" w:hAnsi="Times New Roman" w:cs="Times New Roman"/>
          <w:sz w:val="24"/>
          <w:szCs w:val="24"/>
        </w:rPr>
        <w:t xml:space="preserve">taffing </w:t>
      </w:r>
      <w:r>
        <w:rPr>
          <w:rFonts w:ascii="Times New Roman" w:hAnsi="Times New Roman" w:cs="Times New Roman"/>
          <w:sz w:val="24"/>
          <w:szCs w:val="24"/>
        </w:rPr>
        <w:t>P</w:t>
      </w:r>
      <w:r w:rsidRPr="00A22A70">
        <w:rPr>
          <w:rFonts w:ascii="Times New Roman" w:hAnsi="Times New Roman" w:cs="Times New Roman"/>
          <w:sz w:val="24"/>
          <w:szCs w:val="24"/>
        </w:rPr>
        <w:t xml:space="preserve">lan’s formatting into January 2014 when it was presented to the Chancellor’s Cabinet in January 2014 for initial review and revisions. The revised draft was then forwarded to Communications Council for constituent groups review and feedback in January. The constituent groups submitted their feedback on the draft </w:t>
      </w:r>
      <w:r>
        <w:rPr>
          <w:rFonts w:ascii="Times New Roman" w:hAnsi="Times New Roman" w:cs="Times New Roman"/>
          <w:sz w:val="24"/>
          <w:szCs w:val="24"/>
        </w:rPr>
        <w:t>S</w:t>
      </w:r>
      <w:r w:rsidRPr="00A22A70">
        <w:rPr>
          <w:rFonts w:ascii="Times New Roman" w:hAnsi="Times New Roman" w:cs="Times New Roman"/>
          <w:sz w:val="24"/>
          <w:szCs w:val="24"/>
        </w:rPr>
        <w:t xml:space="preserve">taffing </w:t>
      </w:r>
      <w:r>
        <w:rPr>
          <w:rFonts w:ascii="Times New Roman" w:hAnsi="Times New Roman" w:cs="Times New Roman"/>
          <w:sz w:val="24"/>
          <w:szCs w:val="24"/>
        </w:rPr>
        <w:t>P</w:t>
      </w:r>
      <w:r w:rsidRPr="00A22A70">
        <w:rPr>
          <w:rFonts w:ascii="Times New Roman" w:hAnsi="Times New Roman" w:cs="Times New Roman"/>
          <w:sz w:val="24"/>
          <w:szCs w:val="24"/>
        </w:rPr>
        <w:t xml:space="preserve">lan to the Human Resources Staffing Plan Taskforce. The taskforce </w:t>
      </w:r>
      <w:r>
        <w:rPr>
          <w:rFonts w:ascii="Times New Roman" w:hAnsi="Times New Roman" w:cs="Times New Roman"/>
          <w:sz w:val="24"/>
          <w:szCs w:val="24"/>
        </w:rPr>
        <w:t>met three additional times to consider</w:t>
      </w:r>
      <w:r w:rsidRPr="00A22A70">
        <w:rPr>
          <w:rFonts w:ascii="Times New Roman" w:hAnsi="Times New Roman" w:cs="Times New Roman"/>
          <w:sz w:val="24"/>
          <w:szCs w:val="24"/>
        </w:rPr>
        <w:t xml:space="preserve"> the feedback, revise</w:t>
      </w:r>
      <w:r>
        <w:rPr>
          <w:rFonts w:ascii="Times New Roman" w:hAnsi="Times New Roman" w:cs="Times New Roman"/>
          <w:sz w:val="24"/>
          <w:szCs w:val="24"/>
        </w:rPr>
        <w:t xml:space="preserve"> the draft, and then resent it</w:t>
      </w:r>
      <w:r w:rsidRPr="00A22A70">
        <w:rPr>
          <w:rFonts w:ascii="Times New Roman" w:hAnsi="Times New Roman" w:cs="Times New Roman"/>
          <w:sz w:val="24"/>
          <w:szCs w:val="24"/>
        </w:rPr>
        <w:t xml:space="preserve"> to the constituent groups for a formal first and second reading in early April, 2014.  The document containing the constituent groups’ recommendations from their first and second readings will be sent via </w:t>
      </w:r>
      <w:r>
        <w:rPr>
          <w:rFonts w:ascii="Times New Roman" w:hAnsi="Times New Roman" w:cs="Times New Roman"/>
          <w:sz w:val="24"/>
          <w:szCs w:val="24"/>
        </w:rPr>
        <w:t>the Office of Human Resources</w:t>
      </w:r>
      <w:r w:rsidRPr="00A22A70">
        <w:rPr>
          <w:rFonts w:ascii="Times New Roman" w:hAnsi="Times New Roman" w:cs="Times New Roman"/>
          <w:sz w:val="24"/>
          <w:szCs w:val="24"/>
        </w:rPr>
        <w:t xml:space="preserve"> to the Chancellor’s Cabinet.  In May, </w:t>
      </w:r>
      <w:r>
        <w:rPr>
          <w:rFonts w:ascii="Times New Roman" w:hAnsi="Times New Roman" w:cs="Times New Roman"/>
          <w:sz w:val="24"/>
          <w:szCs w:val="24"/>
        </w:rPr>
        <w:t>the Office of Human</w:t>
      </w:r>
      <w:r w:rsidRPr="00A22A70">
        <w:rPr>
          <w:rFonts w:ascii="Times New Roman" w:hAnsi="Times New Roman" w:cs="Times New Roman"/>
          <w:sz w:val="24"/>
          <w:szCs w:val="24"/>
        </w:rPr>
        <w:t xml:space="preserve"> </w:t>
      </w:r>
      <w:r>
        <w:rPr>
          <w:rFonts w:ascii="Times New Roman" w:hAnsi="Times New Roman" w:cs="Times New Roman"/>
          <w:sz w:val="24"/>
          <w:szCs w:val="24"/>
        </w:rPr>
        <w:t>R</w:t>
      </w:r>
      <w:r w:rsidRPr="00A22A70">
        <w:rPr>
          <w:rFonts w:ascii="Times New Roman" w:hAnsi="Times New Roman" w:cs="Times New Roman"/>
          <w:sz w:val="24"/>
          <w:szCs w:val="24"/>
        </w:rPr>
        <w:t>esources will provide the Board of Trustees with an over</w:t>
      </w:r>
      <w:r>
        <w:rPr>
          <w:rFonts w:ascii="Times New Roman" w:hAnsi="Times New Roman" w:cs="Times New Roman"/>
          <w:sz w:val="24"/>
          <w:szCs w:val="24"/>
        </w:rPr>
        <w:t>view of the development of the S</w:t>
      </w:r>
      <w:r w:rsidRPr="00A22A70">
        <w:rPr>
          <w:rFonts w:ascii="Times New Roman" w:hAnsi="Times New Roman" w:cs="Times New Roman"/>
          <w:sz w:val="24"/>
          <w:szCs w:val="24"/>
        </w:rPr>
        <w:t xml:space="preserve">taffing </w:t>
      </w:r>
      <w:r>
        <w:rPr>
          <w:rFonts w:ascii="Times New Roman" w:hAnsi="Times New Roman" w:cs="Times New Roman"/>
          <w:sz w:val="24"/>
          <w:szCs w:val="24"/>
        </w:rPr>
        <w:t>P</w:t>
      </w:r>
      <w:r w:rsidRPr="00A22A70">
        <w:rPr>
          <w:rFonts w:ascii="Times New Roman" w:hAnsi="Times New Roman" w:cs="Times New Roman"/>
          <w:sz w:val="24"/>
          <w:szCs w:val="24"/>
        </w:rPr>
        <w:t xml:space="preserve">lan process.  In June, the Board of Trustees will receive the draft Human Resources Staffing Plan for a first reading.  At the July board meeting it is anticipated the draft plan will be approved.  This will allow for a July implementation which meets the accreditation recommendation.  Appendix </w:t>
      </w:r>
      <w:r>
        <w:rPr>
          <w:rFonts w:ascii="Times New Roman" w:hAnsi="Times New Roman" w:cs="Times New Roman"/>
          <w:sz w:val="24"/>
          <w:szCs w:val="24"/>
        </w:rPr>
        <w:t>F</w:t>
      </w:r>
      <w:r w:rsidRPr="00A22A70">
        <w:rPr>
          <w:rFonts w:ascii="Times New Roman" w:hAnsi="Times New Roman" w:cs="Times New Roman"/>
          <w:sz w:val="24"/>
          <w:szCs w:val="24"/>
        </w:rPr>
        <w:t xml:space="preserve"> indicates the dates for this approval process timeline.</w:t>
      </w:r>
      <w:r w:rsidRPr="000E4E6B">
        <w:rPr>
          <w:rFonts w:ascii="Times New Roman" w:hAnsi="Times New Roman" w:cs="Times New Roman"/>
          <w:sz w:val="24"/>
          <w:szCs w:val="24"/>
        </w:rPr>
        <w:t xml:space="preserve"> </w:t>
      </w:r>
      <w:r w:rsidRPr="008664EE">
        <w:rPr>
          <w:rFonts w:ascii="Times New Roman" w:hAnsi="Times New Roman" w:cs="Times New Roman"/>
          <w:sz w:val="24"/>
          <w:szCs w:val="24"/>
        </w:rPr>
        <w:t xml:space="preserve"> </w:t>
      </w:r>
    </w:p>
    <w:p w:rsidR="00944B76" w:rsidRDefault="00944B76" w:rsidP="00944B76">
      <w:pPr>
        <w:spacing w:before="25" w:after="0"/>
        <w:ind w:right="-20"/>
        <w:rPr>
          <w:rFonts w:ascii="Arial" w:eastAsia="Arial" w:hAnsi="Arial" w:cs="Arial"/>
          <w:b/>
          <w:bCs/>
          <w:sz w:val="28"/>
          <w:szCs w:val="28"/>
        </w:rPr>
      </w:pPr>
    </w:p>
    <w:p w:rsidR="00944B76" w:rsidRPr="008664EE" w:rsidRDefault="00944B76" w:rsidP="00944B76">
      <w:pPr>
        <w:spacing w:before="25" w:after="0" w:line="240" w:lineRule="auto"/>
        <w:ind w:right="-20"/>
        <w:rPr>
          <w:rFonts w:ascii="Times New Roman" w:eastAsia="Arial" w:hAnsi="Times New Roman" w:cs="Times New Roman"/>
          <w:b/>
          <w:bCs/>
          <w:strike/>
          <w:spacing w:val="2"/>
          <w:sz w:val="28"/>
          <w:szCs w:val="28"/>
        </w:rPr>
      </w:pPr>
      <w:r w:rsidRPr="008664EE">
        <w:rPr>
          <w:rFonts w:ascii="Times New Roman" w:eastAsia="Arial" w:hAnsi="Times New Roman" w:cs="Times New Roman"/>
          <w:b/>
          <w:bCs/>
          <w:sz w:val="28"/>
          <w:szCs w:val="28"/>
        </w:rPr>
        <w:t>SE</w:t>
      </w:r>
      <w:r w:rsidRPr="008664EE">
        <w:rPr>
          <w:rFonts w:ascii="Times New Roman" w:eastAsia="Arial" w:hAnsi="Times New Roman" w:cs="Times New Roman"/>
          <w:b/>
          <w:bCs/>
          <w:spacing w:val="-1"/>
          <w:sz w:val="28"/>
          <w:szCs w:val="28"/>
        </w:rPr>
        <w:t>CT</w:t>
      </w:r>
      <w:r w:rsidRPr="008664EE">
        <w:rPr>
          <w:rFonts w:ascii="Times New Roman" w:eastAsia="Arial" w:hAnsi="Times New Roman" w:cs="Times New Roman"/>
          <w:b/>
          <w:bCs/>
          <w:spacing w:val="1"/>
          <w:sz w:val="28"/>
          <w:szCs w:val="28"/>
        </w:rPr>
        <w:t>I</w:t>
      </w:r>
      <w:r w:rsidRPr="008664EE">
        <w:rPr>
          <w:rFonts w:ascii="Times New Roman" w:eastAsia="Arial" w:hAnsi="Times New Roman" w:cs="Times New Roman"/>
          <w:b/>
          <w:bCs/>
          <w:sz w:val="28"/>
          <w:szCs w:val="28"/>
        </w:rPr>
        <w:t xml:space="preserve">ON </w:t>
      </w:r>
      <w:r w:rsidRPr="008664EE">
        <w:rPr>
          <w:rFonts w:ascii="Times New Roman" w:eastAsia="Arial" w:hAnsi="Times New Roman" w:cs="Times New Roman"/>
          <w:b/>
          <w:bCs/>
          <w:spacing w:val="1"/>
          <w:sz w:val="28"/>
          <w:szCs w:val="28"/>
        </w:rPr>
        <w:t>3</w:t>
      </w:r>
      <w:r w:rsidRPr="008664EE">
        <w:rPr>
          <w:rFonts w:ascii="Times New Roman" w:eastAsia="Arial" w:hAnsi="Times New Roman" w:cs="Times New Roman"/>
          <w:b/>
          <w:bCs/>
          <w:sz w:val="28"/>
          <w:szCs w:val="28"/>
        </w:rPr>
        <w:t xml:space="preserve">: </w:t>
      </w:r>
      <w:r>
        <w:rPr>
          <w:rFonts w:ascii="Times New Roman" w:eastAsia="Arial" w:hAnsi="Times New Roman" w:cs="Times New Roman"/>
          <w:b/>
          <w:bCs/>
          <w:sz w:val="28"/>
          <w:szCs w:val="28"/>
        </w:rPr>
        <w:t xml:space="preserve"> </w:t>
      </w:r>
      <w:r w:rsidRPr="008664EE">
        <w:rPr>
          <w:rFonts w:ascii="Times New Roman" w:eastAsia="Arial" w:hAnsi="Times New Roman" w:cs="Times New Roman"/>
          <w:b/>
          <w:bCs/>
          <w:sz w:val="28"/>
          <w:szCs w:val="28"/>
        </w:rPr>
        <w:t>Roles and Responsibilities</w:t>
      </w:r>
    </w:p>
    <w:p w:rsidR="00944B76" w:rsidRPr="008664EE" w:rsidRDefault="00944B76" w:rsidP="00944B76">
      <w:pPr>
        <w:spacing w:after="0" w:line="240" w:lineRule="auto"/>
        <w:ind w:left="108" w:right="219" w:firstLine="720"/>
        <w:rPr>
          <w:rFonts w:ascii="Times New Roman" w:eastAsia="Arial" w:hAnsi="Times New Roman" w:cs="Times New Roman"/>
          <w:spacing w:val="2"/>
          <w:sz w:val="24"/>
          <w:szCs w:val="24"/>
        </w:rPr>
      </w:pPr>
    </w:p>
    <w:p w:rsidR="00944B76" w:rsidRDefault="00944B76" w:rsidP="00944B76">
      <w:pPr>
        <w:spacing w:after="0"/>
        <w:ind w:right="219"/>
        <w:rPr>
          <w:rFonts w:ascii="Times New Roman" w:eastAsia="Arial" w:hAnsi="Times New Roman" w:cs="Times New Roman"/>
          <w:sz w:val="24"/>
          <w:szCs w:val="24"/>
        </w:rPr>
      </w:pPr>
      <w:r w:rsidRPr="0039476C">
        <w:rPr>
          <w:rFonts w:ascii="Times New Roman" w:eastAsia="Arial" w:hAnsi="Times New Roman" w:cs="Times New Roman"/>
          <w:spacing w:val="1"/>
          <w:sz w:val="24"/>
          <w:szCs w:val="24"/>
        </w:rPr>
        <w:t xml:space="preserve">The primary responsibility for </w:t>
      </w:r>
      <w:r>
        <w:rPr>
          <w:rFonts w:ascii="Times New Roman" w:eastAsia="Arial" w:hAnsi="Times New Roman" w:cs="Times New Roman"/>
          <w:spacing w:val="1"/>
          <w:sz w:val="24"/>
          <w:szCs w:val="24"/>
        </w:rPr>
        <w:t>the initial development of this Staffing P</w:t>
      </w:r>
      <w:r w:rsidRPr="0039476C">
        <w:rPr>
          <w:rFonts w:ascii="Times New Roman" w:eastAsia="Arial" w:hAnsi="Times New Roman" w:cs="Times New Roman"/>
          <w:spacing w:val="1"/>
          <w:sz w:val="24"/>
          <w:szCs w:val="24"/>
        </w:rPr>
        <w:t xml:space="preserve">lan was delegated to the SCCCD Human Resources Staffing Plan Taskforce.  The recommendation from the taskforce is after the plan is adopted the taskforce be disbanded and the responsibility for oversight and evaluation be transferred to the Human Resources Staffing Advisory Committee.  Should the recommendation be accepted, the advisory committee would be formed using the appropriate participatory governance processes.  </w:t>
      </w:r>
      <w:r w:rsidRPr="0039476C">
        <w:rPr>
          <w:rFonts w:ascii="Times New Roman" w:eastAsia="Arial" w:hAnsi="Times New Roman" w:cs="Times New Roman"/>
          <w:sz w:val="24"/>
          <w:szCs w:val="24"/>
        </w:rPr>
        <w:t xml:space="preserve">  Once implemented, recommendations regarding amending the plan’s substantive content will be submitted by the Human Resources Staffing Advisory Committee – with consideration for the staffing committee at each work location –and reviewed and approved through the district’s established participatory governance process. </w:t>
      </w:r>
      <w:r>
        <w:rPr>
          <w:rFonts w:ascii="Times New Roman" w:eastAsia="Arial" w:hAnsi="Times New Roman" w:cs="Times New Roman"/>
          <w:sz w:val="24"/>
          <w:szCs w:val="24"/>
        </w:rPr>
        <w:t xml:space="preserve"> </w:t>
      </w:r>
    </w:p>
    <w:p w:rsidR="00944B76" w:rsidRDefault="00944B76" w:rsidP="00944B76">
      <w:pPr>
        <w:spacing w:after="0"/>
        <w:ind w:right="219"/>
        <w:rPr>
          <w:rFonts w:ascii="Times New Roman" w:eastAsia="Arial" w:hAnsi="Times New Roman" w:cs="Times New Roman"/>
          <w:color w:val="FF0000"/>
          <w:sz w:val="24"/>
          <w:szCs w:val="24"/>
        </w:rPr>
      </w:pPr>
    </w:p>
    <w:p w:rsidR="00944B76" w:rsidRPr="00A22A70" w:rsidRDefault="00944B76" w:rsidP="00944B76">
      <w:pPr>
        <w:spacing w:after="0"/>
        <w:ind w:right="219"/>
        <w:rPr>
          <w:rFonts w:ascii="Times New Roman" w:eastAsia="Arial" w:hAnsi="Times New Roman" w:cs="Times New Roman"/>
          <w:spacing w:val="1"/>
          <w:sz w:val="24"/>
          <w:szCs w:val="24"/>
        </w:rPr>
      </w:pPr>
      <w:r w:rsidRPr="00A22A70">
        <w:rPr>
          <w:rFonts w:ascii="Times New Roman" w:eastAsia="Arial" w:hAnsi="Times New Roman" w:cs="Times New Roman"/>
          <w:sz w:val="24"/>
          <w:szCs w:val="24"/>
        </w:rPr>
        <w:t xml:space="preserve">Under the direction of the Associate Vice Chancellor of Human Resources, </w:t>
      </w:r>
      <w:r>
        <w:rPr>
          <w:rFonts w:ascii="Times New Roman" w:eastAsia="Arial" w:hAnsi="Times New Roman" w:cs="Times New Roman"/>
          <w:sz w:val="24"/>
          <w:szCs w:val="24"/>
        </w:rPr>
        <w:t>t</w:t>
      </w:r>
      <w:r w:rsidRPr="00A22A70">
        <w:rPr>
          <w:rFonts w:ascii="Times New Roman" w:eastAsia="Arial" w:hAnsi="Times New Roman" w:cs="Times New Roman"/>
          <w:spacing w:val="1"/>
          <w:sz w:val="24"/>
          <w:szCs w:val="24"/>
        </w:rPr>
        <w:t xml:space="preserve">he </w:t>
      </w:r>
      <w:r>
        <w:rPr>
          <w:rFonts w:ascii="Times New Roman" w:eastAsia="Arial" w:hAnsi="Times New Roman" w:cs="Times New Roman"/>
          <w:spacing w:val="1"/>
          <w:sz w:val="24"/>
          <w:szCs w:val="24"/>
        </w:rPr>
        <w:t>Office of Human Resources</w:t>
      </w:r>
      <w:r w:rsidRPr="00A22A70">
        <w:rPr>
          <w:rFonts w:ascii="Times New Roman" w:eastAsia="Arial" w:hAnsi="Times New Roman" w:cs="Times New Roman"/>
          <w:spacing w:val="1"/>
          <w:sz w:val="24"/>
          <w:szCs w:val="24"/>
        </w:rPr>
        <w:t xml:space="preserve"> is responsib</w:t>
      </w:r>
      <w:r>
        <w:rPr>
          <w:rFonts w:ascii="Times New Roman" w:eastAsia="Arial" w:hAnsi="Times New Roman" w:cs="Times New Roman"/>
          <w:spacing w:val="1"/>
          <w:sz w:val="24"/>
          <w:szCs w:val="24"/>
        </w:rPr>
        <w:t>le for the coordination of the t</w:t>
      </w:r>
      <w:r w:rsidRPr="00A22A70">
        <w:rPr>
          <w:rFonts w:ascii="Times New Roman" w:eastAsia="Arial" w:hAnsi="Times New Roman" w:cs="Times New Roman"/>
          <w:spacing w:val="1"/>
          <w:sz w:val="24"/>
          <w:szCs w:val="24"/>
        </w:rPr>
        <w:t xml:space="preserve">askforce and subsequent </w:t>
      </w:r>
      <w:r>
        <w:rPr>
          <w:rFonts w:ascii="Times New Roman" w:eastAsia="Arial" w:hAnsi="Times New Roman" w:cs="Times New Roman"/>
          <w:spacing w:val="1"/>
          <w:sz w:val="24"/>
          <w:szCs w:val="24"/>
        </w:rPr>
        <w:t>c</w:t>
      </w:r>
      <w:r w:rsidRPr="00A22A70">
        <w:rPr>
          <w:rFonts w:ascii="Times New Roman" w:eastAsia="Arial" w:hAnsi="Times New Roman" w:cs="Times New Roman"/>
          <w:spacing w:val="1"/>
          <w:sz w:val="24"/>
          <w:szCs w:val="24"/>
        </w:rPr>
        <w:t>ommittee</w:t>
      </w:r>
      <w:r>
        <w:rPr>
          <w:rFonts w:ascii="Times New Roman" w:eastAsia="Arial" w:hAnsi="Times New Roman" w:cs="Times New Roman"/>
          <w:spacing w:val="1"/>
          <w:sz w:val="24"/>
          <w:szCs w:val="24"/>
        </w:rPr>
        <w:t>. The Office of Human Resources</w:t>
      </w:r>
      <w:r w:rsidRPr="00A22A70">
        <w:rPr>
          <w:rFonts w:ascii="Times New Roman" w:eastAsia="Arial" w:hAnsi="Times New Roman" w:cs="Times New Roman"/>
          <w:spacing w:val="1"/>
          <w:sz w:val="24"/>
          <w:szCs w:val="24"/>
        </w:rPr>
        <w:t xml:space="preserve"> will also provide annual, employee data updates for use by the colleges, centers, </w:t>
      </w:r>
      <w:r>
        <w:rPr>
          <w:rFonts w:ascii="Times New Roman" w:eastAsia="Arial" w:hAnsi="Times New Roman" w:cs="Times New Roman"/>
          <w:spacing w:val="1"/>
          <w:sz w:val="24"/>
          <w:szCs w:val="24"/>
        </w:rPr>
        <w:t xml:space="preserve">sites, </w:t>
      </w:r>
      <w:r w:rsidRPr="00A22A70">
        <w:rPr>
          <w:rFonts w:ascii="Times New Roman" w:eastAsia="Arial" w:hAnsi="Times New Roman" w:cs="Times New Roman"/>
          <w:spacing w:val="1"/>
          <w:sz w:val="24"/>
          <w:szCs w:val="24"/>
        </w:rPr>
        <w:t xml:space="preserve">and </w:t>
      </w:r>
      <w:r>
        <w:rPr>
          <w:rFonts w:ascii="Times New Roman" w:eastAsia="Arial" w:hAnsi="Times New Roman" w:cs="Times New Roman"/>
          <w:spacing w:val="1"/>
          <w:sz w:val="24"/>
          <w:szCs w:val="24"/>
        </w:rPr>
        <w:t xml:space="preserve">the </w:t>
      </w:r>
      <w:r w:rsidRPr="00A22A70">
        <w:rPr>
          <w:rFonts w:ascii="Times New Roman" w:eastAsia="Arial" w:hAnsi="Times New Roman" w:cs="Times New Roman"/>
          <w:spacing w:val="1"/>
          <w:sz w:val="24"/>
          <w:szCs w:val="24"/>
        </w:rPr>
        <w:t xml:space="preserve">district office.  It is anticipated this data will be available on the district’s </w:t>
      </w:r>
      <w:r>
        <w:rPr>
          <w:rFonts w:ascii="Times New Roman" w:eastAsia="Arial" w:hAnsi="Times New Roman" w:cs="Times New Roman"/>
          <w:spacing w:val="1"/>
          <w:sz w:val="24"/>
          <w:szCs w:val="24"/>
        </w:rPr>
        <w:t xml:space="preserve">Office of </w:t>
      </w:r>
      <w:r w:rsidRPr="00A22A70">
        <w:rPr>
          <w:rFonts w:ascii="Times New Roman" w:eastAsia="Arial" w:hAnsi="Times New Roman" w:cs="Times New Roman"/>
          <w:spacing w:val="1"/>
          <w:sz w:val="24"/>
          <w:szCs w:val="24"/>
        </w:rPr>
        <w:t xml:space="preserve">Human Resources intranet site.  </w:t>
      </w:r>
    </w:p>
    <w:p w:rsidR="00944B76" w:rsidRDefault="00944B76" w:rsidP="00944B76">
      <w:pPr>
        <w:spacing w:after="0"/>
        <w:ind w:right="219"/>
        <w:rPr>
          <w:rFonts w:ascii="Times New Roman" w:eastAsia="Arial" w:hAnsi="Times New Roman" w:cs="Times New Roman"/>
          <w:color w:val="FF0000"/>
          <w:spacing w:val="1"/>
          <w:sz w:val="24"/>
          <w:szCs w:val="24"/>
        </w:rPr>
      </w:pPr>
    </w:p>
    <w:p w:rsidR="00944B76" w:rsidRDefault="00944B76" w:rsidP="00944B76">
      <w:pPr>
        <w:spacing w:after="0"/>
        <w:ind w:right="219"/>
        <w:rPr>
          <w:rFonts w:ascii="Times New Roman" w:eastAsia="Arial" w:hAnsi="Times New Roman" w:cs="Times New Roman"/>
          <w:sz w:val="24"/>
          <w:szCs w:val="24"/>
        </w:rPr>
      </w:pPr>
      <w:r w:rsidRPr="00BC3650">
        <w:rPr>
          <w:rFonts w:ascii="Times New Roman" w:eastAsia="Arial" w:hAnsi="Times New Roman" w:cs="Times New Roman"/>
          <w:sz w:val="24"/>
          <w:szCs w:val="24"/>
        </w:rPr>
        <w:t>The staffing plan approval process is outlined in section 2.</w:t>
      </w:r>
    </w:p>
    <w:p w:rsidR="00944B76" w:rsidRDefault="00944B76" w:rsidP="00944B76">
      <w:pPr>
        <w:rPr>
          <w:rFonts w:ascii="Times New Roman" w:eastAsia="Arial" w:hAnsi="Times New Roman" w:cs="Times New Roman"/>
          <w:b/>
          <w:bCs/>
          <w:sz w:val="28"/>
          <w:szCs w:val="28"/>
        </w:rPr>
      </w:pPr>
    </w:p>
    <w:p w:rsidR="00944B76" w:rsidRPr="008664EE" w:rsidRDefault="00944B76" w:rsidP="00944B76">
      <w:pPr>
        <w:spacing w:before="25" w:after="0" w:line="240" w:lineRule="auto"/>
        <w:ind w:right="-20"/>
        <w:rPr>
          <w:rFonts w:ascii="Times New Roman" w:eastAsia="Arial" w:hAnsi="Times New Roman" w:cs="Times New Roman"/>
          <w:b/>
          <w:bCs/>
          <w:sz w:val="28"/>
          <w:szCs w:val="28"/>
        </w:rPr>
      </w:pPr>
      <w:r w:rsidRPr="008664EE">
        <w:rPr>
          <w:rFonts w:ascii="Times New Roman" w:eastAsia="Arial" w:hAnsi="Times New Roman" w:cs="Times New Roman"/>
          <w:b/>
          <w:bCs/>
          <w:sz w:val="28"/>
          <w:szCs w:val="28"/>
        </w:rPr>
        <w:t>SE</w:t>
      </w:r>
      <w:r w:rsidRPr="008664EE">
        <w:rPr>
          <w:rFonts w:ascii="Times New Roman" w:eastAsia="Arial" w:hAnsi="Times New Roman" w:cs="Times New Roman"/>
          <w:b/>
          <w:bCs/>
          <w:spacing w:val="-1"/>
          <w:sz w:val="28"/>
          <w:szCs w:val="28"/>
        </w:rPr>
        <w:t>CT</w:t>
      </w:r>
      <w:r w:rsidRPr="008664EE">
        <w:rPr>
          <w:rFonts w:ascii="Times New Roman" w:eastAsia="Arial" w:hAnsi="Times New Roman" w:cs="Times New Roman"/>
          <w:b/>
          <w:bCs/>
          <w:spacing w:val="1"/>
          <w:sz w:val="28"/>
          <w:szCs w:val="28"/>
        </w:rPr>
        <w:t>I</w:t>
      </w:r>
      <w:r w:rsidRPr="008664EE">
        <w:rPr>
          <w:rFonts w:ascii="Times New Roman" w:eastAsia="Arial" w:hAnsi="Times New Roman" w:cs="Times New Roman"/>
          <w:b/>
          <w:bCs/>
          <w:sz w:val="28"/>
          <w:szCs w:val="28"/>
        </w:rPr>
        <w:t xml:space="preserve">ON </w:t>
      </w:r>
      <w:r w:rsidRPr="008664EE">
        <w:rPr>
          <w:rFonts w:ascii="Times New Roman" w:eastAsia="Arial" w:hAnsi="Times New Roman" w:cs="Times New Roman"/>
          <w:b/>
          <w:bCs/>
          <w:spacing w:val="1"/>
          <w:sz w:val="28"/>
          <w:szCs w:val="28"/>
        </w:rPr>
        <w:t>4</w:t>
      </w:r>
      <w:r w:rsidRPr="008664EE">
        <w:rPr>
          <w:rFonts w:ascii="Times New Roman" w:eastAsia="Arial" w:hAnsi="Times New Roman" w:cs="Times New Roman"/>
          <w:b/>
          <w:bCs/>
          <w:sz w:val="28"/>
          <w:szCs w:val="28"/>
        </w:rPr>
        <w:t>:</w:t>
      </w:r>
      <w:r>
        <w:rPr>
          <w:rFonts w:ascii="Times New Roman" w:eastAsia="Arial" w:hAnsi="Times New Roman" w:cs="Times New Roman"/>
          <w:b/>
          <w:bCs/>
          <w:sz w:val="28"/>
          <w:szCs w:val="28"/>
        </w:rPr>
        <w:t xml:space="preserve">  </w:t>
      </w:r>
      <w:r w:rsidRPr="008664EE">
        <w:rPr>
          <w:rFonts w:ascii="Times New Roman" w:eastAsia="Arial" w:hAnsi="Times New Roman" w:cs="Times New Roman"/>
          <w:b/>
          <w:bCs/>
          <w:sz w:val="28"/>
          <w:szCs w:val="28"/>
        </w:rPr>
        <w:t xml:space="preserve">Ensuring sufficient </w:t>
      </w:r>
      <w:r>
        <w:rPr>
          <w:rFonts w:ascii="Times New Roman" w:eastAsia="Arial" w:hAnsi="Times New Roman" w:cs="Times New Roman"/>
          <w:b/>
          <w:bCs/>
          <w:sz w:val="28"/>
          <w:szCs w:val="28"/>
        </w:rPr>
        <w:t xml:space="preserve">staffing resources </w:t>
      </w:r>
      <w:r w:rsidRPr="008664EE">
        <w:rPr>
          <w:rFonts w:ascii="Times New Roman" w:eastAsia="Arial" w:hAnsi="Times New Roman" w:cs="Times New Roman"/>
          <w:b/>
          <w:bCs/>
          <w:sz w:val="28"/>
          <w:szCs w:val="28"/>
        </w:rPr>
        <w:t xml:space="preserve">and </w:t>
      </w:r>
      <w:r>
        <w:rPr>
          <w:rFonts w:ascii="Times New Roman" w:eastAsia="Arial" w:hAnsi="Times New Roman" w:cs="Times New Roman"/>
          <w:b/>
          <w:bCs/>
          <w:sz w:val="28"/>
          <w:szCs w:val="28"/>
        </w:rPr>
        <w:t xml:space="preserve">their </w:t>
      </w:r>
      <w:r w:rsidRPr="008664EE">
        <w:rPr>
          <w:rFonts w:ascii="Times New Roman" w:eastAsia="Arial" w:hAnsi="Times New Roman" w:cs="Times New Roman"/>
          <w:b/>
          <w:bCs/>
          <w:sz w:val="28"/>
          <w:szCs w:val="28"/>
        </w:rPr>
        <w:t>efficient u</w:t>
      </w:r>
      <w:r>
        <w:rPr>
          <w:rFonts w:ascii="Times New Roman" w:eastAsia="Arial" w:hAnsi="Times New Roman" w:cs="Times New Roman"/>
          <w:b/>
          <w:bCs/>
          <w:sz w:val="28"/>
          <w:szCs w:val="28"/>
        </w:rPr>
        <w:t>tilization</w:t>
      </w:r>
    </w:p>
    <w:p w:rsidR="00944B76" w:rsidRPr="008664EE" w:rsidRDefault="00944B76" w:rsidP="00944B76">
      <w:pPr>
        <w:spacing w:line="240" w:lineRule="auto"/>
        <w:rPr>
          <w:rFonts w:ascii="Times New Roman" w:eastAsia="Arial" w:hAnsi="Times New Roman" w:cs="Times New Roman"/>
          <w:b/>
          <w:sz w:val="24"/>
          <w:szCs w:val="24"/>
          <w:u w:val="single"/>
        </w:rPr>
      </w:pPr>
    </w:p>
    <w:p w:rsidR="00944B76" w:rsidRPr="008664EE" w:rsidRDefault="00944B76" w:rsidP="00944B76">
      <w:pPr>
        <w:spacing w:line="240" w:lineRule="auto"/>
        <w:rPr>
          <w:rFonts w:ascii="Times New Roman" w:eastAsia="Arial" w:hAnsi="Times New Roman" w:cs="Times New Roman"/>
          <w:sz w:val="24"/>
          <w:szCs w:val="24"/>
        </w:rPr>
      </w:pPr>
      <w:r w:rsidRPr="008664EE">
        <w:rPr>
          <w:rFonts w:ascii="Times New Roman" w:eastAsia="Arial" w:hAnsi="Times New Roman" w:cs="Times New Roman"/>
          <w:b/>
          <w:sz w:val="24"/>
          <w:szCs w:val="24"/>
          <w:u w:val="single"/>
        </w:rPr>
        <w:t xml:space="preserve">Section 4.a Process Overview </w:t>
      </w:r>
    </w:p>
    <w:p w:rsidR="00944B76" w:rsidRPr="00A22A70" w:rsidRDefault="00944B76" w:rsidP="00944B76">
      <w:pPr>
        <w:rPr>
          <w:rFonts w:ascii="Times New Roman" w:eastAsia="Arial" w:hAnsi="Times New Roman" w:cs="Times New Roman"/>
          <w:sz w:val="24"/>
          <w:szCs w:val="24"/>
        </w:rPr>
      </w:pPr>
      <w:r w:rsidRPr="00A22A70">
        <w:rPr>
          <w:rFonts w:ascii="Times New Roman" w:eastAsia="Arial" w:hAnsi="Times New Roman" w:cs="Times New Roman"/>
          <w:sz w:val="24"/>
          <w:szCs w:val="24"/>
        </w:rPr>
        <w:t xml:space="preserve">The staffing metrics will be considered </w:t>
      </w:r>
      <w:r w:rsidRPr="00A22A70">
        <w:rPr>
          <w:rFonts w:ascii="Times New Roman" w:hAnsi="Times New Roman" w:cs="Times New Roman"/>
          <w:sz w:val="24"/>
          <w:szCs w:val="24"/>
        </w:rPr>
        <w:t xml:space="preserve">when determining staffing needs and developing annual </w:t>
      </w:r>
      <w:r w:rsidRPr="00A22A70">
        <w:rPr>
          <w:rFonts w:ascii="Times New Roman" w:eastAsia="Arial" w:hAnsi="Times New Roman" w:cs="Times New Roman"/>
          <w:sz w:val="24"/>
          <w:szCs w:val="24"/>
        </w:rPr>
        <w:t>budgets to meet the strategic planning and programmatic needs that drive the budgeting process at each work location.</w:t>
      </w:r>
      <w:r w:rsidRPr="00A22A70">
        <w:rPr>
          <w:rFonts w:ascii="Times New Roman" w:hAnsi="Times New Roman" w:cs="Times New Roman"/>
          <w:sz w:val="24"/>
          <w:szCs w:val="24"/>
        </w:rPr>
        <w:t xml:space="preserve">  Section 5 provides details on the staffing metrics and their use. </w:t>
      </w:r>
    </w:p>
    <w:p w:rsidR="00944B76" w:rsidRPr="008664EE" w:rsidRDefault="00944B76" w:rsidP="00944B76">
      <w:pPr>
        <w:pStyle w:val="ListParagraph"/>
        <w:ind w:left="0"/>
        <w:rPr>
          <w:rFonts w:ascii="Times New Roman" w:eastAsia="Arial" w:hAnsi="Times New Roman" w:cs="Times New Roman"/>
          <w:sz w:val="24"/>
          <w:szCs w:val="24"/>
        </w:rPr>
      </w:pPr>
      <w:r w:rsidRPr="008664EE">
        <w:rPr>
          <w:rFonts w:ascii="Times New Roman" w:eastAsia="Arial" w:hAnsi="Times New Roman" w:cs="Times New Roman"/>
          <w:sz w:val="24"/>
          <w:szCs w:val="24"/>
        </w:rPr>
        <w:t xml:space="preserve">Additionally, </w:t>
      </w:r>
      <w:r w:rsidRPr="008664EE">
        <w:rPr>
          <w:rFonts w:ascii="Times New Roman" w:eastAsia="Arial" w:hAnsi="Times New Roman" w:cs="Times New Roman"/>
          <w:spacing w:val="-1"/>
          <w:sz w:val="24"/>
          <w:szCs w:val="24"/>
        </w:rPr>
        <w:t>colleges, centers, sites</w:t>
      </w:r>
      <w:r>
        <w:rPr>
          <w:rFonts w:ascii="Times New Roman" w:eastAsia="Arial" w:hAnsi="Times New Roman" w:cs="Times New Roman"/>
          <w:spacing w:val="-1"/>
          <w:sz w:val="24"/>
          <w:szCs w:val="24"/>
        </w:rPr>
        <w:t>,</w:t>
      </w:r>
      <w:r w:rsidRPr="008664EE">
        <w:rPr>
          <w:rFonts w:ascii="Times New Roman" w:eastAsia="Arial" w:hAnsi="Times New Roman" w:cs="Times New Roman"/>
          <w:spacing w:val="-1"/>
          <w:sz w:val="24"/>
          <w:szCs w:val="24"/>
        </w:rPr>
        <w:t xml:space="preserve"> and the district office </w:t>
      </w:r>
      <w:r w:rsidRPr="008664EE">
        <w:rPr>
          <w:rFonts w:ascii="Times New Roman" w:eastAsia="Arial" w:hAnsi="Times New Roman" w:cs="Times New Roman"/>
          <w:sz w:val="24"/>
          <w:szCs w:val="24"/>
        </w:rPr>
        <w:t>will use a gap analysis to determine if they have sufficient levels of staffing</w:t>
      </w:r>
      <w:r w:rsidRPr="008664EE">
        <w:rPr>
          <w:rFonts w:ascii="Times New Roman" w:eastAsia="Arial" w:hAnsi="Times New Roman" w:cs="Times New Roman"/>
          <w:color w:val="7030A0"/>
          <w:sz w:val="24"/>
          <w:szCs w:val="24"/>
        </w:rPr>
        <w:t xml:space="preserve">.   </w:t>
      </w:r>
      <w:r w:rsidRPr="008664EE">
        <w:rPr>
          <w:rFonts w:ascii="Times New Roman" w:eastAsia="Arial" w:hAnsi="Times New Roman" w:cs="Times New Roman"/>
          <w:sz w:val="24"/>
          <w:szCs w:val="24"/>
        </w:rPr>
        <w:t xml:space="preserve">Section 6 explains the gap analysis process. </w:t>
      </w:r>
    </w:p>
    <w:p w:rsidR="00944B76" w:rsidRDefault="00944B76" w:rsidP="00944B76">
      <w:pPr>
        <w:spacing w:after="0" w:line="240" w:lineRule="auto"/>
        <w:ind w:right="418"/>
        <w:rPr>
          <w:rFonts w:ascii="Times New Roman" w:hAnsi="Times New Roman" w:cs="Times New Roman"/>
          <w:sz w:val="24"/>
          <w:szCs w:val="24"/>
        </w:rPr>
      </w:pPr>
      <w:r w:rsidRPr="00883CE7">
        <w:rPr>
          <w:rFonts w:ascii="Times New Roman" w:eastAsia="Arial" w:hAnsi="Times New Roman" w:cs="Times New Roman"/>
          <w:b/>
          <w:sz w:val="24"/>
          <w:szCs w:val="24"/>
          <w:u w:val="single"/>
        </w:rPr>
        <w:t>Section 4.b Timeline and Process for Staffing Recommendations</w:t>
      </w:r>
      <w:r w:rsidRPr="00883CE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44B76" w:rsidRDefault="00944B76" w:rsidP="00944B76">
      <w:pPr>
        <w:spacing w:after="0" w:line="240" w:lineRule="auto"/>
        <w:ind w:right="418"/>
        <w:rPr>
          <w:rFonts w:ascii="Times New Roman" w:hAnsi="Times New Roman" w:cs="Times New Roman"/>
          <w:color w:val="FF0000"/>
          <w:sz w:val="24"/>
          <w:szCs w:val="24"/>
          <w:highlight w:val="yellow"/>
        </w:rPr>
      </w:pPr>
    </w:p>
    <w:p w:rsidR="00944B76" w:rsidRPr="0039476C" w:rsidRDefault="00944B76" w:rsidP="00944B76">
      <w:pPr>
        <w:spacing w:after="0" w:line="240" w:lineRule="auto"/>
        <w:ind w:right="418"/>
        <w:rPr>
          <w:rFonts w:ascii="Times New Roman" w:eastAsia="Arial" w:hAnsi="Times New Roman" w:cs="Times New Roman"/>
          <w:bCs/>
          <w:sz w:val="24"/>
          <w:szCs w:val="24"/>
        </w:rPr>
      </w:pPr>
      <w:r w:rsidRPr="0039476C">
        <w:rPr>
          <w:rFonts w:ascii="Times New Roman" w:eastAsia="Arial" w:hAnsi="Times New Roman" w:cs="Times New Roman"/>
          <w:bCs/>
          <w:sz w:val="24"/>
          <w:szCs w:val="24"/>
        </w:rPr>
        <w:t>Please see chart below for a timeline indicating key dates related to HR staffing decisions.</w:t>
      </w:r>
      <w:r>
        <w:rPr>
          <w:rFonts w:ascii="Times New Roman" w:eastAsia="Arial" w:hAnsi="Times New Roman" w:cs="Times New Roman"/>
          <w:bCs/>
          <w:sz w:val="24"/>
          <w:szCs w:val="24"/>
        </w:rPr>
        <w:t xml:space="preserve">  This is the ideal timeline; however, subject to change based on other factors.</w:t>
      </w:r>
    </w:p>
    <w:p w:rsidR="00944B76" w:rsidRDefault="00944B76" w:rsidP="00944B76">
      <w:pPr>
        <w:spacing w:after="0" w:line="240" w:lineRule="auto"/>
        <w:ind w:right="418"/>
        <w:rPr>
          <w:rFonts w:ascii="Times New Roman" w:eastAsia="Arial" w:hAnsi="Times New Roman" w:cs="Times New Roman"/>
          <w:b/>
          <w:bCs/>
          <w:color w:val="FF0000"/>
          <w:sz w:val="24"/>
          <w:szCs w:val="24"/>
        </w:rPr>
      </w:pPr>
    </w:p>
    <w:tbl>
      <w:tblPr>
        <w:tblStyle w:val="TableGrid"/>
        <w:tblW w:w="9918" w:type="dxa"/>
        <w:tblLook w:val="04A0" w:firstRow="1" w:lastRow="0" w:firstColumn="1" w:lastColumn="0" w:noHBand="0" w:noVBand="1"/>
      </w:tblPr>
      <w:tblGrid>
        <w:gridCol w:w="2628"/>
        <w:gridCol w:w="7290"/>
      </w:tblGrid>
      <w:tr w:rsidR="00944B76" w:rsidTr="005F059D">
        <w:tc>
          <w:tcPr>
            <w:tcW w:w="2628" w:type="dxa"/>
          </w:tcPr>
          <w:p w:rsidR="00944B76" w:rsidRPr="004955CD" w:rsidRDefault="00944B76" w:rsidP="005F059D">
            <w:pPr>
              <w:ind w:right="418"/>
              <w:rPr>
                <w:rFonts w:eastAsia="Arial"/>
                <w:b/>
                <w:bCs/>
                <w:sz w:val="22"/>
                <w:szCs w:val="22"/>
              </w:rPr>
            </w:pPr>
            <w:r w:rsidRPr="004955CD">
              <w:rPr>
                <w:rFonts w:eastAsia="Arial"/>
                <w:b/>
                <w:bCs/>
                <w:sz w:val="22"/>
                <w:szCs w:val="22"/>
              </w:rPr>
              <w:t>August - October</w:t>
            </w:r>
          </w:p>
        </w:tc>
        <w:tc>
          <w:tcPr>
            <w:tcW w:w="7290" w:type="dxa"/>
          </w:tcPr>
          <w:p w:rsidR="00944B76" w:rsidRPr="004955CD" w:rsidRDefault="00944B76" w:rsidP="00944B76">
            <w:pPr>
              <w:pStyle w:val="ListParagraph"/>
              <w:widowControl w:val="0"/>
              <w:numPr>
                <w:ilvl w:val="0"/>
                <w:numId w:val="19"/>
              </w:numPr>
              <w:ind w:left="252" w:right="418" w:hanging="252"/>
              <w:rPr>
                <w:rFonts w:eastAsia="Arial"/>
                <w:bCs/>
              </w:rPr>
            </w:pPr>
            <w:r>
              <w:rPr>
                <w:rFonts w:eastAsia="Arial"/>
                <w:bCs/>
              </w:rPr>
              <w:t xml:space="preserve">Office of </w:t>
            </w:r>
            <w:r w:rsidRPr="004955CD">
              <w:rPr>
                <w:rFonts w:eastAsia="Arial"/>
                <w:bCs/>
              </w:rPr>
              <w:t>Hum</w:t>
            </w:r>
            <w:r>
              <w:rPr>
                <w:rFonts w:eastAsia="Arial"/>
                <w:bCs/>
              </w:rPr>
              <w:t>an Resources completes the Full-</w:t>
            </w:r>
            <w:r w:rsidRPr="004955CD">
              <w:rPr>
                <w:rFonts w:eastAsia="Arial"/>
                <w:bCs/>
              </w:rPr>
              <w:t>Time Facul</w:t>
            </w:r>
            <w:r>
              <w:rPr>
                <w:rFonts w:eastAsia="Arial"/>
                <w:bCs/>
              </w:rPr>
              <w:t>ty Obligation Report using full-time and part-</w:t>
            </w:r>
            <w:r w:rsidRPr="004955CD">
              <w:rPr>
                <w:rFonts w:eastAsia="Arial"/>
                <w:bCs/>
              </w:rPr>
              <w:t xml:space="preserve">time faculty FTES counts for the current Fall semester and submits it to the State Chancellor’s Office </w:t>
            </w:r>
          </w:p>
          <w:p w:rsidR="00944B76" w:rsidRPr="004955CD" w:rsidRDefault="00944B76" w:rsidP="00944B76">
            <w:pPr>
              <w:pStyle w:val="ListParagraph"/>
              <w:widowControl w:val="0"/>
              <w:numPr>
                <w:ilvl w:val="0"/>
                <w:numId w:val="19"/>
              </w:numPr>
              <w:ind w:left="252" w:right="418" w:hanging="252"/>
              <w:rPr>
                <w:rFonts w:eastAsia="Arial"/>
                <w:b/>
                <w:bCs/>
              </w:rPr>
            </w:pPr>
            <w:r w:rsidRPr="004955CD">
              <w:t>Revision and</w:t>
            </w:r>
            <w:r>
              <w:t xml:space="preserve"> evaluation of the HR Staffing P</w:t>
            </w:r>
            <w:r w:rsidRPr="004955CD">
              <w:t>lan</w:t>
            </w:r>
          </w:p>
          <w:p w:rsidR="00944B76" w:rsidRPr="004955CD" w:rsidRDefault="00944B76" w:rsidP="005F059D">
            <w:pPr>
              <w:pStyle w:val="ListParagraph"/>
              <w:ind w:left="252" w:right="418"/>
              <w:rPr>
                <w:rFonts w:eastAsia="Arial"/>
                <w:b/>
                <w:bCs/>
              </w:rPr>
            </w:pPr>
          </w:p>
        </w:tc>
      </w:tr>
      <w:tr w:rsidR="00944B76" w:rsidTr="005F059D">
        <w:tc>
          <w:tcPr>
            <w:tcW w:w="2628" w:type="dxa"/>
          </w:tcPr>
          <w:p w:rsidR="00944B76" w:rsidRPr="004955CD" w:rsidRDefault="00944B76" w:rsidP="005F059D">
            <w:pPr>
              <w:tabs>
                <w:tab w:val="left" w:pos="2340"/>
              </w:tabs>
              <w:ind w:right="162"/>
              <w:rPr>
                <w:rFonts w:eastAsia="Arial"/>
                <w:b/>
                <w:bCs/>
                <w:sz w:val="22"/>
                <w:szCs w:val="22"/>
              </w:rPr>
            </w:pPr>
            <w:r w:rsidRPr="004955CD">
              <w:rPr>
                <w:rFonts w:eastAsia="Arial"/>
                <w:b/>
                <w:bCs/>
                <w:sz w:val="22"/>
                <w:szCs w:val="22"/>
              </w:rPr>
              <w:t>November - December</w:t>
            </w:r>
          </w:p>
        </w:tc>
        <w:tc>
          <w:tcPr>
            <w:tcW w:w="7290" w:type="dxa"/>
          </w:tcPr>
          <w:p w:rsidR="00944B76" w:rsidRPr="004955CD" w:rsidRDefault="00944B76" w:rsidP="00944B76">
            <w:pPr>
              <w:pStyle w:val="ListParagraph"/>
              <w:widowControl w:val="0"/>
              <w:numPr>
                <w:ilvl w:val="0"/>
                <w:numId w:val="18"/>
              </w:numPr>
              <w:ind w:left="252" w:right="418" w:hanging="252"/>
              <w:rPr>
                <w:rFonts w:eastAsia="Arial"/>
                <w:bCs/>
              </w:rPr>
            </w:pPr>
            <w:r w:rsidRPr="004955CD">
              <w:rPr>
                <w:rFonts w:eastAsia="Arial"/>
                <w:bCs/>
              </w:rPr>
              <w:t>Determination of staffing needs by each campus</w:t>
            </w:r>
          </w:p>
          <w:p w:rsidR="00944B76" w:rsidRPr="004955CD" w:rsidRDefault="00944B76" w:rsidP="00944B76">
            <w:pPr>
              <w:pStyle w:val="ListParagraph"/>
              <w:widowControl w:val="0"/>
              <w:numPr>
                <w:ilvl w:val="0"/>
                <w:numId w:val="18"/>
              </w:numPr>
              <w:autoSpaceDE w:val="0"/>
              <w:autoSpaceDN w:val="0"/>
              <w:adjustRightInd w:val="0"/>
              <w:ind w:left="252" w:right="418" w:hanging="252"/>
              <w:rPr>
                <w:rFonts w:eastAsia="Arial"/>
                <w:b/>
                <w:bCs/>
              </w:rPr>
            </w:pPr>
            <w:r w:rsidRPr="004955CD">
              <w:rPr>
                <w:rFonts w:eastAsia="Arial"/>
                <w:bCs/>
              </w:rPr>
              <w:t xml:space="preserve">Notify </w:t>
            </w:r>
            <w:r>
              <w:rPr>
                <w:rFonts w:eastAsia="Arial"/>
                <w:bCs/>
              </w:rPr>
              <w:t>Office of Human Resources</w:t>
            </w:r>
            <w:r w:rsidRPr="004955CD">
              <w:rPr>
                <w:rFonts w:eastAsia="Arial"/>
                <w:bCs/>
              </w:rPr>
              <w:t xml:space="preserve"> what positions to recruit for on a national level</w:t>
            </w:r>
            <w:r w:rsidRPr="004955CD">
              <w:rPr>
                <w:rFonts w:eastAsia="Arial"/>
                <w:b/>
                <w:bCs/>
              </w:rPr>
              <w:t xml:space="preserve"> </w:t>
            </w:r>
            <w:r w:rsidRPr="004955CD">
              <w:rPr>
                <w:rFonts w:eastAsia="Arial"/>
                <w:bCs/>
              </w:rPr>
              <w:t>by early December</w:t>
            </w:r>
          </w:p>
          <w:p w:rsidR="00944B76" w:rsidRPr="004955CD" w:rsidRDefault="00944B76" w:rsidP="005F059D">
            <w:pPr>
              <w:pStyle w:val="ListParagraph"/>
              <w:autoSpaceDE w:val="0"/>
              <w:autoSpaceDN w:val="0"/>
              <w:adjustRightInd w:val="0"/>
              <w:ind w:left="252" w:right="418"/>
              <w:rPr>
                <w:rFonts w:eastAsia="Arial"/>
                <w:b/>
                <w:bCs/>
              </w:rPr>
            </w:pPr>
          </w:p>
        </w:tc>
      </w:tr>
      <w:tr w:rsidR="00944B76" w:rsidTr="005F059D">
        <w:tc>
          <w:tcPr>
            <w:tcW w:w="2628" w:type="dxa"/>
          </w:tcPr>
          <w:p w:rsidR="00944B76" w:rsidRPr="004955CD" w:rsidRDefault="00944B76" w:rsidP="005F059D">
            <w:pPr>
              <w:tabs>
                <w:tab w:val="left" w:pos="2340"/>
              </w:tabs>
              <w:ind w:right="162"/>
              <w:rPr>
                <w:rFonts w:eastAsia="Arial"/>
                <w:b/>
                <w:bCs/>
              </w:rPr>
            </w:pPr>
            <w:r w:rsidRPr="004955CD">
              <w:rPr>
                <w:rFonts w:eastAsia="Arial"/>
                <w:b/>
                <w:bCs/>
              </w:rPr>
              <w:t>January</w:t>
            </w:r>
          </w:p>
        </w:tc>
        <w:tc>
          <w:tcPr>
            <w:tcW w:w="7290" w:type="dxa"/>
          </w:tcPr>
          <w:p w:rsidR="00944B76" w:rsidRPr="004955CD" w:rsidRDefault="00944B76" w:rsidP="00944B76">
            <w:pPr>
              <w:pStyle w:val="ListParagraph"/>
              <w:widowControl w:val="0"/>
              <w:numPr>
                <w:ilvl w:val="0"/>
                <w:numId w:val="20"/>
              </w:numPr>
              <w:autoSpaceDE w:val="0"/>
              <w:autoSpaceDN w:val="0"/>
              <w:adjustRightInd w:val="0"/>
              <w:ind w:left="252" w:hanging="252"/>
              <w:rPr>
                <w:b/>
              </w:rPr>
            </w:pPr>
            <w:r w:rsidRPr="004955CD">
              <w:t>District receives the Governor’s proposed budget</w:t>
            </w:r>
          </w:p>
          <w:p w:rsidR="00944B76" w:rsidRPr="004955CD" w:rsidRDefault="00944B76" w:rsidP="00944B76">
            <w:pPr>
              <w:pStyle w:val="ListParagraph"/>
              <w:numPr>
                <w:ilvl w:val="0"/>
                <w:numId w:val="17"/>
              </w:numPr>
              <w:autoSpaceDE w:val="0"/>
              <w:autoSpaceDN w:val="0"/>
              <w:adjustRightInd w:val="0"/>
              <w:ind w:left="252" w:hanging="252"/>
            </w:pPr>
            <w:r w:rsidRPr="004955CD">
              <w:t xml:space="preserve">The district business office generates a preliminary projected cost of salaries and benefits for the following budget year and sends this information to college/centers for use in the districtwide budgeting process </w:t>
            </w:r>
          </w:p>
          <w:p w:rsidR="00944B76" w:rsidRPr="004955CD" w:rsidRDefault="00944B76" w:rsidP="00944B76">
            <w:pPr>
              <w:pStyle w:val="ListParagraph"/>
              <w:numPr>
                <w:ilvl w:val="0"/>
                <w:numId w:val="17"/>
              </w:numPr>
              <w:autoSpaceDE w:val="0"/>
              <w:autoSpaceDN w:val="0"/>
              <w:adjustRightInd w:val="0"/>
              <w:ind w:left="252" w:hanging="252"/>
            </w:pPr>
            <w:r w:rsidRPr="004955CD">
              <w:t>HR recruitment begins for faculty and academic management positions</w:t>
            </w:r>
          </w:p>
          <w:p w:rsidR="00944B76" w:rsidRPr="004955CD" w:rsidRDefault="00944B76" w:rsidP="005F059D">
            <w:pPr>
              <w:pStyle w:val="ListParagraph"/>
              <w:ind w:left="252" w:right="418"/>
              <w:rPr>
                <w:rFonts w:eastAsia="Arial"/>
                <w:bCs/>
              </w:rPr>
            </w:pPr>
          </w:p>
        </w:tc>
      </w:tr>
      <w:tr w:rsidR="00944B76" w:rsidTr="005F059D">
        <w:tc>
          <w:tcPr>
            <w:tcW w:w="2628" w:type="dxa"/>
          </w:tcPr>
          <w:p w:rsidR="00944B76" w:rsidRPr="004955CD" w:rsidRDefault="00944B76" w:rsidP="005F059D">
            <w:pPr>
              <w:tabs>
                <w:tab w:val="left" w:pos="2340"/>
              </w:tabs>
              <w:ind w:right="162"/>
              <w:rPr>
                <w:rFonts w:eastAsia="Arial"/>
                <w:b/>
                <w:bCs/>
              </w:rPr>
            </w:pPr>
            <w:r w:rsidRPr="004955CD">
              <w:rPr>
                <w:rFonts w:eastAsia="Arial"/>
                <w:b/>
                <w:bCs/>
              </w:rPr>
              <w:t>February - May</w:t>
            </w:r>
          </w:p>
        </w:tc>
        <w:tc>
          <w:tcPr>
            <w:tcW w:w="7290" w:type="dxa"/>
          </w:tcPr>
          <w:p w:rsidR="00944B76" w:rsidRPr="004955CD" w:rsidRDefault="00944B76" w:rsidP="00944B76">
            <w:pPr>
              <w:pStyle w:val="ListParagraph"/>
              <w:widowControl w:val="0"/>
              <w:numPr>
                <w:ilvl w:val="0"/>
                <w:numId w:val="20"/>
              </w:numPr>
              <w:ind w:left="252" w:right="418" w:hanging="252"/>
              <w:rPr>
                <w:rFonts w:eastAsia="Arial"/>
                <w:b/>
                <w:bCs/>
              </w:rPr>
            </w:pPr>
            <w:r w:rsidRPr="004955CD">
              <w:t xml:space="preserve">HR recruitment continues for faculty and academic management </w:t>
            </w:r>
          </w:p>
          <w:p w:rsidR="00944B76" w:rsidRPr="004955CD" w:rsidRDefault="00944B76" w:rsidP="00944B76">
            <w:pPr>
              <w:pStyle w:val="ListParagraph"/>
              <w:widowControl w:val="0"/>
              <w:numPr>
                <w:ilvl w:val="0"/>
                <w:numId w:val="20"/>
              </w:numPr>
              <w:autoSpaceDE w:val="0"/>
              <w:autoSpaceDN w:val="0"/>
              <w:adjustRightInd w:val="0"/>
              <w:ind w:left="252" w:hanging="252"/>
            </w:pPr>
            <w:r>
              <w:t>Note – Classified r</w:t>
            </w:r>
            <w:r w:rsidRPr="004955CD">
              <w:t>ecruitments are ongoing</w:t>
            </w:r>
          </w:p>
          <w:p w:rsidR="00944B76" w:rsidRPr="004955CD" w:rsidRDefault="00944B76" w:rsidP="005F059D">
            <w:pPr>
              <w:pStyle w:val="ListParagraph"/>
              <w:autoSpaceDE w:val="0"/>
              <w:autoSpaceDN w:val="0"/>
              <w:adjustRightInd w:val="0"/>
              <w:ind w:left="252"/>
            </w:pPr>
          </w:p>
        </w:tc>
      </w:tr>
      <w:tr w:rsidR="00944B76" w:rsidTr="005F059D">
        <w:tc>
          <w:tcPr>
            <w:tcW w:w="2628" w:type="dxa"/>
          </w:tcPr>
          <w:p w:rsidR="00944B76" w:rsidRPr="004955CD" w:rsidRDefault="00944B76" w:rsidP="005F059D">
            <w:pPr>
              <w:tabs>
                <w:tab w:val="left" w:pos="2340"/>
              </w:tabs>
              <w:ind w:right="162"/>
              <w:rPr>
                <w:rFonts w:eastAsia="Arial"/>
                <w:b/>
                <w:bCs/>
              </w:rPr>
            </w:pPr>
            <w:r w:rsidRPr="004955CD">
              <w:rPr>
                <w:rFonts w:eastAsia="Arial"/>
                <w:b/>
                <w:bCs/>
              </w:rPr>
              <w:t>May - August</w:t>
            </w:r>
          </w:p>
        </w:tc>
        <w:tc>
          <w:tcPr>
            <w:tcW w:w="7290" w:type="dxa"/>
          </w:tcPr>
          <w:p w:rsidR="00944B76" w:rsidRPr="004955CD" w:rsidRDefault="00944B76" w:rsidP="00944B76">
            <w:pPr>
              <w:pStyle w:val="ListParagraph"/>
              <w:widowControl w:val="0"/>
              <w:numPr>
                <w:ilvl w:val="0"/>
                <w:numId w:val="20"/>
              </w:numPr>
              <w:ind w:left="252" w:right="418" w:hanging="252"/>
              <w:rPr>
                <w:bCs/>
              </w:rPr>
            </w:pPr>
            <w:r w:rsidRPr="004955CD">
              <w:rPr>
                <w:bCs/>
              </w:rPr>
              <w:t>Board approves hiring of faculty and academic management</w:t>
            </w:r>
          </w:p>
          <w:p w:rsidR="00944B76" w:rsidRPr="004955CD" w:rsidRDefault="00944B76" w:rsidP="005F059D">
            <w:pPr>
              <w:ind w:right="418"/>
              <w:rPr>
                <w:bCs/>
              </w:rPr>
            </w:pPr>
          </w:p>
        </w:tc>
      </w:tr>
      <w:tr w:rsidR="00944B76" w:rsidTr="005F059D">
        <w:tc>
          <w:tcPr>
            <w:tcW w:w="2628" w:type="dxa"/>
          </w:tcPr>
          <w:p w:rsidR="00944B76" w:rsidRPr="004955CD" w:rsidRDefault="00944B76" w:rsidP="005F059D">
            <w:pPr>
              <w:tabs>
                <w:tab w:val="left" w:pos="2340"/>
              </w:tabs>
              <w:ind w:right="162"/>
              <w:rPr>
                <w:rFonts w:eastAsia="Arial"/>
                <w:b/>
                <w:bCs/>
              </w:rPr>
            </w:pPr>
            <w:r w:rsidRPr="004955CD">
              <w:rPr>
                <w:rFonts w:eastAsia="Arial"/>
                <w:b/>
                <w:bCs/>
              </w:rPr>
              <w:t>August - October</w:t>
            </w:r>
          </w:p>
        </w:tc>
        <w:tc>
          <w:tcPr>
            <w:tcW w:w="7290" w:type="dxa"/>
          </w:tcPr>
          <w:p w:rsidR="00944B76" w:rsidRPr="003145CF" w:rsidRDefault="00944B76" w:rsidP="00944B76">
            <w:pPr>
              <w:pStyle w:val="ListParagraph"/>
              <w:widowControl w:val="0"/>
              <w:numPr>
                <w:ilvl w:val="0"/>
                <w:numId w:val="20"/>
              </w:numPr>
              <w:ind w:left="252" w:right="418" w:hanging="252"/>
              <w:rPr>
                <w:rFonts w:eastAsia="Arial"/>
                <w:b/>
                <w:bCs/>
              </w:rPr>
            </w:pPr>
            <w:r w:rsidRPr="004955CD">
              <w:rPr>
                <w:bCs/>
              </w:rPr>
              <w:t xml:space="preserve">District receives the </w:t>
            </w:r>
            <w:r w:rsidRPr="004955CD">
              <w:rPr>
                <w:b/>
                <w:bCs/>
              </w:rPr>
              <w:t>(</w:t>
            </w:r>
            <w:r w:rsidRPr="004955CD">
              <w:rPr>
                <w:bCs/>
              </w:rPr>
              <w:t>FON) information from the State Chancellor’s Office.</w:t>
            </w:r>
          </w:p>
        </w:tc>
      </w:tr>
    </w:tbl>
    <w:p w:rsidR="00944B76" w:rsidRPr="000773F9" w:rsidRDefault="00944B76" w:rsidP="00944B76">
      <w:pPr>
        <w:spacing w:after="0" w:line="240" w:lineRule="auto"/>
        <w:ind w:right="418"/>
        <w:rPr>
          <w:rFonts w:ascii="Times New Roman" w:eastAsia="Arial" w:hAnsi="Times New Roman" w:cs="Times New Roman"/>
          <w:b/>
          <w:bCs/>
          <w:color w:val="FF0000"/>
          <w:sz w:val="24"/>
          <w:szCs w:val="24"/>
        </w:rPr>
      </w:pPr>
    </w:p>
    <w:p w:rsidR="00944B76" w:rsidRDefault="00944B76" w:rsidP="00944B76">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44B76" w:rsidRPr="00883CE7" w:rsidRDefault="00944B76" w:rsidP="00944B76">
      <w:pPr>
        <w:spacing w:before="8" w:after="0"/>
        <w:ind w:right="108"/>
        <w:rPr>
          <w:rFonts w:ascii="Times New Roman" w:eastAsia="Arial" w:hAnsi="Times New Roman" w:cs="Times New Roman"/>
          <w:b/>
          <w:color w:val="FF0000"/>
          <w:sz w:val="24"/>
          <w:szCs w:val="24"/>
        </w:rPr>
      </w:pPr>
      <w:r w:rsidRPr="00883CE7">
        <w:rPr>
          <w:rFonts w:ascii="Times New Roman" w:eastAsia="Arial" w:hAnsi="Times New Roman" w:cs="Times New Roman"/>
          <w:sz w:val="24"/>
          <w:szCs w:val="24"/>
        </w:rPr>
        <w:t>Click on the following link for faculty disciplines</w:t>
      </w:r>
      <w:r>
        <w:rPr>
          <w:rFonts w:ascii="Times New Roman" w:eastAsia="Arial" w:hAnsi="Times New Roman" w:cs="Times New Roman"/>
          <w:sz w:val="24"/>
          <w:szCs w:val="24"/>
        </w:rPr>
        <w:t>,</w:t>
      </w:r>
      <w:r w:rsidRPr="00883CE7">
        <w:rPr>
          <w:rFonts w:ascii="Times New Roman" w:eastAsia="Arial" w:hAnsi="Times New Roman" w:cs="Times New Roman"/>
          <w:sz w:val="24"/>
          <w:szCs w:val="24"/>
        </w:rPr>
        <w:t xml:space="preserve"> </w:t>
      </w:r>
      <w:hyperlink r:id="rId19" w:history="1">
        <w:r w:rsidRPr="00883CE7">
          <w:rPr>
            <w:rStyle w:val="Hyperlink"/>
            <w:rFonts w:ascii="Times New Roman" w:hAnsi="Times New Roman" w:cs="Times New Roman"/>
          </w:rPr>
          <w:t>Minimum Qualifications for Faculty and Administrators in California Community Colleges</w:t>
        </w:r>
      </w:hyperlink>
      <w:r>
        <w:rPr>
          <w:rFonts w:ascii="Times New Roman" w:eastAsia="Arial" w:hAnsi="Times New Roman" w:cs="Times New Roman"/>
          <w:sz w:val="24"/>
          <w:szCs w:val="24"/>
        </w:rPr>
        <w:t>.  Please see Appendix G</w:t>
      </w:r>
      <w:r w:rsidRPr="00883CE7">
        <w:rPr>
          <w:rFonts w:ascii="Times New Roman" w:eastAsia="Arial" w:hAnsi="Times New Roman" w:cs="Times New Roman"/>
          <w:sz w:val="24"/>
          <w:szCs w:val="24"/>
        </w:rPr>
        <w:t xml:space="preserve"> for a list of all classification </w:t>
      </w:r>
      <w:r>
        <w:rPr>
          <w:rFonts w:ascii="Times New Roman" w:eastAsia="Arial" w:hAnsi="Times New Roman" w:cs="Times New Roman"/>
          <w:sz w:val="24"/>
          <w:szCs w:val="24"/>
        </w:rPr>
        <w:t>specifications, and Appendix H</w:t>
      </w:r>
      <w:r w:rsidRPr="00883CE7">
        <w:rPr>
          <w:rFonts w:ascii="Times New Roman" w:eastAsia="Arial" w:hAnsi="Times New Roman" w:cs="Times New Roman"/>
          <w:sz w:val="24"/>
          <w:szCs w:val="24"/>
        </w:rPr>
        <w:t xml:space="preserve"> for a list of all classified and academic management p</w:t>
      </w:r>
      <w:r>
        <w:rPr>
          <w:rFonts w:ascii="Times New Roman" w:eastAsia="Arial" w:hAnsi="Times New Roman" w:cs="Times New Roman"/>
          <w:sz w:val="24"/>
          <w:szCs w:val="24"/>
        </w:rPr>
        <w:t>ositions.  Please see Appendix I</w:t>
      </w:r>
      <w:r w:rsidRPr="00883CE7">
        <w:rPr>
          <w:rFonts w:ascii="Times New Roman" w:eastAsia="Arial" w:hAnsi="Times New Roman" w:cs="Times New Roman"/>
          <w:sz w:val="24"/>
          <w:szCs w:val="24"/>
        </w:rPr>
        <w:t xml:space="preserve"> for a list of departments for the district office and district operations. </w:t>
      </w:r>
    </w:p>
    <w:p w:rsidR="00944B76" w:rsidRDefault="00944B76" w:rsidP="00944B76">
      <w:pPr>
        <w:spacing w:after="0" w:line="240" w:lineRule="auto"/>
        <w:ind w:right="418"/>
        <w:rPr>
          <w:rFonts w:ascii="Times New Roman" w:eastAsia="Arial" w:hAnsi="Times New Roman" w:cs="Times New Roman"/>
          <w:b/>
          <w:bCs/>
          <w:color w:val="FF0000"/>
          <w:sz w:val="24"/>
          <w:szCs w:val="24"/>
        </w:rPr>
      </w:pPr>
    </w:p>
    <w:p w:rsidR="00944B76" w:rsidRPr="000773F9" w:rsidRDefault="00944B76" w:rsidP="00944B76">
      <w:pPr>
        <w:spacing w:after="0" w:line="240" w:lineRule="auto"/>
        <w:ind w:right="418"/>
        <w:rPr>
          <w:rFonts w:ascii="Times New Roman" w:eastAsia="Arial" w:hAnsi="Times New Roman" w:cs="Times New Roman"/>
          <w:b/>
          <w:bCs/>
          <w:color w:val="FF0000"/>
          <w:sz w:val="24"/>
          <w:szCs w:val="24"/>
        </w:rPr>
      </w:pPr>
    </w:p>
    <w:p w:rsidR="00944B76" w:rsidRPr="00883CE7" w:rsidRDefault="00944B76" w:rsidP="00944B76">
      <w:pPr>
        <w:spacing w:before="25" w:after="0"/>
        <w:ind w:left="2160" w:right="-14" w:hanging="2160"/>
        <w:rPr>
          <w:rFonts w:ascii="Times New Roman" w:eastAsia="Arial" w:hAnsi="Times New Roman" w:cs="Times New Roman"/>
          <w:bCs/>
          <w:spacing w:val="2"/>
          <w:sz w:val="24"/>
          <w:szCs w:val="24"/>
        </w:rPr>
      </w:pPr>
      <w:r w:rsidRPr="00883CE7">
        <w:rPr>
          <w:rFonts w:ascii="Times New Roman" w:eastAsia="Arial" w:hAnsi="Times New Roman" w:cs="Times New Roman"/>
          <w:b/>
          <w:bCs/>
          <w:sz w:val="28"/>
          <w:szCs w:val="28"/>
        </w:rPr>
        <w:t>SE</w:t>
      </w:r>
      <w:r w:rsidRPr="00883CE7">
        <w:rPr>
          <w:rFonts w:ascii="Times New Roman" w:eastAsia="Arial" w:hAnsi="Times New Roman" w:cs="Times New Roman"/>
          <w:b/>
          <w:bCs/>
          <w:spacing w:val="-1"/>
          <w:sz w:val="28"/>
          <w:szCs w:val="28"/>
        </w:rPr>
        <w:t>CT</w:t>
      </w:r>
      <w:r w:rsidRPr="00883CE7">
        <w:rPr>
          <w:rFonts w:ascii="Times New Roman" w:eastAsia="Arial" w:hAnsi="Times New Roman" w:cs="Times New Roman"/>
          <w:b/>
          <w:bCs/>
          <w:spacing w:val="1"/>
          <w:sz w:val="28"/>
          <w:szCs w:val="28"/>
        </w:rPr>
        <w:t>I</w:t>
      </w:r>
      <w:r w:rsidRPr="00883CE7">
        <w:rPr>
          <w:rFonts w:ascii="Times New Roman" w:eastAsia="Arial" w:hAnsi="Times New Roman" w:cs="Times New Roman"/>
          <w:b/>
          <w:bCs/>
          <w:sz w:val="28"/>
          <w:szCs w:val="28"/>
        </w:rPr>
        <w:t xml:space="preserve">ON </w:t>
      </w:r>
      <w:r w:rsidRPr="00883CE7">
        <w:rPr>
          <w:rFonts w:ascii="Times New Roman" w:eastAsia="Arial" w:hAnsi="Times New Roman" w:cs="Times New Roman"/>
          <w:b/>
          <w:bCs/>
          <w:spacing w:val="1"/>
          <w:sz w:val="28"/>
          <w:szCs w:val="28"/>
        </w:rPr>
        <w:t>5</w:t>
      </w:r>
      <w:r w:rsidRPr="00883CE7">
        <w:rPr>
          <w:rFonts w:ascii="Times New Roman" w:eastAsia="Arial" w:hAnsi="Times New Roman" w:cs="Times New Roman"/>
          <w:b/>
          <w:bCs/>
          <w:sz w:val="28"/>
          <w:szCs w:val="28"/>
        </w:rPr>
        <w:t xml:space="preserve">: </w:t>
      </w:r>
      <w:r>
        <w:rPr>
          <w:rFonts w:ascii="Times New Roman" w:eastAsia="Arial" w:hAnsi="Times New Roman" w:cs="Times New Roman"/>
          <w:b/>
          <w:bCs/>
          <w:sz w:val="28"/>
          <w:szCs w:val="28"/>
        </w:rPr>
        <w:t xml:space="preserve"> </w:t>
      </w:r>
      <w:r w:rsidRPr="00883CE7">
        <w:rPr>
          <w:rFonts w:ascii="Times New Roman" w:eastAsia="Arial" w:hAnsi="Times New Roman" w:cs="Times New Roman"/>
          <w:b/>
          <w:bCs/>
          <w:sz w:val="28"/>
          <w:szCs w:val="28"/>
        </w:rPr>
        <w:t xml:space="preserve">Staffing Metrics </w:t>
      </w:r>
    </w:p>
    <w:p w:rsidR="00944B76" w:rsidRPr="00D24F36" w:rsidRDefault="00944B76" w:rsidP="00944B76">
      <w:pPr>
        <w:spacing w:before="25" w:after="0"/>
        <w:ind w:left="2160" w:right="-14" w:hanging="2160"/>
        <w:jc w:val="both"/>
        <w:rPr>
          <w:rFonts w:ascii="Times New Roman" w:eastAsia="Arial" w:hAnsi="Times New Roman" w:cs="Times New Roman"/>
          <w:sz w:val="24"/>
          <w:szCs w:val="24"/>
        </w:rPr>
      </w:pPr>
      <w:r w:rsidRPr="00883CE7">
        <w:rPr>
          <w:rFonts w:ascii="Times New Roman" w:eastAsia="Arial" w:hAnsi="Times New Roman" w:cs="Times New Roman"/>
          <w:b/>
          <w:sz w:val="24"/>
          <w:szCs w:val="24"/>
          <w:u w:val="single"/>
        </w:rPr>
        <w:t xml:space="preserve">Section 5.a Process for Establishing Metrics </w:t>
      </w:r>
      <w:r>
        <w:rPr>
          <w:rFonts w:ascii="Times New Roman" w:eastAsia="Arial" w:hAnsi="Times New Roman" w:cs="Times New Roman"/>
          <w:b/>
          <w:sz w:val="24"/>
          <w:szCs w:val="24"/>
          <w:u w:val="single"/>
        </w:rPr>
        <w:t xml:space="preserve"> </w:t>
      </w:r>
    </w:p>
    <w:p w:rsidR="00944B76" w:rsidRPr="003F31D6" w:rsidRDefault="00944B76" w:rsidP="00944B76">
      <w:pPr>
        <w:spacing w:before="8" w:after="0"/>
        <w:ind w:right="108"/>
        <w:rPr>
          <w:rFonts w:ascii="Times New Roman" w:eastAsia="Arial" w:hAnsi="Times New Roman" w:cs="Times New Roman"/>
          <w:strike/>
          <w:sz w:val="24"/>
          <w:szCs w:val="24"/>
        </w:rPr>
      </w:pPr>
    </w:p>
    <w:p w:rsidR="00944B76" w:rsidRPr="006824E8" w:rsidRDefault="00944B76" w:rsidP="00944B76">
      <w:pPr>
        <w:rPr>
          <w:rFonts w:ascii="Times New Roman" w:eastAsia="Arial" w:hAnsi="Times New Roman" w:cs="Times New Roman"/>
          <w:sz w:val="24"/>
          <w:szCs w:val="24"/>
        </w:rPr>
      </w:pPr>
      <w:r w:rsidRPr="006824E8">
        <w:rPr>
          <w:rFonts w:ascii="Times New Roman" w:eastAsia="Arial" w:hAnsi="Times New Roman" w:cs="Times New Roman"/>
          <w:sz w:val="24"/>
          <w:szCs w:val="24"/>
        </w:rPr>
        <w:t xml:space="preserve">The Human Resources </w:t>
      </w:r>
      <w:r>
        <w:rPr>
          <w:rFonts w:ascii="Times New Roman" w:eastAsia="Arial" w:hAnsi="Times New Roman" w:cs="Times New Roman"/>
          <w:sz w:val="24"/>
          <w:szCs w:val="24"/>
        </w:rPr>
        <w:t>Staffing Advisory Committee</w:t>
      </w:r>
      <w:r w:rsidRPr="006824E8">
        <w:rPr>
          <w:rFonts w:ascii="Times New Roman" w:eastAsia="Arial" w:hAnsi="Times New Roman" w:cs="Times New Roman"/>
          <w:sz w:val="24"/>
          <w:szCs w:val="24"/>
        </w:rPr>
        <w:t xml:space="preserve"> shall </w:t>
      </w:r>
      <w:r>
        <w:rPr>
          <w:rFonts w:ascii="Times New Roman" w:eastAsia="Arial" w:hAnsi="Times New Roman" w:cs="Times New Roman"/>
          <w:sz w:val="24"/>
          <w:szCs w:val="24"/>
        </w:rPr>
        <w:t xml:space="preserve">recommend </w:t>
      </w:r>
      <w:r w:rsidRPr="006824E8">
        <w:rPr>
          <w:rFonts w:ascii="Times New Roman" w:eastAsia="Arial" w:hAnsi="Times New Roman" w:cs="Times New Roman"/>
          <w:sz w:val="24"/>
          <w:szCs w:val="24"/>
        </w:rPr>
        <w:t>metrics</w:t>
      </w:r>
      <w:r>
        <w:rPr>
          <w:rFonts w:ascii="Times New Roman" w:eastAsia="Arial" w:hAnsi="Times New Roman" w:cs="Times New Roman"/>
          <w:sz w:val="24"/>
          <w:szCs w:val="24"/>
        </w:rPr>
        <w:t xml:space="preserve"> by employee subgroups.  T</w:t>
      </w:r>
      <w:r w:rsidRPr="006824E8">
        <w:rPr>
          <w:rFonts w:ascii="Times New Roman" w:eastAsia="Arial" w:hAnsi="Times New Roman" w:cs="Times New Roman"/>
          <w:sz w:val="24"/>
          <w:szCs w:val="24"/>
        </w:rPr>
        <w:t>he</w:t>
      </w:r>
      <w:r>
        <w:rPr>
          <w:rFonts w:ascii="Times New Roman" w:eastAsia="Arial" w:hAnsi="Times New Roman" w:cs="Times New Roman"/>
          <w:sz w:val="24"/>
          <w:szCs w:val="24"/>
        </w:rPr>
        <w:t xml:space="preserve">se metrics will be used to evaluate new position requests </w:t>
      </w:r>
      <w:r w:rsidRPr="006824E8">
        <w:rPr>
          <w:rFonts w:ascii="Times New Roman" w:eastAsia="Arial" w:hAnsi="Times New Roman" w:cs="Times New Roman"/>
          <w:sz w:val="24"/>
          <w:szCs w:val="24"/>
        </w:rPr>
        <w:t xml:space="preserve">and </w:t>
      </w:r>
      <w:r>
        <w:rPr>
          <w:rFonts w:ascii="Times New Roman" w:eastAsia="Arial" w:hAnsi="Times New Roman" w:cs="Times New Roman"/>
          <w:sz w:val="24"/>
          <w:szCs w:val="24"/>
        </w:rPr>
        <w:t xml:space="preserve">assist in </w:t>
      </w:r>
      <w:r w:rsidRPr="006824E8">
        <w:rPr>
          <w:rFonts w:ascii="Times New Roman" w:eastAsia="Arial" w:hAnsi="Times New Roman" w:cs="Times New Roman"/>
          <w:sz w:val="24"/>
          <w:szCs w:val="24"/>
        </w:rPr>
        <w:t>gap analysis.  For example</w:t>
      </w:r>
      <w:r>
        <w:rPr>
          <w:rFonts w:ascii="Times New Roman" w:eastAsia="Arial" w:hAnsi="Times New Roman" w:cs="Times New Roman"/>
          <w:sz w:val="24"/>
          <w:szCs w:val="24"/>
        </w:rPr>
        <w:t>:</w:t>
      </w:r>
      <w:r w:rsidRPr="006824E8">
        <w:rPr>
          <w:rFonts w:ascii="Times New Roman" w:eastAsia="Arial" w:hAnsi="Times New Roman" w:cs="Times New Roman"/>
          <w:sz w:val="24"/>
          <w:szCs w:val="24"/>
        </w:rPr>
        <w:t xml:space="preserve">  </w:t>
      </w:r>
    </w:p>
    <w:tbl>
      <w:tblPr>
        <w:tblStyle w:val="TableGrid"/>
        <w:tblW w:w="0" w:type="auto"/>
        <w:tblLook w:val="04A0" w:firstRow="1" w:lastRow="0" w:firstColumn="1" w:lastColumn="0" w:noHBand="0" w:noVBand="1"/>
      </w:tblPr>
      <w:tblGrid>
        <w:gridCol w:w="4546"/>
        <w:gridCol w:w="4482"/>
      </w:tblGrid>
      <w:tr w:rsidR="00944B76" w:rsidRPr="006824E8" w:rsidTr="005F059D">
        <w:tc>
          <w:tcPr>
            <w:tcW w:w="4788" w:type="dxa"/>
          </w:tcPr>
          <w:p w:rsidR="00944B76" w:rsidRPr="00EE0E24" w:rsidRDefault="00944B76" w:rsidP="005F059D">
            <w:pPr>
              <w:rPr>
                <w:rFonts w:eastAsia="Arial"/>
                <w:b/>
              </w:rPr>
            </w:pPr>
            <w:r w:rsidRPr="00EE0E24">
              <w:rPr>
                <w:rFonts w:eastAsia="Arial"/>
                <w:b/>
              </w:rPr>
              <w:t>Metric</w:t>
            </w:r>
          </w:p>
        </w:tc>
        <w:tc>
          <w:tcPr>
            <w:tcW w:w="4788" w:type="dxa"/>
          </w:tcPr>
          <w:p w:rsidR="00944B76" w:rsidRPr="00EE0E24" w:rsidRDefault="00944B76" w:rsidP="005F059D">
            <w:pPr>
              <w:rPr>
                <w:rFonts w:eastAsia="Arial"/>
                <w:b/>
              </w:rPr>
            </w:pPr>
            <w:r w:rsidRPr="00EE0E24">
              <w:rPr>
                <w:rFonts w:eastAsia="Arial"/>
                <w:b/>
              </w:rPr>
              <w:t>Employee Subgroup</w:t>
            </w:r>
          </w:p>
        </w:tc>
      </w:tr>
      <w:tr w:rsidR="00944B76" w:rsidRPr="006824E8" w:rsidTr="005F059D">
        <w:tc>
          <w:tcPr>
            <w:tcW w:w="4788" w:type="dxa"/>
          </w:tcPr>
          <w:p w:rsidR="00944B76" w:rsidRPr="006824E8" w:rsidRDefault="00944B76" w:rsidP="005F059D">
            <w:pPr>
              <w:rPr>
                <w:rFonts w:eastAsia="Arial"/>
              </w:rPr>
            </w:pPr>
            <w:r w:rsidRPr="006824E8">
              <w:rPr>
                <w:rFonts w:eastAsia="Arial"/>
              </w:rPr>
              <w:t>FTES/FTEF,  PT/FT</w:t>
            </w:r>
          </w:p>
        </w:tc>
        <w:tc>
          <w:tcPr>
            <w:tcW w:w="4788" w:type="dxa"/>
          </w:tcPr>
          <w:p w:rsidR="00944B76" w:rsidRPr="006824E8" w:rsidRDefault="00944B76" w:rsidP="005F059D">
            <w:pPr>
              <w:rPr>
                <w:rFonts w:eastAsia="Arial"/>
              </w:rPr>
            </w:pPr>
            <w:r>
              <w:rPr>
                <w:rFonts w:eastAsia="Arial"/>
              </w:rPr>
              <w:t>Instructional F</w:t>
            </w:r>
            <w:r w:rsidRPr="006824E8">
              <w:rPr>
                <w:rFonts w:eastAsia="Arial"/>
              </w:rPr>
              <w:t xml:space="preserve">aculty by </w:t>
            </w:r>
            <w:r>
              <w:rPr>
                <w:rFonts w:eastAsia="Arial"/>
              </w:rPr>
              <w:t>D</w:t>
            </w:r>
            <w:r w:rsidRPr="006824E8">
              <w:rPr>
                <w:rFonts w:eastAsia="Arial"/>
              </w:rPr>
              <w:t xml:space="preserve">iscipline by </w:t>
            </w:r>
            <w:r>
              <w:rPr>
                <w:rFonts w:eastAsia="Arial"/>
              </w:rPr>
              <w:t>C</w:t>
            </w:r>
            <w:r w:rsidRPr="006824E8">
              <w:rPr>
                <w:rFonts w:eastAsia="Arial"/>
              </w:rPr>
              <w:t>ollege</w:t>
            </w:r>
          </w:p>
        </w:tc>
      </w:tr>
      <w:tr w:rsidR="00944B76" w:rsidRPr="006824E8" w:rsidTr="005F059D">
        <w:tc>
          <w:tcPr>
            <w:tcW w:w="4788" w:type="dxa"/>
          </w:tcPr>
          <w:p w:rsidR="00944B76" w:rsidRPr="006824E8" w:rsidRDefault="00944B76" w:rsidP="005F059D">
            <w:pPr>
              <w:rPr>
                <w:rFonts w:eastAsia="Arial"/>
              </w:rPr>
            </w:pPr>
            <w:r>
              <w:rPr>
                <w:rFonts w:eastAsia="Arial"/>
              </w:rPr>
              <w:t>FTES</w:t>
            </w:r>
            <w:r w:rsidRPr="006824E8">
              <w:rPr>
                <w:rFonts w:eastAsia="Arial"/>
              </w:rPr>
              <w:t>/admin</w:t>
            </w:r>
            <w:r>
              <w:rPr>
                <w:rFonts w:eastAsia="Arial"/>
              </w:rPr>
              <w:t xml:space="preserve">istrator </w:t>
            </w:r>
            <w:r w:rsidRPr="006824E8">
              <w:rPr>
                <w:rFonts w:eastAsia="Arial"/>
              </w:rPr>
              <w:t>by area</w:t>
            </w:r>
          </w:p>
        </w:tc>
        <w:tc>
          <w:tcPr>
            <w:tcW w:w="4788" w:type="dxa"/>
          </w:tcPr>
          <w:p w:rsidR="00944B76" w:rsidRPr="006824E8" w:rsidRDefault="00944B76" w:rsidP="005F059D">
            <w:pPr>
              <w:rPr>
                <w:rFonts w:eastAsia="Arial"/>
              </w:rPr>
            </w:pPr>
            <w:r w:rsidRPr="006824E8">
              <w:rPr>
                <w:rFonts w:eastAsia="Arial"/>
              </w:rPr>
              <w:t xml:space="preserve">Dean of Instruction by </w:t>
            </w:r>
            <w:r>
              <w:rPr>
                <w:rFonts w:eastAsia="Arial"/>
              </w:rPr>
              <w:t>C</w:t>
            </w:r>
            <w:r w:rsidRPr="006824E8">
              <w:rPr>
                <w:rFonts w:eastAsia="Arial"/>
              </w:rPr>
              <w:t>ollege</w:t>
            </w:r>
          </w:p>
        </w:tc>
      </w:tr>
      <w:tr w:rsidR="00944B76" w:rsidRPr="006824E8" w:rsidTr="005F059D">
        <w:trPr>
          <w:trHeight w:val="305"/>
        </w:trPr>
        <w:tc>
          <w:tcPr>
            <w:tcW w:w="4788" w:type="dxa"/>
          </w:tcPr>
          <w:p w:rsidR="00944B76" w:rsidRDefault="00944B76" w:rsidP="005F059D">
            <w:pPr>
              <w:rPr>
                <w:rFonts w:eastAsia="Arial"/>
              </w:rPr>
            </w:pPr>
            <w:r>
              <w:rPr>
                <w:rFonts w:eastAsia="Arial"/>
              </w:rPr>
              <w:t>FTEF/administrator by area</w:t>
            </w:r>
          </w:p>
        </w:tc>
        <w:tc>
          <w:tcPr>
            <w:tcW w:w="4788" w:type="dxa"/>
          </w:tcPr>
          <w:p w:rsidR="00944B76" w:rsidRPr="006824E8" w:rsidRDefault="00944B76" w:rsidP="005F059D">
            <w:pPr>
              <w:rPr>
                <w:rFonts w:eastAsia="Arial"/>
              </w:rPr>
            </w:pPr>
            <w:r>
              <w:rPr>
                <w:rFonts w:eastAsia="Arial"/>
              </w:rPr>
              <w:t>Dean of Instruction by College</w:t>
            </w:r>
          </w:p>
        </w:tc>
      </w:tr>
      <w:tr w:rsidR="00944B76" w:rsidRPr="006824E8" w:rsidTr="005F059D">
        <w:trPr>
          <w:trHeight w:val="305"/>
        </w:trPr>
        <w:tc>
          <w:tcPr>
            <w:tcW w:w="4788" w:type="dxa"/>
          </w:tcPr>
          <w:p w:rsidR="00944B76" w:rsidRPr="006824E8" w:rsidRDefault="00944B76" w:rsidP="005F059D">
            <w:pPr>
              <w:rPr>
                <w:rFonts w:eastAsia="Arial"/>
              </w:rPr>
            </w:pPr>
            <w:r>
              <w:rPr>
                <w:rFonts w:eastAsia="Arial"/>
              </w:rPr>
              <w:t>Head count/custodian, b</w:t>
            </w:r>
            <w:r w:rsidRPr="006824E8">
              <w:rPr>
                <w:rFonts w:eastAsia="Arial"/>
              </w:rPr>
              <w:t>uilding sq. ft</w:t>
            </w:r>
            <w:r>
              <w:rPr>
                <w:rFonts w:eastAsia="Arial"/>
              </w:rPr>
              <w:t>.</w:t>
            </w:r>
            <w:r w:rsidRPr="006824E8">
              <w:rPr>
                <w:rFonts w:eastAsia="Arial"/>
              </w:rPr>
              <w:t>/ custodian</w:t>
            </w:r>
          </w:p>
        </w:tc>
        <w:tc>
          <w:tcPr>
            <w:tcW w:w="4788" w:type="dxa"/>
          </w:tcPr>
          <w:p w:rsidR="00944B76" w:rsidRPr="006824E8" w:rsidRDefault="00944B76" w:rsidP="005F059D">
            <w:pPr>
              <w:rPr>
                <w:rFonts w:eastAsia="Arial"/>
              </w:rPr>
            </w:pPr>
            <w:r w:rsidRPr="006824E8">
              <w:rPr>
                <w:rFonts w:eastAsia="Arial"/>
              </w:rPr>
              <w:t>Custodian</w:t>
            </w:r>
            <w:r>
              <w:rPr>
                <w:rFonts w:eastAsia="Arial"/>
              </w:rPr>
              <w:t xml:space="preserve"> by C</w:t>
            </w:r>
            <w:r w:rsidRPr="006824E8">
              <w:rPr>
                <w:rFonts w:eastAsia="Arial"/>
              </w:rPr>
              <w:t>ollege</w:t>
            </w:r>
          </w:p>
        </w:tc>
      </w:tr>
    </w:tbl>
    <w:p w:rsidR="00944B76" w:rsidRDefault="00944B76" w:rsidP="00944B76">
      <w:pPr>
        <w:rPr>
          <w:rFonts w:ascii="Times New Roman" w:eastAsia="Arial" w:hAnsi="Times New Roman" w:cs="Times New Roman"/>
          <w:sz w:val="24"/>
          <w:szCs w:val="24"/>
        </w:rPr>
      </w:pPr>
    </w:p>
    <w:p w:rsidR="00944B76" w:rsidRPr="00B104A1" w:rsidRDefault="00944B76" w:rsidP="00944B76">
      <w:pPr>
        <w:rPr>
          <w:rFonts w:ascii="Times New Roman" w:eastAsia="Arial" w:hAnsi="Times New Roman" w:cs="Times New Roman"/>
          <w:sz w:val="24"/>
          <w:szCs w:val="24"/>
        </w:rPr>
      </w:pPr>
      <w:r w:rsidRPr="006824E8">
        <w:rPr>
          <w:rFonts w:ascii="Times New Roman" w:eastAsia="Arial" w:hAnsi="Times New Roman" w:cs="Times New Roman"/>
          <w:sz w:val="24"/>
          <w:szCs w:val="24"/>
        </w:rPr>
        <w:t xml:space="preserve">Once these metrics have been established and the necessary data compiled, the Human </w:t>
      </w:r>
      <w:r w:rsidRPr="00B104A1">
        <w:rPr>
          <w:rFonts w:ascii="Times New Roman" w:eastAsia="Arial" w:hAnsi="Times New Roman" w:cs="Times New Roman"/>
          <w:sz w:val="24"/>
          <w:szCs w:val="24"/>
        </w:rPr>
        <w:t xml:space="preserve">Resources </w:t>
      </w:r>
      <w:r>
        <w:rPr>
          <w:rFonts w:ascii="Times New Roman" w:eastAsia="Arial" w:hAnsi="Times New Roman" w:cs="Times New Roman"/>
          <w:sz w:val="24"/>
          <w:szCs w:val="24"/>
        </w:rPr>
        <w:t xml:space="preserve">Staffing </w:t>
      </w:r>
      <w:r w:rsidRPr="00B104A1">
        <w:rPr>
          <w:rFonts w:ascii="Times New Roman" w:eastAsia="Arial" w:hAnsi="Times New Roman" w:cs="Times New Roman"/>
          <w:sz w:val="24"/>
          <w:szCs w:val="24"/>
        </w:rPr>
        <w:t xml:space="preserve">Advisory Committee shall develop a process to periodically review the effectiveness of each metric with respect to the corresponding employee subgroup for position requests and gap analysis.  </w:t>
      </w:r>
    </w:p>
    <w:p w:rsidR="00944B76" w:rsidRDefault="00944B76" w:rsidP="00944B76">
      <w:pPr>
        <w:rPr>
          <w:rFonts w:ascii="Times New Roman" w:eastAsia="Arial" w:hAnsi="Times New Roman" w:cs="Times New Roman"/>
          <w:sz w:val="24"/>
          <w:szCs w:val="24"/>
        </w:rPr>
      </w:pPr>
      <w:r>
        <w:rPr>
          <w:rFonts w:ascii="Times New Roman" w:eastAsia="Arial" w:hAnsi="Times New Roman" w:cs="Times New Roman"/>
          <w:sz w:val="24"/>
          <w:szCs w:val="24"/>
        </w:rPr>
        <w:t>The Human Resourc</w:t>
      </w:r>
      <w:r w:rsidRPr="00B104A1">
        <w:rPr>
          <w:rFonts w:ascii="Times New Roman" w:eastAsia="Arial" w:hAnsi="Times New Roman" w:cs="Times New Roman"/>
          <w:sz w:val="24"/>
          <w:szCs w:val="24"/>
        </w:rPr>
        <w:t xml:space="preserve">es </w:t>
      </w:r>
      <w:r>
        <w:rPr>
          <w:rFonts w:ascii="Times New Roman" w:eastAsia="Arial" w:hAnsi="Times New Roman" w:cs="Times New Roman"/>
          <w:sz w:val="24"/>
          <w:szCs w:val="24"/>
        </w:rPr>
        <w:t xml:space="preserve">Staffing </w:t>
      </w:r>
      <w:r w:rsidRPr="00B104A1">
        <w:rPr>
          <w:rFonts w:ascii="Times New Roman" w:eastAsia="Arial" w:hAnsi="Times New Roman" w:cs="Times New Roman"/>
          <w:sz w:val="24"/>
          <w:szCs w:val="24"/>
        </w:rPr>
        <w:t xml:space="preserve">Advisory Committee shall oversee </w:t>
      </w:r>
      <w:r>
        <w:rPr>
          <w:rFonts w:ascii="Times New Roman" w:eastAsia="Arial" w:hAnsi="Times New Roman" w:cs="Times New Roman"/>
          <w:sz w:val="24"/>
          <w:szCs w:val="24"/>
        </w:rPr>
        <w:t>the</w:t>
      </w:r>
      <w:r w:rsidRPr="00B104A1">
        <w:rPr>
          <w:rFonts w:ascii="Times New Roman" w:eastAsia="Arial" w:hAnsi="Times New Roman" w:cs="Times New Roman"/>
          <w:sz w:val="24"/>
          <w:szCs w:val="24"/>
        </w:rPr>
        <w:t xml:space="preserve"> collection of relevant data for computing these metrics</w:t>
      </w:r>
      <w:r>
        <w:rPr>
          <w:rFonts w:ascii="Times New Roman" w:eastAsia="Arial" w:hAnsi="Times New Roman" w:cs="Times New Roman"/>
          <w:sz w:val="24"/>
          <w:szCs w:val="24"/>
        </w:rPr>
        <w:t xml:space="preserve"> by the </w:t>
      </w:r>
      <w:r w:rsidRPr="003145CF">
        <w:rPr>
          <w:rFonts w:ascii="Times New Roman" w:eastAsia="Arial" w:hAnsi="Times New Roman" w:cs="Times New Roman"/>
          <w:sz w:val="24"/>
          <w:szCs w:val="24"/>
        </w:rPr>
        <w:t>Office of Human Resources.</w:t>
      </w:r>
      <w:r w:rsidRPr="00B104A1">
        <w:rPr>
          <w:rFonts w:ascii="Times New Roman" w:eastAsia="Arial" w:hAnsi="Times New Roman" w:cs="Times New Roman"/>
          <w:sz w:val="24"/>
          <w:szCs w:val="24"/>
        </w:rPr>
        <w:t xml:space="preserve">  Furthermore, the Human Resources </w:t>
      </w:r>
      <w:r>
        <w:rPr>
          <w:rFonts w:ascii="Times New Roman" w:eastAsia="Arial" w:hAnsi="Times New Roman" w:cs="Times New Roman"/>
          <w:sz w:val="24"/>
          <w:szCs w:val="24"/>
        </w:rPr>
        <w:t>Staffing Advisory Committee shall</w:t>
      </w:r>
      <w:r w:rsidRPr="006824E8">
        <w:rPr>
          <w:rFonts w:ascii="Times New Roman" w:eastAsia="Arial" w:hAnsi="Times New Roman" w:cs="Times New Roman"/>
          <w:sz w:val="24"/>
          <w:szCs w:val="24"/>
        </w:rPr>
        <w:t xml:space="preserve"> develop a</w:t>
      </w:r>
      <w:r>
        <w:rPr>
          <w:rFonts w:ascii="Times New Roman" w:eastAsia="Arial" w:hAnsi="Times New Roman" w:cs="Times New Roman"/>
          <w:sz w:val="24"/>
          <w:szCs w:val="24"/>
        </w:rPr>
        <w:t xml:space="preserve"> process for </w:t>
      </w:r>
      <w:r w:rsidRPr="006824E8">
        <w:rPr>
          <w:rFonts w:ascii="Times New Roman" w:eastAsia="Arial" w:hAnsi="Times New Roman" w:cs="Times New Roman"/>
          <w:sz w:val="24"/>
          <w:szCs w:val="24"/>
        </w:rPr>
        <w:t>all college staff, faculty, and administrators</w:t>
      </w:r>
      <w:r>
        <w:rPr>
          <w:rFonts w:ascii="Times New Roman" w:eastAsia="Arial" w:hAnsi="Times New Roman" w:cs="Times New Roman"/>
          <w:sz w:val="24"/>
          <w:szCs w:val="24"/>
        </w:rPr>
        <w:t xml:space="preserve"> to access the data by metrics.</w:t>
      </w:r>
    </w:p>
    <w:p w:rsidR="00944B76" w:rsidRPr="00A63F9C" w:rsidRDefault="00944B76" w:rsidP="00944B76">
      <w:pPr>
        <w:rPr>
          <w:rFonts w:ascii="Times New Roman" w:eastAsia="Arial" w:hAnsi="Times New Roman" w:cs="Times New Roman"/>
          <w:sz w:val="24"/>
          <w:szCs w:val="24"/>
        </w:rPr>
      </w:pPr>
      <w:r w:rsidRPr="00A63F9C">
        <w:rPr>
          <w:rFonts w:ascii="Times New Roman" w:eastAsia="Arial" w:hAnsi="Times New Roman" w:cs="Times New Roman"/>
          <w:sz w:val="24"/>
          <w:szCs w:val="24"/>
        </w:rPr>
        <w:t xml:space="preserve">The </w:t>
      </w:r>
      <w:r>
        <w:rPr>
          <w:rFonts w:ascii="Times New Roman" w:eastAsia="Arial" w:hAnsi="Times New Roman" w:cs="Times New Roman"/>
          <w:sz w:val="24"/>
          <w:szCs w:val="24"/>
        </w:rPr>
        <w:t>Human Resources Staffing Advisory Committee may consider the</w:t>
      </w:r>
      <w:r w:rsidRPr="00A63F9C">
        <w:rPr>
          <w:rFonts w:ascii="Times New Roman" w:eastAsia="Arial" w:hAnsi="Times New Roman" w:cs="Times New Roman"/>
          <w:sz w:val="24"/>
          <w:szCs w:val="24"/>
        </w:rPr>
        <w:t xml:space="preserve"> staffing assumptions </w:t>
      </w:r>
      <w:r>
        <w:rPr>
          <w:rFonts w:ascii="Times New Roman" w:eastAsia="Arial" w:hAnsi="Times New Roman" w:cs="Times New Roman"/>
          <w:sz w:val="24"/>
          <w:szCs w:val="24"/>
        </w:rPr>
        <w:t xml:space="preserve">below when creating </w:t>
      </w:r>
      <w:r w:rsidRPr="00A63F9C">
        <w:rPr>
          <w:rFonts w:ascii="Times New Roman" w:eastAsia="Arial" w:hAnsi="Times New Roman" w:cs="Times New Roman"/>
          <w:sz w:val="24"/>
          <w:szCs w:val="24"/>
        </w:rPr>
        <w:t xml:space="preserve">staffing metrics.  </w:t>
      </w:r>
      <w:r w:rsidRPr="00E44FE8">
        <w:rPr>
          <w:rFonts w:ascii="Times New Roman" w:eastAsia="Arial" w:hAnsi="Times New Roman" w:cs="Times New Roman"/>
          <w:b/>
          <w:sz w:val="24"/>
          <w:szCs w:val="24"/>
        </w:rPr>
        <w:t>Examples</w:t>
      </w:r>
      <w:r w:rsidRPr="00A63F9C">
        <w:rPr>
          <w:rFonts w:ascii="Times New Roman" w:eastAsia="Arial" w:hAnsi="Times New Roman" w:cs="Times New Roman"/>
          <w:sz w:val="24"/>
          <w:szCs w:val="24"/>
        </w:rPr>
        <w:t xml:space="preserve"> </w:t>
      </w:r>
      <w:r>
        <w:rPr>
          <w:rFonts w:ascii="Times New Roman" w:eastAsia="Arial" w:hAnsi="Times New Roman" w:cs="Times New Roman"/>
          <w:sz w:val="24"/>
          <w:szCs w:val="24"/>
        </w:rPr>
        <w:t>are</w:t>
      </w:r>
      <w:r w:rsidRPr="00A63F9C">
        <w:rPr>
          <w:rFonts w:ascii="Times New Roman" w:eastAsia="Arial" w:hAnsi="Times New Roman" w:cs="Times New Roman"/>
          <w:sz w:val="24"/>
          <w:szCs w:val="24"/>
        </w:rPr>
        <w:t>:</w:t>
      </w:r>
    </w:p>
    <w:p w:rsidR="00944B76" w:rsidRPr="00A63F9C" w:rsidRDefault="00944B76" w:rsidP="00944B76">
      <w:pPr>
        <w:pStyle w:val="ListParagraph"/>
        <w:numPr>
          <w:ilvl w:val="0"/>
          <w:numId w:val="15"/>
        </w:numPr>
        <w:rPr>
          <w:rFonts w:ascii="Times New Roman" w:eastAsia="Arial" w:hAnsi="Times New Roman" w:cs="Times New Roman"/>
          <w:color w:val="FF0000"/>
          <w:sz w:val="24"/>
          <w:szCs w:val="24"/>
        </w:rPr>
      </w:pPr>
      <w:r w:rsidRPr="00A63F9C">
        <w:rPr>
          <w:rFonts w:ascii="Times New Roman" w:eastAsia="Arial" w:hAnsi="Times New Roman" w:cs="Times New Roman"/>
          <w:sz w:val="24"/>
          <w:szCs w:val="24"/>
        </w:rPr>
        <w:t xml:space="preserve">Administrator </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students at the location</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full-time equivalent students at the location</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full-time faculty at the location</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part-time faculty at the location</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classified staff at the location</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student seat count</w:t>
      </w:r>
    </w:p>
    <w:p w:rsidR="00944B76" w:rsidRPr="00A63F9C" w:rsidRDefault="00944B76" w:rsidP="00944B76">
      <w:pPr>
        <w:pStyle w:val="ListParagraph"/>
        <w:numPr>
          <w:ilvl w:val="0"/>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Clerical/secretarial support needed per administrator</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students at the location</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full-time faculty at the location</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part-time faculty at the location</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classified staff at the location</w:t>
      </w:r>
    </w:p>
    <w:p w:rsidR="00944B76" w:rsidRPr="00A63F9C" w:rsidRDefault="00944B76" w:rsidP="00944B76">
      <w:pPr>
        <w:pStyle w:val="ListParagraph"/>
        <w:numPr>
          <w:ilvl w:val="0"/>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Custodial support</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square footage and types of use</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students at the location</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full-time faculty at the location</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part-time faculty at the location</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classified staff at the location</w:t>
      </w:r>
    </w:p>
    <w:p w:rsidR="00944B76" w:rsidRPr="00A63F9C" w:rsidRDefault="00944B76" w:rsidP="00944B76">
      <w:pPr>
        <w:pStyle w:val="ListParagraph"/>
        <w:numPr>
          <w:ilvl w:val="0"/>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Grounds support</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square footage and possibly complexity of the grounds at the location</w:t>
      </w:r>
    </w:p>
    <w:p w:rsidR="00944B76" w:rsidRPr="00A63F9C" w:rsidRDefault="00944B76" w:rsidP="00944B76">
      <w:pPr>
        <w:pStyle w:val="ListParagraph"/>
        <w:numPr>
          <w:ilvl w:val="0"/>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Maintenance support:</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square footage, age,</w:t>
      </w:r>
      <w:r>
        <w:rPr>
          <w:rFonts w:ascii="Times New Roman" w:eastAsia="Arial" w:hAnsi="Times New Roman" w:cs="Times New Roman"/>
          <w:sz w:val="24"/>
          <w:szCs w:val="24"/>
        </w:rPr>
        <w:t xml:space="preserve"> and condition of the location</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students at the location</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full-time faculty at the location</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part-time faculty at the location</w:t>
      </w:r>
    </w:p>
    <w:p w:rsidR="00944B76" w:rsidRPr="00A63F9C"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Based on the number of anticipated classified staff at the location</w:t>
      </w:r>
    </w:p>
    <w:p w:rsidR="00944B76" w:rsidRPr="00A63F9C" w:rsidRDefault="00944B76" w:rsidP="00944B76">
      <w:pPr>
        <w:pStyle w:val="ListParagraph"/>
        <w:numPr>
          <w:ilvl w:val="0"/>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Faculty</w:t>
      </w:r>
    </w:p>
    <w:p w:rsidR="00944B76" w:rsidRDefault="00944B76" w:rsidP="00944B76">
      <w:pPr>
        <w:pStyle w:val="ListParagraph"/>
        <w:numPr>
          <w:ilvl w:val="1"/>
          <w:numId w:val="15"/>
        </w:numPr>
        <w:rPr>
          <w:rFonts w:ascii="Times New Roman" w:eastAsia="Arial" w:hAnsi="Times New Roman" w:cs="Times New Roman"/>
          <w:sz w:val="24"/>
          <w:szCs w:val="24"/>
        </w:rPr>
      </w:pPr>
      <w:r w:rsidRPr="00A63F9C">
        <w:rPr>
          <w:rFonts w:ascii="Times New Roman" w:eastAsia="Arial" w:hAnsi="Times New Roman" w:cs="Times New Roman"/>
          <w:sz w:val="24"/>
          <w:szCs w:val="24"/>
        </w:rPr>
        <w:t>Compare by discipline using the metrics set out in Section 5.a.</w:t>
      </w:r>
    </w:p>
    <w:p w:rsidR="00944B76" w:rsidRDefault="00944B76" w:rsidP="00944B76">
      <w:pPr>
        <w:pStyle w:val="ListParagraph"/>
        <w:numPr>
          <w:ilvl w:val="1"/>
          <w:numId w:val="15"/>
        </w:numPr>
        <w:rPr>
          <w:rFonts w:ascii="Times New Roman" w:eastAsia="Arial" w:hAnsi="Times New Roman" w:cs="Times New Roman"/>
          <w:sz w:val="24"/>
          <w:szCs w:val="24"/>
        </w:rPr>
      </w:pPr>
      <w:r>
        <w:rPr>
          <w:rFonts w:ascii="Times New Roman" w:eastAsia="Arial" w:hAnsi="Times New Roman" w:cs="Times New Roman"/>
          <w:sz w:val="24"/>
          <w:szCs w:val="24"/>
        </w:rPr>
        <w:t>Assess unmet demand for a course.</w:t>
      </w:r>
    </w:p>
    <w:p w:rsidR="00944B76" w:rsidRPr="00E44FE8" w:rsidRDefault="00944B76" w:rsidP="00944B76">
      <w:pPr>
        <w:pStyle w:val="ListParagraph"/>
        <w:numPr>
          <w:ilvl w:val="1"/>
          <w:numId w:val="15"/>
        </w:numPr>
        <w:rPr>
          <w:rFonts w:ascii="Times New Roman" w:eastAsia="Arial" w:hAnsi="Times New Roman" w:cs="Times New Roman"/>
          <w:sz w:val="24"/>
          <w:szCs w:val="24"/>
        </w:rPr>
      </w:pPr>
      <w:r>
        <w:rPr>
          <w:rFonts w:ascii="Times New Roman" w:eastAsia="Arial" w:hAnsi="Times New Roman" w:cs="Times New Roman"/>
          <w:sz w:val="24"/>
          <w:szCs w:val="24"/>
        </w:rPr>
        <w:t xml:space="preserve">Availability of </w:t>
      </w:r>
      <w:r w:rsidRPr="00E44FE8">
        <w:rPr>
          <w:rFonts w:ascii="Times New Roman" w:eastAsia="Arial" w:hAnsi="Times New Roman" w:cs="Times New Roman"/>
          <w:sz w:val="24"/>
          <w:szCs w:val="24"/>
        </w:rPr>
        <w:t>qualified part-time faculty</w:t>
      </w:r>
    </w:p>
    <w:p w:rsidR="00944B76" w:rsidRPr="00883CE7" w:rsidRDefault="00944B76" w:rsidP="00944B76">
      <w:pPr>
        <w:rPr>
          <w:rFonts w:ascii="Times New Roman" w:eastAsia="Arial" w:hAnsi="Times New Roman" w:cs="Times New Roman"/>
          <w:sz w:val="24"/>
          <w:szCs w:val="24"/>
        </w:rPr>
      </w:pPr>
      <w:r w:rsidRPr="00883CE7">
        <w:rPr>
          <w:rFonts w:ascii="Times New Roman" w:eastAsia="Arial" w:hAnsi="Times New Roman" w:cs="Times New Roman"/>
          <w:b/>
          <w:sz w:val="24"/>
          <w:szCs w:val="24"/>
          <w:u w:val="single"/>
        </w:rPr>
        <w:t xml:space="preserve">Section </w:t>
      </w:r>
      <w:r>
        <w:rPr>
          <w:rFonts w:ascii="Times New Roman" w:eastAsia="Arial" w:hAnsi="Times New Roman" w:cs="Times New Roman"/>
          <w:b/>
          <w:sz w:val="24"/>
          <w:szCs w:val="24"/>
          <w:u w:val="single"/>
        </w:rPr>
        <w:t>5.b</w:t>
      </w:r>
      <w:r w:rsidRPr="00883CE7">
        <w:rPr>
          <w:rFonts w:ascii="Times New Roman" w:eastAsia="Arial" w:hAnsi="Times New Roman" w:cs="Times New Roman"/>
          <w:b/>
          <w:sz w:val="24"/>
          <w:szCs w:val="24"/>
          <w:u w:val="single"/>
        </w:rPr>
        <w:t xml:space="preserve"> </w:t>
      </w:r>
      <w:r>
        <w:rPr>
          <w:rFonts w:ascii="Times New Roman" w:eastAsia="Arial" w:hAnsi="Times New Roman" w:cs="Times New Roman"/>
          <w:b/>
          <w:sz w:val="24"/>
          <w:szCs w:val="24"/>
          <w:u w:val="single"/>
        </w:rPr>
        <w:t>Use of metrics for new position requests</w:t>
      </w:r>
    </w:p>
    <w:p w:rsidR="00944B76" w:rsidRDefault="00944B76" w:rsidP="00944B76">
      <w:pPr>
        <w:rPr>
          <w:rFonts w:ascii="Times New Roman" w:eastAsia="Arial" w:hAnsi="Times New Roman" w:cs="Times New Roman"/>
          <w:sz w:val="24"/>
          <w:szCs w:val="24"/>
        </w:rPr>
      </w:pPr>
      <w:r w:rsidRPr="003145CF">
        <w:rPr>
          <w:rFonts w:ascii="Times New Roman" w:eastAsia="Arial" w:hAnsi="Times New Roman" w:cs="Times New Roman"/>
          <w:sz w:val="24"/>
          <w:szCs w:val="24"/>
        </w:rPr>
        <w:t>It should be noted that the process by which a college obtains a new position request has changed.  New positions are based on programmatic needs and funding dictated by the Resource Allocation Model.    Recommendations for new positions must go to the Chancellor’s Cabinet for approval.  However, replacement positions are approved at the campus level, not the district level.</w:t>
      </w:r>
    </w:p>
    <w:p w:rsidR="00944B76" w:rsidRPr="00C26EC9" w:rsidRDefault="00944B76" w:rsidP="00944B76">
      <w:pPr>
        <w:rPr>
          <w:rFonts w:ascii="Times New Roman" w:eastAsia="Arial" w:hAnsi="Times New Roman" w:cs="Times New Roman"/>
          <w:sz w:val="24"/>
          <w:szCs w:val="24"/>
        </w:rPr>
      </w:pPr>
      <w:r w:rsidRPr="00C26EC9">
        <w:rPr>
          <w:rFonts w:ascii="Times New Roman" w:eastAsia="Arial" w:hAnsi="Times New Roman" w:cs="Times New Roman"/>
          <w:sz w:val="24"/>
          <w:szCs w:val="24"/>
        </w:rPr>
        <w:t>The Human Resource</w:t>
      </w:r>
      <w:r>
        <w:rPr>
          <w:rFonts w:ascii="Times New Roman" w:eastAsia="Arial" w:hAnsi="Times New Roman" w:cs="Times New Roman"/>
          <w:sz w:val="24"/>
          <w:szCs w:val="24"/>
        </w:rPr>
        <w:t>s Staffing</w:t>
      </w:r>
      <w:r w:rsidRPr="00C26EC9">
        <w:rPr>
          <w:rFonts w:ascii="Times New Roman" w:eastAsia="Arial" w:hAnsi="Times New Roman" w:cs="Times New Roman"/>
          <w:sz w:val="24"/>
          <w:szCs w:val="24"/>
        </w:rPr>
        <w:t xml:space="preserve"> </w:t>
      </w:r>
      <w:r>
        <w:rPr>
          <w:rFonts w:ascii="Times New Roman" w:eastAsia="Arial" w:hAnsi="Times New Roman" w:cs="Times New Roman"/>
          <w:sz w:val="24"/>
          <w:szCs w:val="24"/>
        </w:rPr>
        <w:t>Advisory Committee</w:t>
      </w:r>
      <w:r w:rsidRPr="00C26EC9">
        <w:rPr>
          <w:rFonts w:ascii="Times New Roman" w:eastAsia="Arial" w:hAnsi="Times New Roman" w:cs="Times New Roman"/>
          <w:sz w:val="24"/>
          <w:szCs w:val="24"/>
        </w:rPr>
        <w:t xml:space="preserve"> shall develop a form to be included with each new position request by </w:t>
      </w:r>
      <w:r>
        <w:rPr>
          <w:rFonts w:ascii="Times New Roman" w:eastAsia="Arial" w:hAnsi="Times New Roman" w:cs="Times New Roman"/>
          <w:sz w:val="24"/>
          <w:szCs w:val="24"/>
        </w:rPr>
        <w:t xml:space="preserve">a </w:t>
      </w:r>
      <w:r w:rsidRPr="003145CF">
        <w:rPr>
          <w:rFonts w:ascii="Times New Roman" w:eastAsia="Arial" w:hAnsi="Times New Roman" w:cs="Times New Roman"/>
          <w:sz w:val="24"/>
          <w:szCs w:val="24"/>
        </w:rPr>
        <w:t>work</w:t>
      </w:r>
      <w:r>
        <w:rPr>
          <w:rFonts w:ascii="Times New Roman" w:eastAsia="Arial" w:hAnsi="Times New Roman" w:cs="Times New Roman"/>
          <w:sz w:val="24"/>
          <w:szCs w:val="24"/>
        </w:rPr>
        <w:t xml:space="preserve"> location that includes the metr</w:t>
      </w:r>
      <w:r w:rsidRPr="00C26EC9">
        <w:rPr>
          <w:rFonts w:ascii="Times New Roman" w:eastAsia="Arial" w:hAnsi="Times New Roman" w:cs="Times New Roman"/>
          <w:sz w:val="24"/>
          <w:szCs w:val="24"/>
        </w:rPr>
        <w:t xml:space="preserve">ics for </w:t>
      </w:r>
      <w:r>
        <w:rPr>
          <w:rFonts w:ascii="Times New Roman" w:eastAsia="Arial" w:hAnsi="Times New Roman" w:cs="Times New Roman"/>
          <w:sz w:val="24"/>
          <w:szCs w:val="24"/>
        </w:rPr>
        <w:t xml:space="preserve">the </w:t>
      </w:r>
      <w:r w:rsidRPr="00C26EC9">
        <w:rPr>
          <w:rFonts w:ascii="Times New Roman" w:eastAsia="Arial" w:hAnsi="Times New Roman" w:cs="Times New Roman"/>
          <w:sz w:val="24"/>
          <w:szCs w:val="24"/>
        </w:rPr>
        <w:t xml:space="preserve">particular position requested as determined in section 5a.  The appropriate metrics shall be listed for each </w:t>
      </w:r>
      <w:r>
        <w:rPr>
          <w:rFonts w:ascii="Times New Roman" w:eastAsia="Arial" w:hAnsi="Times New Roman" w:cs="Times New Roman"/>
          <w:sz w:val="24"/>
          <w:szCs w:val="24"/>
        </w:rPr>
        <w:t>like-position within the department, college, and throughout the district</w:t>
      </w:r>
      <w:r w:rsidRPr="00C26EC9">
        <w:rPr>
          <w:rFonts w:ascii="Times New Roman" w:eastAsia="Arial" w:hAnsi="Times New Roman" w:cs="Times New Roman"/>
          <w:sz w:val="24"/>
          <w:szCs w:val="24"/>
        </w:rPr>
        <w:t>.  It will be the responsibility of the college requesting the position to fill out the form with the data obtained from the Institutional Research website</w:t>
      </w:r>
      <w:r>
        <w:rPr>
          <w:rFonts w:ascii="Times New Roman" w:eastAsia="Arial" w:hAnsi="Times New Roman" w:cs="Times New Roman"/>
          <w:sz w:val="24"/>
          <w:szCs w:val="24"/>
        </w:rPr>
        <w:t xml:space="preserve"> or the Human Resources website</w:t>
      </w:r>
      <w:r w:rsidRPr="00C26EC9">
        <w:rPr>
          <w:rFonts w:ascii="Times New Roman" w:eastAsia="Arial" w:hAnsi="Times New Roman" w:cs="Times New Roman"/>
          <w:sz w:val="24"/>
          <w:szCs w:val="24"/>
        </w:rPr>
        <w:t>.  The college may list any other m</w:t>
      </w:r>
      <w:r>
        <w:rPr>
          <w:rFonts w:ascii="Times New Roman" w:eastAsia="Arial" w:hAnsi="Times New Roman" w:cs="Times New Roman"/>
          <w:sz w:val="24"/>
          <w:szCs w:val="24"/>
        </w:rPr>
        <w:t>etrics or external data it believes</w:t>
      </w:r>
      <w:r w:rsidRPr="00C26EC9">
        <w:rPr>
          <w:rFonts w:ascii="Times New Roman" w:eastAsia="Arial" w:hAnsi="Times New Roman" w:cs="Times New Roman"/>
          <w:sz w:val="24"/>
          <w:szCs w:val="24"/>
        </w:rPr>
        <w:t xml:space="preserve"> necessary in justifying the position.  </w:t>
      </w:r>
    </w:p>
    <w:p w:rsidR="00944B76" w:rsidRDefault="00944B76" w:rsidP="00944B76">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944B76" w:rsidRDefault="00944B76" w:rsidP="00944B76">
      <w:pPr>
        <w:rPr>
          <w:rFonts w:ascii="Times New Roman" w:eastAsia="Arial" w:hAnsi="Times New Roman" w:cs="Times New Roman"/>
          <w:sz w:val="24"/>
          <w:szCs w:val="24"/>
        </w:rPr>
      </w:pPr>
      <w:r>
        <w:rPr>
          <w:rFonts w:ascii="Times New Roman" w:eastAsia="Arial" w:hAnsi="Times New Roman" w:cs="Times New Roman"/>
          <w:sz w:val="24"/>
          <w:szCs w:val="24"/>
        </w:rPr>
        <w:t xml:space="preserve">The following examples are meant to help explain and illustrate the process.  </w:t>
      </w:r>
    </w:p>
    <w:p w:rsidR="00944B76" w:rsidRPr="00052EFB" w:rsidRDefault="00944B76" w:rsidP="00944B76">
      <w:pPr>
        <w:pStyle w:val="ListParagraph"/>
        <w:numPr>
          <w:ilvl w:val="0"/>
          <w:numId w:val="21"/>
        </w:numPr>
        <w:rPr>
          <w:rFonts w:ascii="Times New Roman" w:eastAsia="Arial" w:hAnsi="Times New Roman" w:cs="Times New Roman"/>
          <w:sz w:val="24"/>
          <w:szCs w:val="24"/>
        </w:rPr>
      </w:pPr>
      <w:r w:rsidRPr="00052EFB">
        <w:rPr>
          <w:rFonts w:ascii="Times New Roman" w:eastAsia="Arial" w:hAnsi="Times New Roman" w:cs="Times New Roman"/>
          <w:sz w:val="24"/>
          <w:szCs w:val="24"/>
        </w:rPr>
        <w:t xml:space="preserve">If </w:t>
      </w:r>
      <w:r>
        <w:rPr>
          <w:rFonts w:ascii="Times New Roman" w:eastAsia="Arial" w:hAnsi="Times New Roman" w:cs="Times New Roman"/>
          <w:sz w:val="24"/>
          <w:szCs w:val="24"/>
        </w:rPr>
        <w:t>a</w:t>
      </w:r>
      <w:r w:rsidRPr="00052EFB">
        <w:rPr>
          <w:rFonts w:ascii="Times New Roman" w:eastAsia="Arial" w:hAnsi="Times New Roman" w:cs="Times New Roman"/>
          <w:sz w:val="24"/>
          <w:szCs w:val="24"/>
        </w:rPr>
        <w:t xml:space="preserve"> </w:t>
      </w:r>
      <w:r>
        <w:rPr>
          <w:rFonts w:ascii="Times New Roman" w:eastAsia="Arial" w:hAnsi="Times New Roman" w:cs="Times New Roman"/>
          <w:sz w:val="24"/>
          <w:szCs w:val="24"/>
        </w:rPr>
        <w:t>c</w:t>
      </w:r>
      <w:r w:rsidRPr="00052EFB">
        <w:rPr>
          <w:rFonts w:ascii="Times New Roman" w:eastAsia="Arial" w:hAnsi="Times New Roman" w:cs="Times New Roman"/>
          <w:sz w:val="24"/>
          <w:szCs w:val="24"/>
        </w:rPr>
        <w:t>ollege is reques</w:t>
      </w:r>
      <w:r>
        <w:rPr>
          <w:rFonts w:ascii="Times New Roman" w:eastAsia="Arial" w:hAnsi="Times New Roman" w:cs="Times New Roman"/>
          <w:sz w:val="24"/>
          <w:szCs w:val="24"/>
        </w:rPr>
        <w:t>ting a new faculty position in P</w:t>
      </w:r>
      <w:r w:rsidRPr="00052EFB">
        <w:rPr>
          <w:rFonts w:ascii="Times New Roman" w:eastAsia="Arial" w:hAnsi="Times New Roman" w:cs="Times New Roman"/>
          <w:sz w:val="24"/>
          <w:szCs w:val="24"/>
        </w:rPr>
        <w:t>hilosophy, the form would list each me</w:t>
      </w:r>
      <w:r>
        <w:rPr>
          <w:rFonts w:ascii="Times New Roman" w:eastAsia="Arial" w:hAnsi="Times New Roman" w:cs="Times New Roman"/>
          <w:sz w:val="24"/>
          <w:szCs w:val="24"/>
        </w:rPr>
        <w:t>tric (such as FTES/FTEF) for P</w:t>
      </w:r>
      <w:r w:rsidRPr="00052EFB">
        <w:rPr>
          <w:rFonts w:ascii="Times New Roman" w:eastAsia="Arial" w:hAnsi="Times New Roman" w:cs="Times New Roman"/>
          <w:sz w:val="24"/>
          <w:szCs w:val="24"/>
        </w:rPr>
        <w:t>hilosophy faculty at Reedley Col</w:t>
      </w:r>
      <w:r>
        <w:rPr>
          <w:rFonts w:ascii="Times New Roman" w:eastAsia="Arial" w:hAnsi="Times New Roman" w:cs="Times New Roman"/>
          <w:sz w:val="24"/>
          <w:szCs w:val="24"/>
        </w:rPr>
        <w:t>lege, Fresno City College, the</w:t>
      </w:r>
      <w:r w:rsidR="009A4662">
        <w:rPr>
          <w:rFonts w:ascii="Times New Roman" w:eastAsia="Arial" w:hAnsi="Times New Roman" w:cs="Times New Roman"/>
          <w:sz w:val="24"/>
          <w:szCs w:val="24"/>
        </w:rPr>
        <w:t xml:space="preserve"> Clovis</w:t>
      </w:r>
      <w:r w:rsidRPr="00052EFB">
        <w:rPr>
          <w:rFonts w:ascii="Times New Roman" w:eastAsia="Arial" w:hAnsi="Times New Roman" w:cs="Times New Roman"/>
          <w:sz w:val="24"/>
          <w:szCs w:val="24"/>
        </w:rPr>
        <w:t xml:space="preserve"> Community College Center</w:t>
      </w:r>
      <w:r>
        <w:rPr>
          <w:rFonts w:ascii="Times New Roman" w:eastAsia="Arial" w:hAnsi="Times New Roman" w:cs="Times New Roman"/>
          <w:sz w:val="24"/>
          <w:szCs w:val="24"/>
        </w:rPr>
        <w:t>, Madera Center and Oakhurst Center</w:t>
      </w:r>
      <w:r w:rsidRPr="00052EFB">
        <w:rPr>
          <w:rFonts w:ascii="Times New Roman" w:eastAsia="Arial" w:hAnsi="Times New Roman" w:cs="Times New Roman"/>
          <w:sz w:val="24"/>
          <w:szCs w:val="24"/>
        </w:rPr>
        <w:t>.</w:t>
      </w:r>
    </w:p>
    <w:p w:rsidR="00944B76" w:rsidRPr="00052EFB" w:rsidRDefault="00944B76" w:rsidP="00944B76">
      <w:pPr>
        <w:pStyle w:val="ListParagraph"/>
        <w:numPr>
          <w:ilvl w:val="1"/>
          <w:numId w:val="21"/>
        </w:numPr>
        <w:rPr>
          <w:rFonts w:ascii="Times New Roman" w:eastAsia="Arial" w:hAnsi="Times New Roman" w:cs="Times New Roman"/>
          <w:color w:val="FF0000"/>
          <w:sz w:val="24"/>
          <w:szCs w:val="24"/>
        </w:rPr>
      </w:pPr>
      <w:r w:rsidRPr="00052EFB">
        <w:rPr>
          <w:rFonts w:ascii="Times New Roman" w:eastAsia="Arial" w:hAnsi="Times New Roman" w:cs="Times New Roman"/>
          <w:sz w:val="24"/>
          <w:szCs w:val="24"/>
        </w:rPr>
        <w:t xml:space="preserve">Fresno City College 14.59 students/1 Full-time equivalent faculty </w:t>
      </w:r>
    </w:p>
    <w:p w:rsidR="00944B76" w:rsidRPr="00052EFB" w:rsidRDefault="00944B76" w:rsidP="00944B76">
      <w:pPr>
        <w:pStyle w:val="ListParagraph"/>
        <w:numPr>
          <w:ilvl w:val="1"/>
          <w:numId w:val="21"/>
        </w:numPr>
        <w:rPr>
          <w:rFonts w:ascii="Times New Roman" w:eastAsia="Arial" w:hAnsi="Times New Roman" w:cs="Times New Roman"/>
          <w:color w:val="FF0000"/>
          <w:sz w:val="24"/>
          <w:szCs w:val="24"/>
        </w:rPr>
      </w:pPr>
      <w:r w:rsidRPr="00052EFB">
        <w:rPr>
          <w:rFonts w:ascii="Times New Roman" w:eastAsia="Arial" w:hAnsi="Times New Roman" w:cs="Times New Roman"/>
          <w:sz w:val="24"/>
          <w:szCs w:val="24"/>
        </w:rPr>
        <w:t xml:space="preserve">Reedley College 15.10 students/1 Full-time equivalent faculty </w:t>
      </w:r>
    </w:p>
    <w:p w:rsidR="00944B76" w:rsidRPr="00052EFB" w:rsidRDefault="009A4662" w:rsidP="00944B76">
      <w:pPr>
        <w:pStyle w:val="ListParagraph"/>
        <w:numPr>
          <w:ilvl w:val="1"/>
          <w:numId w:val="21"/>
        </w:numPr>
        <w:rPr>
          <w:rFonts w:ascii="Times New Roman" w:eastAsia="Arial" w:hAnsi="Times New Roman" w:cs="Times New Roman"/>
          <w:color w:val="FF0000"/>
          <w:sz w:val="24"/>
          <w:szCs w:val="24"/>
        </w:rPr>
      </w:pPr>
      <w:r>
        <w:rPr>
          <w:rFonts w:ascii="Times New Roman" w:eastAsia="Arial" w:hAnsi="Times New Roman" w:cs="Times New Roman"/>
          <w:sz w:val="24"/>
          <w:szCs w:val="24"/>
        </w:rPr>
        <w:t>Clovis</w:t>
      </w:r>
      <w:r w:rsidR="00944B76" w:rsidRPr="00052EFB">
        <w:rPr>
          <w:rFonts w:ascii="Times New Roman" w:eastAsia="Arial" w:hAnsi="Times New Roman" w:cs="Times New Roman"/>
          <w:sz w:val="24"/>
          <w:szCs w:val="24"/>
        </w:rPr>
        <w:t xml:space="preserve"> Community College Center 21.11 students/1 Full-time equivalent faculty </w:t>
      </w:r>
    </w:p>
    <w:p w:rsidR="00944B76" w:rsidRPr="00052EFB" w:rsidRDefault="00944B76" w:rsidP="00944B76">
      <w:pPr>
        <w:pStyle w:val="ListParagraph"/>
        <w:numPr>
          <w:ilvl w:val="1"/>
          <w:numId w:val="21"/>
        </w:numPr>
        <w:rPr>
          <w:rFonts w:ascii="Times New Roman" w:eastAsia="Arial" w:hAnsi="Times New Roman" w:cs="Times New Roman"/>
          <w:color w:val="FF0000"/>
          <w:sz w:val="24"/>
          <w:szCs w:val="24"/>
        </w:rPr>
      </w:pPr>
      <w:r w:rsidRPr="00052EFB">
        <w:rPr>
          <w:rFonts w:ascii="Times New Roman" w:eastAsia="Arial" w:hAnsi="Times New Roman" w:cs="Times New Roman"/>
          <w:sz w:val="24"/>
          <w:szCs w:val="24"/>
        </w:rPr>
        <w:t>Madera Center 13.40 students/1 Full-time equivalent faculty</w:t>
      </w:r>
    </w:p>
    <w:p w:rsidR="00944B76" w:rsidRPr="00052EFB" w:rsidRDefault="00944B76" w:rsidP="00944B76">
      <w:pPr>
        <w:pStyle w:val="ListParagraph"/>
        <w:numPr>
          <w:ilvl w:val="1"/>
          <w:numId w:val="21"/>
        </w:numPr>
        <w:rPr>
          <w:rFonts w:ascii="Times New Roman" w:eastAsia="Arial" w:hAnsi="Times New Roman" w:cs="Times New Roman"/>
          <w:color w:val="FF0000"/>
          <w:sz w:val="24"/>
          <w:szCs w:val="24"/>
        </w:rPr>
      </w:pPr>
      <w:r>
        <w:rPr>
          <w:rFonts w:ascii="Times New Roman" w:eastAsia="Arial" w:hAnsi="Times New Roman" w:cs="Times New Roman"/>
          <w:sz w:val="24"/>
          <w:szCs w:val="24"/>
        </w:rPr>
        <w:t>Oakhurst Center 8.00 students/1 Full-time equivalent faculty</w:t>
      </w:r>
    </w:p>
    <w:p w:rsidR="00944B76" w:rsidRDefault="00944B76" w:rsidP="00944B76">
      <w:pPr>
        <w:pStyle w:val="ListParagraph"/>
        <w:numPr>
          <w:ilvl w:val="0"/>
          <w:numId w:val="21"/>
        </w:numPr>
        <w:rPr>
          <w:rFonts w:ascii="Times New Roman" w:eastAsia="Arial" w:hAnsi="Times New Roman" w:cs="Times New Roman"/>
          <w:sz w:val="24"/>
          <w:szCs w:val="24"/>
        </w:rPr>
      </w:pPr>
      <w:r w:rsidRPr="00052EFB">
        <w:rPr>
          <w:rFonts w:ascii="Times New Roman" w:eastAsia="Arial" w:hAnsi="Times New Roman" w:cs="Times New Roman"/>
          <w:sz w:val="24"/>
          <w:szCs w:val="24"/>
        </w:rPr>
        <w:t xml:space="preserve">If a college is requesting a new </w:t>
      </w:r>
      <w:r>
        <w:rPr>
          <w:rFonts w:ascii="Times New Roman" w:eastAsia="Arial" w:hAnsi="Times New Roman" w:cs="Times New Roman"/>
          <w:sz w:val="24"/>
          <w:szCs w:val="24"/>
        </w:rPr>
        <w:t>Instructional Technician</w:t>
      </w:r>
      <w:r w:rsidRPr="00052EFB">
        <w:rPr>
          <w:rFonts w:ascii="Times New Roman" w:eastAsia="Arial" w:hAnsi="Times New Roman" w:cs="Times New Roman"/>
          <w:sz w:val="24"/>
          <w:szCs w:val="24"/>
        </w:rPr>
        <w:t xml:space="preserve"> position, the following information MUST be provided on the form:</w:t>
      </w:r>
    </w:p>
    <w:p w:rsidR="00944B76" w:rsidRDefault="00944B76" w:rsidP="00944B76">
      <w:pPr>
        <w:pStyle w:val="ListParagraph"/>
        <w:numPr>
          <w:ilvl w:val="1"/>
          <w:numId w:val="21"/>
        </w:numPr>
        <w:rPr>
          <w:rFonts w:ascii="Times New Roman" w:eastAsia="Arial" w:hAnsi="Times New Roman" w:cs="Times New Roman"/>
          <w:sz w:val="24"/>
          <w:szCs w:val="24"/>
        </w:rPr>
      </w:pPr>
      <w:r>
        <w:rPr>
          <w:rFonts w:ascii="Times New Roman" w:eastAsia="Arial" w:hAnsi="Times New Roman" w:cs="Times New Roman"/>
          <w:sz w:val="24"/>
          <w:szCs w:val="24"/>
        </w:rPr>
        <w:t>What is the number of faculty this position supports?</w:t>
      </w:r>
    </w:p>
    <w:p w:rsidR="00944B76" w:rsidRDefault="00944B76" w:rsidP="00944B76">
      <w:pPr>
        <w:pStyle w:val="ListParagraph"/>
        <w:numPr>
          <w:ilvl w:val="1"/>
          <w:numId w:val="21"/>
        </w:numPr>
        <w:rPr>
          <w:rFonts w:ascii="Times New Roman" w:eastAsia="Arial" w:hAnsi="Times New Roman" w:cs="Times New Roman"/>
          <w:sz w:val="24"/>
          <w:szCs w:val="24"/>
        </w:rPr>
      </w:pPr>
      <w:r>
        <w:rPr>
          <w:rFonts w:ascii="Times New Roman" w:eastAsia="Arial" w:hAnsi="Times New Roman" w:cs="Times New Roman"/>
          <w:sz w:val="24"/>
          <w:szCs w:val="24"/>
        </w:rPr>
        <w:t>What is the number of classes this position supports?</w:t>
      </w:r>
    </w:p>
    <w:p w:rsidR="00944B76" w:rsidRDefault="00944B76" w:rsidP="00944B76">
      <w:pPr>
        <w:pStyle w:val="ListParagraph"/>
        <w:numPr>
          <w:ilvl w:val="1"/>
          <w:numId w:val="21"/>
        </w:numPr>
        <w:rPr>
          <w:rFonts w:ascii="Times New Roman" w:eastAsia="Arial" w:hAnsi="Times New Roman" w:cs="Times New Roman"/>
          <w:sz w:val="24"/>
          <w:szCs w:val="24"/>
        </w:rPr>
      </w:pPr>
      <w:r>
        <w:rPr>
          <w:rFonts w:ascii="Times New Roman" w:eastAsia="Arial" w:hAnsi="Times New Roman" w:cs="Times New Roman"/>
          <w:sz w:val="24"/>
          <w:szCs w:val="24"/>
        </w:rPr>
        <w:t>What is the number of students this position supports?</w:t>
      </w:r>
    </w:p>
    <w:p w:rsidR="00944B76" w:rsidRDefault="00944B76" w:rsidP="00944B76">
      <w:pPr>
        <w:pStyle w:val="ListParagraph"/>
        <w:numPr>
          <w:ilvl w:val="1"/>
          <w:numId w:val="21"/>
        </w:numPr>
        <w:rPr>
          <w:rFonts w:ascii="Times New Roman" w:eastAsia="Arial" w:hAnsi="Times New Roman" w:cs="Times New Roman"/>
          <w:sz w:val="24"/>
          <w:szCs w:val="24"/>
        </w:rPr>
      </w:pPr>
      <w:r>
        <w:rPr>
          <w:rFonts w:ascii="Times New Roman" w:eastAsia="Arial" w:hAnsi="Times New Roman" w:cs="Times New Roman"/>
          <w:sz w:val="24"/>
          <w:szCs w:val="24"/>
        </w:rPr>
        <w:t>Compare the support required by this position against Instructional Technicians in the same department.</w:t>
      </w:r>
    </w:p>
    <w:p w:rsidR="00944B76" w:rsidRDefault="00944B76" w:rsidP="00944B76">
      <w:pPr>
        <w:pStyle w:val="ListParagraph"/>
        <w:numPr>
          <w:ilvl w:val="1"/>
          <w:numId w:val="21"/>
        </w:numPr>
        <w:rPr>
          <w:rFonts w:ascii="Times New Roman" w:eastAsia="Arial" w:hAnsi="Times New Roman" w:cs="Times New Roman"/>
          <w:sz w:val="24"/>
          <w:szCs w:val="24"/>
        </w:rPr>
      </w:pPr>
      <w:r>
        <w:rPr>
          <w:rFonts w:ascii="Times New Roman" w:eastAsia="Arial" w:hAnsi="Times New Roman" w:cs="Times New Roman"/>
          <w:sz w:val="24"/>
          <w:szCs w:val="24"/>
        </w:rPr>
        <w:t>Compare the support required by this position against Instructional Technicians in the same college.</w:t>
      </w:r>
    </w:p>
    <w:p w:rsidR="00944B76" w:rsidRDefault="00944B76" w:rsidP="00944B76">
      <w:pPr>
        <w:pStyle w:val="ListParagraph"/>
        <w:numPr>
          <w:ilvl w:val="1"/>
          <w:numId w:val="21"/>
        </w:numPr>
        <w:rPr>
          <w:rFonts w:ascii="Times New Roman" w:eastAsia="Arial" w:hAnsi="Times New Roman" w:cs="Times New Roman"/>
          <w:sz w:val="24"/>
          <w:szCs w:val="24"/>
        </w:rPr>
      </w:pPr>
      <w:r>
        <w:rPr>
          <w:rFonts w:ascii="Times New Roman" w:eastAsia="Arial" w:hAnsi="Times New Roman" w:cs="Times New Roman"/>
          <w:sz w:val="24"/>
          <w:szCs w:val="24"/>
        </w:rPr>
        <w:t>C</w:t>
      </w:r>
      <w:r w:rsidRPr="00A4594B">
        <w:rPr>
          <w:rFonts w:ascii="Times New Roman" w:eastAsia="Arial" w:hAnsi="Times New Roman" w:cs="Times New Roman"/>
          <w:sz w:val="24"/>
          <w:szCs w:val="24"/>
        </w:rPr>
        <w:t xml:space="preserve">ompare the support required </w:t>
      </w:r>
      <w:r>
        <w:rPr>
          <w:rFonts w:ascii="Times New Roman" w:eastAsia="Arial" w:hAnsi="Times New Roman" w:cs="Times New Roman"/>
          <w:sz w:val="24"/>
          <w:szCs w:val="24"/>
        </w:rPr>
        <w:t xml:space="preserve">by other Instructional Technicians within the district.  </w:t>
      </w:r>
    </w:p>
    <w:p w:rsidR="00944B76" w:rsidRDefault="00944B76" w:rsidP="00944B76">
      <w:pPr>
        <w:pStyle w:val="ListParagraph"/>
        <w:numPr>
          <w:ilvl w:val="0"/>
          <w:numId w:val="21"/>
        </w:numPr>
        <w:rPr>
          <w:rFonts w:ascii="Times New Roman" w:eastAsia="Arial" w:hAnsi="Times New Roman" w:cs="Times New Roman"/>
          <w:sz w:val="24"/>
          <w:szCs w:val="24"/>
        </w:rPr>
      </w:pPr>
      <w:r w:rsidRPr="00052EFB">
        <w:rPr>
          <w:rFonts w:ascii="Times New Roman" w:eastAsia="Arial" w:hAnsi="Times New Roman" w:cs="Times New Roman"/>
          <w:sz w:val="24"/>
          <w:szCs w:val="24"/>
        </w:rPr>
        <w:t xml:space="preserve">If a college is requesting a new </w:t>
      </w:r>
      <w:r>
        <w:rPr>
          <w:rFonts w:ascii="Times New Roman" w:eastAsia="Arial" w:hAnsi="Times New Roman" w:cs="Times New Roman"/>
          <w:sz w:val="24"/>
          <w:szCs w:val="24"/>
        </w:rPr>
        <w:t>Instructional Technician</w:t>
      </w:r>
      <w:r w:rsidRPr="00052EFB">
        <w:rPr>
          <w:rFonts w:ascii="Times New Roman" w:eastAsia="Arial" w:hAnsi="Times New Roman" w:cs="Times New Roman"/>
          <w:sz w:val="24"/>
          <w:szCs w:val="24"/>
        </w:rPr>
        <w:t xml:space="preserve"> position, the following information </w:t>
      </w:r>
      <w:r>
        <w:rPr>
          <w:rFonts w:ascii="Times New Roman" w:eastAsia="Arial" w:hAnsi="Times New Roman" w:cs="Times New Roman"/>
          <w:sz w:val="24"/>
          <w:szCs w:val="24"/>
        </w:rPr>
        <w:t>MAY</w:t>
      </w:r>
      <w:r w:rsidRPr="00052EFB">
        <w:rPr>
          <w:rFonts w:ascii="Times New Roman" w:eastAsia="Arial" w:hAnsi="Times New Roman" w:cs="Times New Roman"/>
          <w:sz w:val="24"/>
          <w:szCs w:val="24"/>
        </w:rPr>
        <w:t xml:space="preserve"> be provided on the form:</w:t>
      </w:r>
    </w:p>
    <w:p w:rsidR="00944B76" w:rsidRDefault="00944B76" w:rsidP="00944B76">
      <w:pPr>
        <w:pStyle w:val="ListParagraph"/>
        <w:numPr>
          <w:ilvl w:val="1"/>
          <w:numId w:val="21"/>
        </w:numPr>
        <w:rPr>
          <w:rFonts w:ascii="Times New Roman" w:eastAsia="Arial" w:hAnsi="Times New Roman" w:cs="Times New Roman"/>
          <w:sz w:val="24"/>
          <w:szCs w:val="24"/>
        </w:rPr>
      </w:pPr>
      <w:r>
        <w:rPr>
          <w:rFonts w:ascii="Times New Roman" w:eastAsia="Arial" w:hAnsi="Times New Roman" w:cs="Times New Roman"/>
          <w:sz w:val="24"/>
          <w:szCs w:val="24"/>
        </w:rPr>
        <w:t xml:space="preserve">Compare the support required by other Instructional Technicians within the same discipline at other California Community Colleges. </w:t>
      </w:r>
    </w:p>
    <w:p w:rsidR="00944B76" w:rsidRPr="00F967A0" w:rsidRDefault="00944B76" w:rsidP="00944B76">
      <w:pPr>
        <w:rPr>
          <w:rFonts w:ascii="Times New Roman" w:eastAsia="Arial" w:hAnsi="Times New Roman" w:cs="Times New Roman"/>
          <w:sz w:val="24"/>
          <w:szCs w:val="24"/>
        </w:rPr>
      </w:pPr>
      <w:r w:rsidRPr="00F967A0">
        <w:rPr>
          <w:rFonts w:ascii="Times New Roman" w:eastAsia="Arial" w:hAnsi="Times New Roman" w:cs="Times New Roman"/>
          <w:sz w:val="24"/>
          <w:szCs w:val="24"/>
        </w:rPr>
        <w:t xml:space="preserve">The Human Resources </w:t>
      </w:r>
      <w:r>
        <w:rPr>
          <w:rFonts w:ascii="Times New Roman" w:eastAsia="Arial" w:hAnsi="Times New Roman" w:cs="Times New Roman"/>
          <w:sz w:val="24"/>
          <w:szCs w:val="24"/>
        </w:rPr>
        <w:t>Staffing Plan Taskf</w:t>
      </w:r>
      <w:r w:rsidRPr="00F967A0">
        <w:rPr>
          <w:rFonts w:ascii="Times New Roman" w:eastAsia="Arial" w:hAnsi="Times New Roman" w:cs="Times New Roman"/>
          <w:sz w:val="24"/>
          <w:szCs w:val="24"/>
        </w:rPr>
        <w:t>orce recommends that the following metrics be considered as part of (but not necessarily all) of the metrics used in gap analysis and staffing requests:</w:t>
      </w:r>
    </w:p>
    <w:p w:rsidR="00944B76" w:rsidRPr="00F967A0" w:rsidRDefault="00944B76" w:rsidP="00944B76">
      <w:pPr>
        <w:pStyle w:val="ListParagraph"/>
        <w:numPr>
          <w:ilvl w:val="0"/>
          <w:numId w:val="16"/>
        </w:numPr>
        <w:rPr>
          <w:rFonts w:ascii="Times New Roman" w:hAnsi="Times New Roman" w:cs="Times New Roman"/>
          <w:sz w:val="24"/>
          <w:szCs w:val="24"/>
        </w:rPr>
      </w:pPr>
      <w:r w:rsidRPr="00F967A0">
        <w:rPr>
          <w:rFonts w:ascii="Times New Roman" w:hAnsi="Times New Roman" w:cs="Times New Roman"/>
          <w:sz w:val="24"/>
          <w:szCs w:val="24"/>
        </w:rPr>
        <w:t>Number of FTES/FTEF by discipline for instructional faculty</w:t>
      </w:r>
    </w:p>
    <w:p w:rsidR="00944B76" w:rsidRPr="00F967A0" w:rsidRDefault="00944B76" w:rsidP="00944B76">
      <w:pPr>
        <w:pStyle w:val="ListParagraph"/>
        <w:numPr>
          <w:ilvl w:val="0"/>
          <w:numId w:val="16"/>
        </w:numPr>
        <w:rPr>
          <w:rFonts w:ascii="Times New Roman" w:hAnsi="Times New Roman" w:cs="Times New Roman"/>
          <w:sz w:val="24"/>
          <w:szCs w:val="24"/>
        </w:rPr>
      </w:pPr>
      <w:r w:rsidRPr="00F967A0">
        <w:rPr>
          <w:rFonts w:ascii="Times New Roman" w:hAnsi="Times New Roman" w:cs="Times New Roman"/>
          <w:sz w:val="24"/>
          <w:szCs w:val="24"/>
        </w:rPr>
        <w:t>Number of FTES/FTEF by area for  non-instructional faculty</w:t>
      </w:r>
    </w:p>
    <w:p w:rsidR="00944B76" w:rsidRPr="00F967A0" w:rsidRDefault="00944B76" w:rsidP="00944B76">
      <w:pPr>
        <w:pStyle w:val="ListParagraph"/>
        <w:numPr>
          <w:ilvl w:val="0"/>
          <w:numId w:val="16"/>
        </w:numPr>
        <w:rPr>
          <w:rFonts w:ascii="Times New Roman" w:hAnsi="Times New Roman" w:cs="Times New Roman"/>
          <w:sz w:val="24"/>
          <w:szCs w:val="24"/>
        </w:rPr>
      </w:pPr>
      <w:r w:rsidRPr="00F967A0">
        <w:rPr>
          <w:rFonts w:ascii="Times New Roman" w:hAnsi="Times New Roman" w:cs="Times New Roman"/>
          <w:sz w:val="24"/>
          <w:szCs w:val="24"/>
        </w:rPr>
        <w:t>FT/PT ratio by discipline</w:t>
      </w:r>
    </w:p>
    <w:p w:rsidR="00944B76" w:rsidRPr="00F967A0" w:rsidRDefault="00944B76" w:rsidP="00944B76">
      <w:pPr>
        <w:pStyle w:val="ListParagraph"/>
        <w:numPr>
          <w:ilvl w:val="0"/>
          <w:numId w:val="16"/>
        </w:numPr>
        <w:rPr>
          <w:rFonts w:ascii="Times New Roman" w:hAnsi="Times New Roman" w:cs="Times New Roman"/>
          <w:sz w:val="24"/>
          <w:szCs w:val="24"/>
        </w:rPr>
      </w:pPr>
      <w:r w:rsidRPr="00F967A0">
        <w:rPr>
          <w:rFonts w:ascii="Times New Roman" w:hAnsi="Times New Roman" w:cs="Times New Roman"/>
          <w:sz w:val="24"/>
          <w:szCs w:val="24"/>
        </w:rPr>
        <w:t>Headcount/FTEF for non-instructional setting (counseling, etc.)</w:t>
      </w:r>
    </w:p>
    <w:p w:rsidR="00944B76" w:rsidRPr="00F967A0" w:rsidRDefault="00944B76" w:rsidP="00944B76">
      <w:pPr>
        <w:pStyle w:val="ListParagraph"/>
        <w:numPr>
          <w:ilvl w:val="0"/>
          <w:numId w:val="16"/>
        </w:numPr>
        <w:rPr>
          <w:rFonts w:ascii="Times New Roman" w:hAnsi="Times New Roman" w:cs="Times New Roman"/>
          <w:sz w:val="24"/>
          <w:szCs w:val="24"/>
        </w:rPr>
      </w:pPr>
      <w:r w:rsidRPr="00F967A0">
        <w:rPr>
          <w:rFonts w:ascii="Times New Roman" w:hAnsi="Times New Roman" w:cs="Times New Roman"/>
          <w:sz w:val="24"/>
          <w:szCs w:val="24"/>
        </w:rPr>
        <w:t>Number of FTES/employees by area for classified</w:t>
      </w:r>
    </w:p>
    <w:p w:rsidR="00944B76" w:rsidRPr="00F967A0" w:rsidRDefault="00944B76" w:rsidP="00944B76">
      <w:pPr>
        <w:pStyle w:val="ListParagraph"/>
        <w:numPr>
          <w:ilvl w:val="0"/>
          <w:numId w:val="16"/>
        </w:numPr>
        <w:rPr>
          <w:rFonts w:ascii="Times New Roman" w:hAnsi="Times New Roman" w:cs="Times New Roman"/>
          <w:sz w:val="24"/>
          <w:szCs w:val="24"/>
        </w:rPr>
      </w:pPr>
      <w:r w:rsidRPr="00F967A0">
        <w:rPr>
          <w:rFonts w:ascii="Times New Roman" w:hAnsi="Times New Roman" w:cs="Times New Roman"/>
          <w:sz w:val="24"/>
          <w:szCs w:val="24"/>
        </w:rPr>
        <w:t xml:space="preserve">Headcount/employee for classified </w:t>
      </w:r>
    </w:p>
    <w:p w:rsidR="00944B76" w:rsidRPr="00F967A0" w:rsidRDefault="00944B76" w:rsidP="00944B76">
      <w:pPr>
        <w:pStyle w:val="ListParagraph"/>
        <w:numPr>
          <w:ilvl w:val="0"/>
          <w:numId w:val="16"/>
        </w:numPr>
        <w:rPr>
          <w:rFonts w:ascii="Times New Roman" w:hAnsi="Times New Roman" w:cs="Times New Roman"/>
          <w:sz w:val="24"/>
          <w:szCs w:val="24"/>
        </w:rPr>
      </w:pPr>
      <w:r w:rsidRPr="00F967A0">
        <w:rPr>
          <w:rFonts w:ascii="Times New Roman" w:hAnsi="Times New Roman" w:cs="Times New Roman"/>
          <w:sz w:val="24"/>
          <w:szCs w:val="24"/>
        </w:rPr>
        <w:t>Number of FTES/employee by area for maintenance, grounds, custodial broken up by square footage,  and acreage where appropriate</w:t>
      </w:r>
    </w:p>
    <w:p w:rsidR="00944B76" w:rsidRPr="00F967A0" w:rsidRDefault="00944B76" w:rsidP="00944B76">
      <w:pPr>
        <w:pStyle w:val="ListParagraph"/>
        <w:numPr>
          <w:ilvl w:val="0"/>
          <w:numId w:val="16"/>
        </w:numPr>
        <w:rPr>
          <w:rFonts w:ascii="Times New Roman" w:hAnsi="Times New Roman" w:cs="Times New Roman"/>
          <w:sz w:val="24"/>
          <w:szCs w:val="24"/>
        </w:rPr>
      </w:pPr>
      <w:r w:rsidRPr="00F967A0">
        <w:rPr>
          <w:rFonts w:ascii="Times New Roman" w:hAnsi="Times New Roman" w:cs="Times New Roman"/>
          <w:sz w:val="24"/>
          <w:szCs w:val="24"/>
        </w:rPr>
        <w:t>Number of FTES/employee by area for technical/professional/skilled craft for college staff &amp; faculty/employee by area</w:t>
      </w:r>
    </w:p>
    <w:p w:rsidR="00944B76" w:rsidRPr="00F967A0" w:rsidRDefault="00944B76" w:rsidP="00944B76">
      <w:pPr>
        <w:pStyle w:val="ListParagraph"/>
        <w:numPr>
          <w:ilvl w:val="0"/>
          <w:numId w:val="16"/>
        </w:numPr>
        <w:rPr>
          <w:rFonts w:ascii="Times New Roman" w:hAnsi="Times New Roman" w:cs="Times New Roman"/>
          <w:sz w:val="24"/>
          <w:szCs w:val="24"/>
        </w:rPr>
      </w:pPr>
      <w:r w:rsidRPr="00F967A0">
        <w:rPr>
          <w:rFonts w:ascii="Times New Roman" w:hAnsi="Times New Roman" w:cs="Times New Roman"/>
          <w:sz w:val="24"/>
          <w:szCs w:val="24"/>
        </w:rPr>
        <w:t>Number of FTES/administrator by area for administrative executive, managerial, director/coordinator</w:t>
      </w:r>
    </w:p>
    <w:p w:rsidR="00944B76" w:rsidRPr="00F967A0" w:rsidRDefault="00944B76" w:rsidP="00944B76">
      <w:pPr>
        <w:pStyle w:val="ListParagraph"/>
        <w:numPr>
          <w:ilvl w:val="0"/>
          <w:numId w:val="16"/>
        </w:numPr>
        <w:rPr>
          <w:rFonts w:ascii="Times New Roman" w:hAnsi="Times New Roman" w:cs="Times New Roman"/>
          <w:sz w:val="24"/>
          <w:szCs w:val="24"/>
        </w:rPr>
      </w:pPr>
      <w:r w:rsidRPr="00F967A0">
        <w:rPr>
          <w:rFonts w:ascii="Times New Roman" w:hAnsi="Times New Roman" w:cs="Times New Roman"/>
          <w:sz w:val="24"/>
          <w:szCs w:val="24"/>
        </w:rPr>
        <w:t>Full-time faculty overload per discipline</w:t>
      </w:r>
    </w:p>
    <w:p w:rsidR="00944B76" w:rsidRPr="00F967A0" w:rsidRDefault="00944B76" w:rsidP="00944B76">
      <w:pPr>
        <w:spacing w:before="8" w:after="0"/>
        <w:ind w:right="108"/>
        <w:rPr>
          <w:rFonts w:ascii="Times New Roman" w:eastAsia="Arial" w:hAnsi="Times New Roman" w:cs="Times New Roman"/>
          <w:sz w:val="24"/>
          <w:szCs w:val="24"/>
        </w:rPr>
      </w:pPr>
      <w:r w:rsidRPr="00F967A0">
        <w:rPr>
          <w:rFonts w:ascii="Times New Roman" w:eastAsia="Arial" w:hAnsi="Times New Roman" w:cs="Times New Roman"/>
          <w:sz w:val="24"/>
          <w:szCs w:val="24"/>
        </w:rPr>
        <w:t xml:space="preserve">The Human Resources </w:t>
      </w:r>
      <w:r>
        <w:rPr>
          <w:rFonts w:ascii="Times New Roman" w:eastAsia="Arial" w:hAnsi="Times New Roman" w:cs="Times New Roman"/>
          <w:sz w:val="24"/>
          <w:szCs w:val="24"/>
        </w:rPr>
        <w:t>Staffing Plan Taskforce</w:t>
      </w:r>
      <w:r w:rsidRPr="00F967A0">
        <w:rPr>
          <w:rFonts w:ascii="Times New Roman" w:eastAsia="Arial" w:hAnsi="Times New Roman" w:cs="Times New Roman"/>
          <w:sz w:val="24"/>
          <w:szCs w:val="24"/>
        </w:rPr>
        <w:t xml:space="preserve"> recommends that the </w:t>
      </w:r>
      <w:r>
        <w:rPr>
          <w:rFonts w:ascii="Times New Roman" w:eastAsia="Arial" w:hAnsi="Times New Roman" w:cs="Times New Roman"/>
          <w:sz w:val="24"/>
          <w:szCs w:val="24"/>
        </w:rPr>
        <w:t>Office of Human Resources</w:t>
      </w:r>
      <w:r w:rsidRPr="00F967A0">
        <w:rPr>
          <w:rFonts w:ascii="Times New Roman" w:eastAsia="Arial" w:hAnsi="Times New Roman" w:cs="Times New Roman"/>
          <w:sz w:val="24"/>
          <w:szCs w:val="24"/>
        </w:rPr>
        <w:t xml:space="preserve"> produce data on staffing levels by employee category to allow for staffing level comparisons across the district:</w:t>
      </w:r>
    </w:p>
    <w:p w:rsidR="00944B76" w:rsidRPr="00F967A0" w:rsidRDefault="00944B76" w:rsidP="00944B76">
      <w:pPr>
        <w:spacing w:before="8" w:after="0"/>
        <w:ind w:right="108"/>
        <w:rPr>
          <w:rFonts w:ascii="Times New Roman" w:eastAsia="Arial" w:hAnsi="Times New Roman" w:cs="Times New Roman"/>
          <w:sz w:val="24"/>
          <w:szCs w:val="24"/>
        </w:rPr>
      </w:pPr>
    </w:p>
    <w:p w:rsidR="00944B76" w:rsidRPr="00F967A0" w:rsidRDefault="00944B76" w:rsidP="00944B76">
      <w:pPr>
        <w:pStyle w:val="ListParagraph"/>
        <w:widowControl w:val="0"/>
        <w:numPr>
          <w:ilvl w:val="0"/>
          <w:numId w:val="14"/>
        </w:numPr>
        <w:spacing w:before="8" w:after="0"/>
        <w:ind w:left="460" w:right="108"/>
        <w:rPr>
          <w:rFonts w:ascii="Times New Roman" w:eastAsia="Arial" w:hAnsi="Times New Roman" w:cs="Times New Roman"/>
          <w:sz w:val="24"/>
          <w:szCs w:val="24"/>
        </w:rPr>
      </w:pPr>
      <w:r w:rsidRPr="00F967A0">
        <w:rPr>
          <w:rFonts w:ascii="Times New Roman" w:eastAsia="Arial" w:hAnsi="Times New Roman" w:cs="Times New Roman"/>
          <w:sz w:val="24"/>
          <w:szCs w:val="24"/>
        </w:rPr>
        <w:t xml:space="preserve">Faculty positions will be compared by discipline </w:t>
      </w:r>
    </w:p>
    <w:p w:rsidR="00944B76" w:rsidRDefault="00944B76" w:rsidP="00944B76">
      <w:pPr>
        <w:pStyle w:val="ListParagraph"/>
        <w:widowControl w:val="0"/>
        <w:numPr>
          <w:ilvl w:val="0"/>
          <w:numId w:val="14"/>
        </w:numPr>
        <w:spacing w:before="8" w:after="0"/>
        <w:ind w:left="460" w:right="108"/>
        <w:rPr>
          <w:rFonts w:ascii="Times New Roman" w:eastAsia="Arial" w:hAnsi="Times New Roman" w:cs="Times New Roman"/>
          <w:sz w:val="24"/>
          <w:szCs w:val="24"/>
        </w:rPr>
      </w:pPr>
      <w:r w:rsidRPr="00F967A0">
        <w:rPr>
          <w:rFonts w:ascii="Times New Roman" w:eastAsia="Arial" w:hAnsi="Times New Roman" w:cs="Times New Roman"/>
          <w:sz w:val="24"/>
          <w:szCs w:val="24"/>
        </w:rPr>
        <w:t xml:space="preserve">Classified positions will be compared by classification specification </w:t>
      </w:r>
    </w:p>
    <w:p w:rsidR="00944B76" w:rsidRPr="00FC42E3" w:rsidRDefault="00944B76" w:rsidP="00944B76">
      <w:pPr>
        <w:pStyle w:val="ListParagraph"/>
        <w:widowControl w:val="0"/>
        <w:numPr>
          <w:ilvl w:val="0"/>
          <w:numId w:val="14"/>
        </w:numPr>
        <w:ind w:left="450"/>
        <w:rPr>
          <w:rFonts w:ascii="Times New Roman" w:eastAsia="Arial" w:hAnsi="Times New Roman" w:cs="Times New Roman"/>
          <w:sz w:val="24"/>
          <w:szCs w:val="24"/>
        </w:rPr>
      </w:pPr>
      <w:r w:rsidRPr="00F967A0">
        <w:rPr>
          <w:rFonts w:ascii="Times New Roman" w:eastAsia="Arial" w:hAnsi="Times New Roman" w:cs="Times New Roman"/>
          <w:sz w:val="24"/>
          <w:szCs w:val="24"/>
        </w:rPr>
        <w:t xml:space="preserve">Classified management and academic administrator positions will be compared by title  </w:t>
      </w:r>
    </w:p>
    <w:p w:rsidR="00944B76" w:rsidRDefault="00944B76" w:rsidP="00944B76">
      <w:pPr>
        <w:rPr>
          <w:rFonts w:ascii="Times New Roman" w:eastAsia="Arial" w:hAnsi="Times New Roman" w:cs="Times New Roman"/>
          <w:sz w:val="24"/>
          <w:szCs w:val="24"/>
        </w:rPr>
      </w:pPr>
      <w:r w:rsidRPr="00C26EC9">
        <w:rPr>
          <w:rFonts w:ascii="Times New Roman" w:eastAsia="Arial" w:hAnsi="Times New Roman" w:cs="Times New Roman"/>
          <w:sz w:val="24"/>
          <w:szCs w:val="24"/>
        </w:rPr>
        <w:t>Staffing metrics are intended</w:t>
      </w:r>
      <w:r w:rsidRPr="00883CE7">
        <w:rPr>
          <w:rFonts w:ascii="Times New Roman" w:eastAsia="Arial" w:hAnsi="Times New Roman" w:cs="Times New Roman"/>
          <w:sz w:val="24"/>
          <w:szCs w:val="24"/>
        </w:rPr>
        <w:t xml:space="preserve"> to</w:t>
      </w:r>
      <w:r>
        <w:rPr>
          <w:rFonts w:ascii="Times New Roman" w:eastAsia="Arial" w:hAnsi="Times New Roman" w:cs="Times New Roman"/>
          <w:sz w:val="24"/>
          <w:szCs w:val="24"/>
        </w:rPr>
        <w:t xml:space="preserve"> provide a quantitative overview of</w:t>
      </w:r>
      <w:r w:rsidRPr="00883CE7">
        <w:rPr>
          <w:rFonts w:ascii="Times New Roman" w:eastAsia="Arial" w:hAnsi="Times New Roman" w:cs="Times New Roman"/>
          <w:sz w:val="24"/>
          <w:szCs w:val="24"/>
        </w:rPr>
        <w:t xml:space="preserve"> </w:t>
      </w:r>
      <w:r w:rsidRPr="00387A3E">
        <w:rPr>
          <w:rFonts w:ascii="Times New Roman" w:eastAsia="Arial" w:hAnsi="Times New Roman" w:cs="Times New Roman"/>
          <w:sz w:val="24"/>
          <w:szCs w:val="24"/>
        </w:rPr>
        <w:t>staffing levels</w:t>
      </w:r>
      <w:r>
        <w:rPr>
          <w:rFonts w:ascii="Times New Roman" w:eastAsia="Arial" w:hAnsi="Times New Roman" w:cs="Times New Roman"/>
          <w:sz w:val="24"/>
          <w:szCs w:val="24"/>
        </w:rPr>
        <w:t xml:space="preserve">, inform the hiring process at each college and the district as a whole, and present comparative data to the Chancellor’s Cabinet to inform them of </w:t>
      </w:r>
      <w:r w:rsidRPr="00387A3E">
        <w:rPr>
          <w:rFonts w:ascii="Times New Roman" w:eastAsia="Arial" w:hAnsi="Times New Roman" w:cs="Times New Roman"/>
          <w:sz w:val="24"/>
          <w:szCs w:val="24"/>
        </w:rPr>
        <w:t>the degree</w:t>
      </w:r>
      <w:r>
        <w:rPr>
          <w:rFonts w:ascii="Times New Roman" w:eastAsia="Arial" w:hAnsi="Times New Roman" w:cs="Times New Roman"/>
          <w:sz w:val="24"/>
          <w:szCs w:val="24"/>
        </w:rPr>
        <w:t xml:space="preserve"> of need for each position.  </w:t>
      </w:r>
    </w:p>
    <w:p w:rsidR="00944B76" w:rsidRDefault="00944B76" w:rsidP="00944B76">
      <w:pPr>
        <w:rPr>
          <w:rFonts w:ascii="Times New Roman" w:eastAsia="Arial" w:hAnsi="Times New Roman" w:cs="Times New Roman"/>
          <w:sz w:val="24"/>
          <w:szCs w:val="24"/>
        </w:rPr>
      </w:pPr>
      <w:r w:rsidRPr="00A63F9C">
        <w:rPr>
          <w:rFonts w:ascii="Times New Roman" w:eastAsia="Arial" w:hAnsi="Times New Roman" w:cs="Times New Roman"/>
          <w:sz w:val="24"/>
          <w:szCs w:val="24"/>
        </w:rPr>
        <w:t>As new centers are developed, districtwide staffing metrics will also be applied to staffing levels at the new centers.</w:t>
      </w:r>
    </w:p>
    <w:p w:rsidR="00944B76" w:rsidRDefault="00944B76" w:rsidP="00944B76">
      <w:pPr>
        <w:spacing w:line="240" w:lineRule="auto"/>
        <w:rPr>
          <w:rFonts w:ascii="Times New Roman" w:eastAsia="Arial" w:hAnsi="Times New Roman" w:cs="Times New Roman"/>
          <w:b/>
          <w:bCs/>
          <w:sz w:val="28"/>
          <w:szCs w:val="28"/>
        </w:rPr>
      </w:pPr>
    </w:p>
    <w:p w:rsidR="00944B76" w:rsidRPr="00883CE7" w:rsidRDefault="00944B76" w:rsidP="00944B76">
      <w:pPr>
        <w:spacing w:line="240" w:lineRule="auto"/>
        <w:rPr>
          <w:rFonts w:ascii="Times New Roman" w:eastAsia="Arial" w:hAnsi="Times New Roman" w:cs="Times New Roman"/>
          <w:b/>
          <w:bCs/>
          <w:color w:val="FF0000"/>
          <w:sz w:val="28"/>
          <w:szCs w:val="28"/>
        </w:rPr>
      </w:pPr>
      <w:r w:rsidRPr="00883CE7">
        <w:rPr>
          <w:rFonts w:ascii="Times New Roman" w:eastAsia="Arial" w:hAnsi="Times New Roman" w:cs="Times New Roman"/>
          <w:b/>
          <w:bCs/>
          <w:sz w:val="28"/>
          <w:szCs w:val="28"/>
        </w:rPr>
        <w:t>SE</w:t>
      </w:r>
      <w:r w:rsidRPr="00883CE7">
        <w:rPr>
          <w:rFonts w:ascii="Times New Roman" w:eastAsia="Arial" w:hAnsi="Times New Roman" w:cs="Times New Roman"/>
          <w:b/>
          <w:bCs/>
          <w:spacing w:val="-1"/>
          <w:sz w:val="28"/>
          <w:szCs w:val="28"/>
        </w:rPr>
        <w:t>CT</w:t>
      </w:r>
      <w:r w:rsidRPr="00883CE7">
        <w:rPr>
          <w:rFonts w:ascii="Times New Roman" w:eastAsia="Arial" w:hAnsi="Times New Roman" w:cs="Times New Roman"/>
          <w:b/>
          <w:bCs/>
          <w:spacing w:val="1"/>
          <w:sz w:val="28"/>
          <w:szCs w:val="28"/>
        </w:rPr>
        <w:t>I</w:t>
      </w:r>
      <w:r w:rsidRPr="00883CE7">
        <w:rPr>
          <w:rFonts w:ascii="Times New Roman" w:eastAsia="Arial" w:hAnsi="Times New Roman" w:cs="Times New Roman"/>
          <w:b/>
          <w:bCs/>
          <w:sz w:val="28"/>
          <w:szCs w:val="28"/>
        </w:rPr>
        <w:t xml:space="preserve">ON </w:t>
      </w:r>
      <w:r w:rsidRPr="00883CE7">
        <w:rPr>
          <w:rFonts w:ascii="Times New Roman" w:eastAsia="Arial" w:hAnsi="Times New Roman" w:cs="Times New Roman"/>
          <w:b/>
          <w:bCs/>
          <w:spacing w:val="1"/>
          <w:sz w:val="28"/>
          <w:szCs w:val="28"/>
        </w:rPr>
        <w:t>6</w:t>
      </w:r>
      <w:r w:rsidRPr="00883CE7">
        <w:rPr>
          <w:rFonts w:ascii="Times New Roman" w:eastAsia="Arial" w:hAnsi="Times New Roman" w:cs="Times New Roman"/>
          <w:b/>
          <w:bCs/>
          <w:sz w:val="28"/>
          <w:szCs w:val="28"/>
        </w:rPr>
        <w:t xml:space="preserve">: </w:t>
      </w:r>
      <w:r>
        <w:rPr>
          <w:rFonts w:ascii="Times New Roman" w:eastAsia="Arial" w:hAnsi="Times New Roman" w:cs="Times New Roman"/>
          <w:b/>
          <w:bCs/>
          <w:sz w:val="28"/>
          <w:szCs w:val="28"/>
        </w:rPr>
        <w:t xml:space="preserve"> </w:t>
      </w:r>
      <w:r w:rsidRPr="00883CE7">
        <w:rPr>
          <w:rFonts w:ascii="Times New Roman" w:eastAsia="Arial" w:hAnsi="Times New Roman" w:cs="Times New Roman"/>
          <w:b/>
          <w:bCs/>
          <w:sz w:val="28"/>
          <w:szCs w:val="28"/>
        </w:rPr>
        <w:t>Gap Analysis</w:t>
      </w:r>
      <w:r w:rsidRPr="00883CE7">
        <w:rPr>
          <w:rFonts w:ascii="Times New Roman" w:eastAsia="Arial" w:hAnsi="Times New Roman" w:cs="Times New Roman"/>
          <w:b/>
          <w:bCs/>
          <w:color w:val="FF0000"/>
          <w:sz w:val="28"/>
          <w:szCs w:val="28"/>
        </w:rPr>
        <w:t xml:space="preserve">  </w:t>
      </w:r>
    </w:p>
    <w:p w:rsidR="00944B76" w:rsidRPr="00883CE7" w:rsidRDefault="00944B76" w:rsidP="00944B76">
      <w:pPr>
        <w:spacing w:line="240" w:lineRule="auto"/>
        <w:rPr>
          <w:rFonts w:ascii="Times New Roman" w:eastAsia="Arial" w:hAnsi="Times New Roman" w:cs="Times New Roman"/>
          <w:b/>
          <w:color w:val="FF0000"/>
          <w:sz w:val="24"/>
          <w:szCs w:val="24"/>
          <w:u w:val="single"/>
        </w:rPr>
      </w:pPr>
      <w:r w:rsidRPr="00883CE7">
        <w:rPr>
          <w:rFonts w:ascii="Times New Roman" w:eastAsia="Arial" w:hAnsi="Times New Roman" w:cs="Times New Roman"/>
          <w:b/>
          <w:sz w:val="24"/>
          <w:szCs w:val="24"/>
          <w:u w:val="single"/>
        </w:rPr>
        <w:t>Section 6.a Process to ensure established staffing metrics are considered</w:t>
      </w:r>
      <w:r w:rsidRPr="00883CE7">
        <w:rPr>
          <w:rFonts w:ascii="Times New Roman" w:eastAsia="Arial" w:hAnsi="Times New Roman" w:cs="Times New Roman"/>
          <w:b/>
          <w:color w:val="FF0000"/>
          <w:sz w:val="24"/>
          <w:szCs w:val="24"/>
          <w:u w:val="single"/>
        </w:rPr>
        <w:t xml:space="preserve"> </w:t>
      </w:r>
    </w:p>
    <w:p w:rsidR="00944B76" w:rsidRPr="00883CE7" w:rsidRDefault="00944B76" w:rsidP="00944B76">
      <w:pPr>
        <w:spacing w:after="0" w:line="240" w:lineRule="auto"/>
        <w:ind w:right="397"/>
        <w:rPr>
          <w:rFonts w:ascii="Times New Roman" w:eastAsia="Arial" w:hAnsi="Times New Roman" w:cs="Times New Roman"/>
          <w:i/>
          <w:sz w:val="24"/>
          <w:szCs w:val="24"/>
        </w:rPr>
      </w:pPr>
      <w:r w:rsidRPr="00883CE7">
        <w:rPr>
          <w:rFonts w:ascii="Times New Roman" w:eastAsia="Arial" w:hAnsi="Times New Roman" w:cs="Times New Roman"/>
          <w:spacing w:val="2"/>
          <w:sz w:val="24"/>
          <w:szCs w:val="24"/>
        </w:rPr>
        <w:t>T</w:t>
      </w:r>
      <w:r w:rsidRPr="00883CE7">
        <w:rPr>
          <w:rFonts w:ascii="Times New Roman" w:eastAsia="Arial" w:hAnsi="Times New Roman" w:cs="Times New Roman"/>
          <w:spacing w:val="-1"/>
          <w:sz w:val="24"/>
          <w:szCs w:val="24"/>
        </w:rPr>
        <w:t>h</w:t>
      </w:r>
      <w:r w:rsidRPr="00883CE7">
        <w:rPr>
          <w:rFonts w:ascii="Times New Roman" w:eastAsia="Arial" w:hAnsi="Times New Roman" w:cs="Times New Roman"/>
          <w:sz w:val="24"/>
          <w:szCs w:val="24"/>
        </w:rPr>
        <w:t>e</w:t>
      </w:r>
      <w:r w:rsidRPr="00883CE7">
        <w:rPr>
          <w:rFonts w:ascii="Times New Roman" w:eastAsia="Arial" w:hAnsi="Times New Roman" w:cs="Times New Roman"/>
          <w:spacing w:val="1"/>
          <w:sz w:val="24"/>
          <w:szCs w:val="24"/>
        </w:rPr>
        <w:t xml:space="preserve"> Human Resources S</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f</w:t>
      </w:r>
      <w:r w:rsidRPr="00883CE7">
        <w:rPr>
          <w:rFonts w:ascii="Times New Roman" w:eastAsia="Arial" w:hAnsi="Times New Roman" w:cs="Times New Roman"/>
          <w:spacing w:val="3"/>
          <w:sz w:val="24"/>
          <w:szCs w:val="24"/>
        </w:rPr>
        <w:t>f</w:t>
      </w:r>
      <w:r w:rsidRPr="00883CE7">
        <w:rPr>
          <w:rFonts w:ascii="Times New Roman" w:eastAsia="Arial" w:hAnsi="Times New Roman" w:cs="Times New Roman"/>
          <w:sz w:val="24"/>
          <w:szCs w:val="24"/>
        </w:rPr>
        <w:t>ing</w:t>
      </w:r>
      <w:r w:rsidRPr="00883CE7">
        <w:rPr>
          <w:rFonts w:ascii="Times New Roman" w:eastAsia="Arial" w:hAnsi="Times New Roman" w:cs="Times New Roman"/>
          <w:spacing w:val="3"/>
          <w:sz w:val="24"/>
          <w:szCs w:val="24"/>
        </w:rPr>
        <w:t xml:space="preserve"> </w:t>
      </w:r>
      <w:r w:rsidRPr="00883CE7">
        <w:rPr>
          <w:rFonts w:ascii="Times New Roman" w:eastAsia="Arial" w:hAnsi="Times New Roman" w:cs="Times New Roman"/>
          <w:sz w:val="24"/>
          <w:szCs w:val="24"/>
        </w:rPr>
        <w:t>Plan</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 xml:space="preserve">requires </w:t>
      </w:r>
      <w:r w:rsidRPr="00883CE7">
        <w:rPr>
          <w:rFonts w:ascii="Times New Roman" w:eastAsia="Arial" w:hAnsi="Times New Roman" w:cs="Times New Roman"/>
          <w:spacing w:val="-1"/>
          <w:sz w:val="24"/>
          <w:szCs w:val="24"/>
        </w:rPr>
        <w:t xml:space="preserve">colleges, centers, sites, and the district office use </w:t>
      </w:r>
      <w:r w:rsidRPr="00883CE7">
        <w:rPr>
          <w:rFonts w:ascii="Times New Roman" w:eastAsia="Arial" w:hAnsi="Times New Roman" w:cs="Times New Roman"/>
          <w:sz w:val="24"/>
          <w:szCs w:val="24"/>
        </w:rPr>
        <w:t xml:space="preserve">a gap analysis </w:t>
      </w:r>
      <w:r>
        <w:rPr>
          <w:rFonts w:ascii="Times New Roman" w:eastAsia="Arial" w:hAnsi="Times New Roman" w:cs="Times New Roman"/>
          <w:sz w:val="24"/>
          <w:szCs w:val="24"/>
        </w:rPr>
        <w:t xml:space="preserve">in their planning efforts </w:t>
      </w:r>
      <w:r w:rsidRPr="00883CE7">
        <w:rPr>
          <w:rFonts w:ascii="Times New Roman" w:eastAsia="Arial" w:hAnsi="Times New Roman" w:cs="Times New Roman"/>
          <w:sz w:val="24"/>
          <w:szCs w:val="24"/>
        </w:rPr>
        <w:t xml:space="preserve">to ensure sufficient staffing resources.  </w:t>
      </w:r>
      <w:r>
        <w:rPr>
          <w:rFonts w:ascii="Times New Roman" w:eastAsia="Arial" w:hAnsi="Times New Roman" w:cs="Times New Roman"/>
          <w:sz w:val="24"/>
          <w:szCs w:val="24"/>
        </w:rPr>
        <w:t>A g</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p</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pacing w:val="1"/>
          <w:sz w:val="24"/>
          <w:szCs w:val="24"/>
        </w:rPr>
        <w:t>na</w:t>
      </w:r>
      <w:r w:rsidRPr="00883CE7">
        <w:rPr>
          <w:rFonts w:ascii="Times New Roman" w:eastAsia="Arial" w:hAnsi="Times New Roman" w:cs="Times New Roman"/>
          <w:sz w:val="24"/>
          <w:szCs w:val="24"/>
        </w:rPr>
        <w:t>l</w:t>
      </w:r>
      <w:r w:rsidRPr="00883CE7">
        <w:rPr>
          <w:rFonts w:ascii="Times New Roman" w:eastAsia="Arial" w:hAnsi="Times New Roman" w:cs="Times New Roman"/>
          <w:spacing w:val="-3"/>
          <w:sz w:val="24"/>
          <w:szCs w:val="24"/>
        </w:rPr>
        <w:t>y</w:t>
      </w:r>
      <w:r w:rsidRPr="00883CE7">
        <w:rPr>
          <w:rFonts w:ascii="Times New Roman" w:eastAsia="Arial" w:hAnsi="Times New Roman" w:cs="Times New Roman"/>
          <w:sz w:val="24"/>
          <w:szCs w:val="24"/>
        </w:rPr>
        <w:t xml:space="preserve">sis </w:t>
      </w:r>
      <w:r w:rsidRPr="00883CE7">
        <w:rPr>
          <w:rFonts w:ascii="Times New Roman" w:eastAsia="Arial" w:hAnsi="Times New Roman" w:cs="Times New Roman"/>
          <w:spacing w:val="1"/>
          <w:sz w:val="24"/>
          <w:szCs w:val="24"/>
        </w:rPr>
        <w:t>compares</w:t>
      </w:r>
      <w:r w:rsidRPr="00883CE7">
        <w:rPr>
          <w:rFonts w:ascii="Times New Roman" w:eastAsia="Arial" w:hAnsi="Times New Roman" w:cs="Times New Roman"/>
          <w:sz w:val="24"/>
          <w:szCs w:val="24"/>
        </w:rPr>
        <w:t xml:space="preserve"> current</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s</w:t>
      </w:r>
      <w:r w:rsidRPr="00883CE7">
        <w:rPr>
          <w:rFonts w:ascii="Times New Roman" w:eastAsia="Arial" w:hAnsi="Times New Roman" w:cs="Times New Roman"/>
          <w:spacing w:val="-2"/>
          <w:sz w:val="24"/>
          <w:szCs w:val="24"/>
        </w:rPr>
        <w:t>t</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f</w:t>
      </w:r>
      <w:r w:rsidRPr="00883CE7">
        <w:rPr>
          <w:rFonts w:ascii="Times New Roman" w:eastAsia="Arial" w:hAnsi="Times New Roman" w:cs="Times New Roman"/>
          <w:spacing w:val="3"/>
          <w:sz w:val="24"/>
          <w:szCs w:val="24"/>
        </w:rPr>
        <w:t>f</w:t>
      </w:r>
      <w:r w:rsidRPr="00883CE7">
        <w:rPr>
          <w:rFonts w:ascii="Times New Roman" w:eastAsia="Arial" w:hAnsi="Times New Roman" w:cs="Times New Roman"/>
          <w:sz w:val="24"/>
          <w:szCs w:val="24"/>
        </w:rPr>
        <w:t>ing le</w:t>
      </w:r>
      <w:r w:rsidRPr="00883CE7">
        <w:rPr>
          <w:rFonts w:ascii="Times New Roman" w:eastAsia="Arial" w:hAnsi="Times New Roman" w:cs="Times New Roman"/>
          <w:spacing w:val="-2"/>
          <w:sz w:val="24"/>
          <w:szCs w:val="24"/>
        </w:rPr>
        <w:t>v</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 xml:space="preserve">ls </w:t>
      </w:r>
      <w:r>
        <w:rPr>
          <w:rFonts w:ascii="Times New Roman" w:eastAsia="Arial" w:hAnsi="Times New Roman" w:cs="Times New Roman"/>
          <w:sz w:val="24"/>
          <w:szCs w:val="24"/>
        </w:rPr>
        <w:t xml:space="preserve">to optimal staffing levels for each employee subgroup to help determine </w:t>
      </w:r>
      <w:r w:rsidRPr="00883CE7">
        <w:rPr>
          <w:rFonts w:ascii="Times New Roman" w:eastAsia="Arial" w:hAnsi="Times New Roman" w:cs="Times New Roman"/>
          <w:sz w:val="24"/>
          <w:szCs w:val="24"/>
        </w:rPr>
        <w:t>f</w:t>
      </w:r>
      <w:r w:rsidRPr="00883CE7">
        <w:rPr>
          <w:rFonts w:ascii="Times New Roman" w:eastAsia="Arial" w:hAnsi="Times New Roman" w:cs="Times New Roman"/>
          <w:spacing w:val="1"/>
          <w:sz w:val="24"/>
          <w:szCs w:val="24"/>
        </w:rPr>
        <w:t>u</w:t>
      </w:r>
      <w:r w:rsidRPr="00883CE7">
        <w:rPr>
          <w:rFonts w:ascii="Times New Roman" w:eastAsia="Arial" w:hAnsi="Times New Roman" w:cs="Times New Roman"/>
          <w:spacing w:val="-2"/>
          <w:sz w:val="24"/>
          <w:szCs w:val="24"/>
        </w:rPr>
        <w:t>t</w:t>
      </w:r>
      <w:r w:rsidRPr="00883CE7">
        <w:rPr>
          <w:rFonts w:ascii="Times New Roman" w:eastAsia="Arial" w:hAnsi="Times New Roman" w:cs="Times New Roman"/>
          <w:spacing w:val="1"/>
          <w:sz w:val="24"/>
          <w:szCs w:val="24"/>
        </w:rPr>
        <w:t>u</w:t>
      </w:r>
      <w:r w:rsidRPr="00883CE7">
        <w:rPr>
          <w:rFonts w:ascii="Times New Roman" w:eastAsia="Arial" w:hAnsi="Times New Roman" w:cs="Times New Roman"/>
          <w:sz w:val="24"/>
          <w:szCs w:val="24"/>
        </w:rPr>
        <w:t>re</w:t>
      </w:r>
      <w:r w:rsidRPr="00883CE7">
        <w:rPr>
          <w:rFonts w:ascii="Times New Roman" w:eastAsia="Arial" w:hAnsi="Times New Roman" w:cs="Times New Roman"/>
          <w:spacing w:val="4"/>
          <w:sz w:val="24"/>
          <w:szCs w:val="24"/>
        </w:rPr>
        <w:t xml:space="preserve"> </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pacing w:val="1"/>
          <w:sz w:val="24"/>
          <w:szCs w:val="24"/>
        </w:rPr>
        <w:t>eed</w:t>
      </w:r>
      <w:r w:rsidRPr="00883CE7">
        <w:rPr>
          <w:rFonts w:ascii="Times New Roman" w:eastAsia="Arial" w:hAnsi="Times New Roman" w:cs="Times New Roman"/>
          <w:sz w:val="24"/>
          <w:szCs w:val="24"/>
        </w:rPr>
        <w:t xml:space="preserve">s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s</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i</w:t>
      </w:r>
      <w:r w:rsidRPr="00883CE7">
        <w:rPr>
          <w:rFonts w:ascii="Times New Roman" w:eastAsia="Arial" w:hAnsi="Times New Roman" w:cs="Times New Roman"/>
          <w:spacing w:val="-2"/>
          <w:sz w:val="24"/>
          <w:szCs w:val="24"/>
        </w:rPr>
        <w:t>nf</w:t>
      </w:r>
      <w:r w:rsidRPr="00883CE7">
        <w:rPr>
          <w:rFonts w:ascii="Times New Roman" w:eastAsia="Arial" w:hAnsi="Times New Roman" w:cs="Times New Roman"/>
          <w:spacing w:val="1"/>
          <w:sz w:val="24"/>
          <w:szCs w:val="24"/>
        </w:rPr>
        <w:t>o</w:t>
      </w:r>
      <w:r w:rsidRPr="00883CE7">
        <w:rPr>
          <w:rFonts w:ascii="Times New Roman" w:eastAsia="Arial" w:hAnsi="Times New Roman" w:cs="Times New Roman"/>
          <w:sz w:val="24"/>
          <w:szCs w:val="24"/>
        </w:rPr>
        <w:t>r</w:t>
      </w:r>
      <w:r w:rsidRPr="00883CE7">
        <w:rPr>
          <w:rFonts w:ascii="Times New Roman" w:eastAsia="Arial" w:hAnsi="Times New Roman" w:cs="Times New Roman"/>
          <w:spacing w:val="1"/>
          <w:sz w:val="24"/>
          <w:szCs w:val="24"/>
        </w:rPr>
        <w:t>m</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d</w:t>
      </w:r>
      <w:r w:rsidRPr="00883CE7">
        <w:rPr>
          <w:rFonts w:ascii="Times New Roman" w:eastAsia="Arial" w:hAnsi="Times New Roman" w:cs="Times New Roman"/>
          <w:spacing w:val="1"/>
          <w:sz w:val="24"/>
          <w:szCs w:val="24"/>
        </w:rPr>
        <w:t xml:space="preserve"> b</w:t>
      </w:r>
      <w:r w:rsidRPr="00883CE7">
        <w:rPr>
          <w:rFonts w:ascii="Times New Roman" w:eastAsia="Arial" w:hAnsi="Times New Roman" w:cs="Times New Roman"/>
          <w:sz w:val="24"/>
          <w:szCs w:val="24"/>
        </w:rPr>
        <w:t>y</w:t>
      </w:r>
      <w:r w:rsidRPr="00883CE7">
        <w:rPr>
          <w:rFonts w:ascii="Times New Roman" w:eastAsia="Arial" w:hAnsi="Times New Roman" w:cs="Times New Roman"/>
          <w:spacing w:val="-2"/>
          <w:sz w:val="24"/>
          <w:szCs w:val="24"/>
        </w:rPr>
        <w:t xml:space="preserve"> </w:t>
      </w:r>
      <w:r w:rsidRPr="00883CE7">
        <w:rPr>
          <w:rFonts w:ascii="Times New Roman" w:eastAsia="Arial" w:hAnsi="Times New Roman" w:cs="Times New Roman"/>
          <w:spacing w:val="1"/>
          <w:sz w:val="24"/>
          <w:szCs w:val="24"/>
        </w:rPr>
        <w:t>da</w:t>
      </w:r>
      <w:r w:rsidRPr="00883CE7">
        <w:rPr>
          <w:rFonts w:ascii="Times New Roman" w:eastAsia="Arial" w:hAnsi="Times New Roman" w:cs="Times New Roman"/>
          <w:spacing w:val="-2"/>
          <w:sz w:val="24"/>
          <w:szCs w:val="24"/>
        </w:rPr>
        <w:t>t</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ss</w:t>
      </w:r>
      <w:r w:rsidRPr="00883CE7">
        <w:rPr>
          <w:rFonts w:ascii="Times New Roman" w:eastAsia="Arial" w:hAnsi="Times New Roman" w:cs="Times New Roman"/>
          <w:spacing w:val="-1"/>
          <w:sz w:val="24"/>
          <w:szCs w:val="24"/>
        </w:rPr>
        <w:t>um</w:t>
      </w:r>
      <w:r w:rsidRPr="00883CE7">
        <w:rPr>
          <w:rFonts w:ascii="Times New Roman" w:eastAsia="Arial" w:hAnsi="Times New Roman" w:cs="Times New Roman"/>
          <w:spacing w:val="1"/>
          <w:sz w:val="24"/>
          <w:szCs w:val="24"/>
        </w:rPr>
        <w:t>p</w:t>
      </w:r>
      <w:r w:rsidRPr="00883CE7">
        <w:rPr>
          <w:rFonts w:ascii="Times New Roman" w:eastAsia="Arial" w:hAnsi="Times New Roman" w:cs="Times New Roman"/>
          <w:sz w:val="24"/>
          <w:szCs w:val="24"/>
        </w:rPr>
        <w:t>ti</w:t>
      </w:r>
      <w:r w:rsidRPr="00883CE7">
        <w:rPr>
          <w:rFonts w:ascii="Times New Roman" w:eastAsia="Arial" w:hAnsi="Times New Roman" w:cs="Times New Roman"/>
          <w:spacing w:val="1"/>
          <w:sz w:val="24"/>
          <w:szCs w:val="24"/>
        </w:rPr>
        <w:t>on</w:t>
      </w:r>
      <w:r w:rsidRPr="00883CE7">
        <w:rPr>
          <w:rFonts w:ascii="Times New Roman" w:eastAsia="Arial" w:hAnsi="Times New Roman" w:cs="Times New Roman"/>
          <w:sz w:val="24"/>
          <w:szCs w:val="24"/>
        </w:rPr>
        <w:t>s,</w:t>
      </w:r>
      <w:r w:rsidRPr="00883CE7">
        <w:rPr>
          <w:rFonts w:ascii="Times New Roman" w:eastAsia="Arial" w:hAnsi="Times New Roman" w:cs="Times New Roman"/>
          <w:spacing w:val="-2"/>
          <w:sz w:val="24"/>
          <w:szCs w:val="24"/>
        </w:rPr>
        <w:t xml:space="preserve">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d</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k</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pacing w:val="1"/>
          <w:sz w:val="24"/>
          <w:szCs w:val="24"/>
        </w:rPr>
        <w:t>o</w:t>
      </w:r>
      <w:r w:rsidRPr="00883CE7">
        <w:rPr>
          <w:rFonts w:ascii="Times New Roman" w:eastAsia="Arial" w:hAnsi="Times New Roman" w:cs="Times New Roman"/>
          <w:spacing w:val="-3"/>
          <w:sz w:val="24"/>
          <w:szCs w:val="24"/>
        </w:rPr>
        <w:t>w</w:t>
      </w:r>
      <w:r w:rsidRPr="00883CE7">
        <w:rPr>
          <w:rFonts w:ascii="Times New Roman" w:eastAsia="Arial" w:hAnsi="Times New Roman" w:cs="Times New Roman"/>
          <w:sz w:val="24"/>
          <w:szCs w:val="24"/>
        </w:rPr>
        <w:t>n c</w:t>
      </w:r>
      <w:r w:rsidRPr="00883CE7">
        <w:rPr>
          <w:rFonts w:ascii="Times New Roman" w:eastAsia="Arial" w:hAnsi="Times New Roman" w:cs="Times New Roman"/>
          <w:spacing w:val="1"/>
          <w:sz w:val="24"/>
          <w:szCs w:val="24"/>
        </w:rPr>
        <w:t>on</w:t>
      </w:r>
      <w:r w:rsidRPr="00883CE7">
        <w:rPr>
          <w:rFonts w:ascii="Times New Roman" w:eastAsia="Arial" w:hAnsi="Times New Roman" w:cs="Times New Roman"/>
          <w:sz w:val="24"/>
          <w:szCs w:val="24"/>
        </w:rPr>
        <w:t>strai</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t</w:t>
      </w:r>
      <w:r w:rsidRPr="00883CE7">
        <w:rPr>
          <w:rFonts w:ascii="Times New Roman" w:eastAsia="Arial" w:hAnsi="Times New Roman" w:cs="Times New Roman"/>
          <w:spacing w:val="-2"/>
          <w:sz w:val="24"/>
          <w:szCs w:val="24"/>
        </w:rPr>
        <w:t>s</w:t>
      </w:r>
      <w:r w:rsidRPr="00883CE7">
        <w:rPr>
          <w:rFonts w:ascii="Times New Roman" w:eastAsia="Arial" w:hAnsi="Times New Roman" w:cs="Times New Roman"/>
          <w:sz w:val="24"/>
          <w:szCs w:val="24"/>
        </w:rPr>
        <w:t>.</w:t>
      </w:r>
      <w:r w:rsidRPr="00883CE7">
        <w:rPr>
          <w:rFonts w:ascii="Times New Roman" w:eastAsia="Arial" w:hAnsi="Times New Roman" w:cs="Times New Roman"/>
          <w:spacing w:val="66"/>
          <w:sz w:val="24"/>
          <w:szCs w:val="24"/>
        </w:rPr>
        <w:t xml:space="preserve"> </w:t>
      </w:r>
      <w:r w:rsidRPr="00883CE7">
        <w:rPr>
          <w:rFonts w:ascii="Times New Roman" w:eastAsia="Arial" w:hAnsi="Times New Roman" w:cs="Times New Roman"/>
          <w:sz w:val="24"/>
          <w:szCs w:val="24"/>
        </w:rPr>
        <w:t>O</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ce</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t</w:t>
      </w:r>
      <w:r w:rsidRPr="00883CE7">
        <w:rPr>
          <w:rFonts w:ascii="Times New Roman" w:eastAsia="Arial" w:hAnsi="Times New Roman" w:cs="Times New Roman"/>
          <w:spacing w:val="1"/>
          <w:sz w:val="24"/>
          <w:szCs w:val="24"/>
        </w:rPr>
        <w:t>h</w:t>
      </w:r>
      <w:r w:rsidRPr="00883CE7">
        <w:rPr>
          <w:rFonts w:ascii="Times New Roman" w:eastAsia="Arial" w:hAnsi="Times New Roman" w:cs="Times New Roman"/>
          <w:sz w:val="24"/>
          <w:szCs w:val="24"/>
        </w:rPr>
        <w:t>e</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ga</w:t>
      </w:r>
      <w:r w:rsidRPr="00883CE7">
        <w:rPr>
          <w:rFonts w:ascii="Times New Roman" w:eastAsia="Arial" w:hAnsi="Times New Roman" w:cs="Times New Roman"/>
          <w:spacing w:val="1"/>
          <w:sz w:val="24"/>
          <w:szCs w:val="24"/>
        </w:rPr>
        <w:t>p</w:t>
      </w:r>
      <w:r w:rsidRPr="00883CE7">
        <w:rPr>
          <w:rFonts w:ascii="Times New Roman" w:eastAsia="Arial" w:hAnsi="Times New Roman" w:cs="Times New Roman"/>
          <w:sz w:val="24"/>
          <w:szCs w:val="24"/>
        </w:rPr>
        <w:t xml:space="preserve">s are </w:t>
      </w:r>
      <w:r w:rsidRPr="00883CE7">
        <w:rPr>
          <w:rFonts w:ascii="Times New Roman" w:eastAsia="Arial" w:hAnsi="Times New Roman" w:cs="Times New Roman"/>
          <w:spacing w:val="-2"/>
          <w:sz w:val="24"/>
          <w:szCs w:val="24"/>
        </w:rPr>
        <w:t>i</w:t>
      </w:r>
      <w:r w:rsidRPr="00883CE7">
        <w:rPr>
          <w:rFonts w:ascii="Times New Roman" w:eastAsia="Arial" w:hAnsi="Times New Roman" w:cs="Times New Roman"/>
          <w:spacing w:val="1"/>
          <w:sz w:val="24"/>
          <w:szCs w:val="24"/>
        </w:rPr>
        <w:t>d</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t</w:t>
      </w:r>
      <w:r w:rsidRPr="00883CE7">
        <w:rPr>
          <w:rFonts w:ascii="Times New Roman" w:eastAsia="Arial" w:hAnsi="Times New Roman" w:cs="Times New Roman"/>
          <w:spacing w:val="-2"/>
          <w:sz w:val="24"/>
          <w:szCs w:val="24"/>
        </w:rPr>
        <w:t>i</w:t>
      </w:r>
      <w:r w:rsidRPr="00883CE7">
        <w:rPr>
          <w:rFonts w:ascii="Times New Roman" w:eastAsia="Arial" w:hAnsi="Times New Roman" w:cs="Times New Roman"/>
          <w:spacing w:val="3"/>
          <w:sz w:val="24"/>
          <w:szCs w:val="24"/>
        </w:rPr>
        <w:t>f</w:t>
      </w:r>
      <w:r w:rsidRPr="00883CE7">
        <w:rPr>
          <w:rFonts w:ascii="Times New Roman" w:eastAsia="Arial" w:hAnsi="Times New Roman" w:cs="Times New Roman"/>
          <w:sz w:val="24"/>
          <w:szCs w:val="24"/>
        </w:rPr>
        <w:t>ie</w:t>
      </w:r>
      <w:r w:rsidRPr="00883CE7">
        <w:rPr>
          <w:rFonts w:ascii="Times New Roman" w:eastAsia="Arial" w:hAnsi="Times New Roman" w:cs="Times New Roman"/>
          <w:spacing w:val="1"/>
          <w:sz w:val="24"/>
          <w:szCs w:val="24"/>
        </w:rPr>
        <w:t>d</w:t>
      </w:r>
      <w:r w:rsidRPr="00883CE7">
        <w:rPr>
          <w:rFonts w:ascii="Times New Roman" w:eastAsia="Arial" w:hAnsi="Times New Roman" w:cs="Times New Roman"/>
          <w:sz w:val="24"/>
          <w:szCs w:val="24"/>
        </w:rPr>
        <w:t>,</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rec</w:t>
      </w:r>
      <w:r w:rsidRPr="00883CE7">
        <w:rPr>
          <w:rFonts w:ascii="Times New Roman" w:eastAsia="Arial" w:hAnsi="Times New Roman" w:cs="Times New Roman"/>
          <w:spacing w:val="-1"/>
          <w:sz w:val="24"/>
          <w:szCs w:val="24"/>
        </w:rPr>
        <w:t>o</w:t>
      </w:r>
      <w:r w:rsidRPr="00883CE7">
        <w:rPr>
          <w:rFonts w:ascii="Times New Roman" w:eastAsia="Arial" w:hAnsi="Times New Roman" w:cs="Times New Roman"/>
          <w:spacing w:val="1"/>
          <w:sz w:val="24"/>
          <w:szCs w:val="24"/>
        </w:rPr>
        <w:t>m</w:t>
      </w:r>
      <w:r w:rsidRPr="00883CE7">
        <w:rPr>
          <w:rFonts w:ascii="Times New Roman" w:eastAsia="Arial" w:hAnsi="Times New Roman" w:cs="Times New Roman"/>
          <w:spacing w:val="-1"/>
          <w:sz w:val="24"/>
          <w:szCs w:val="24"/>
        </w:rPr>
        <w:t>m</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pacing w:val="1"/>
          <w:sz w:val="24"/>
          <w:szCs w:val="24"/>
        </w:rPr>
        <w:t>da</w:t>
      </w:r>
      <w:r w:rsidRPr="00883CE7">
        <w:rPr>
          <w:rFonts w:ascii="Times New Roman" w:eastAsia="Arial" w:hAnsi="Times New Roman" w:cs="Times New Roman"/>
          <w:sz w:val="24"/>
          <w:szCs w:val="24"/>
        </w:rPr>
        <w:t>ti</w:t>
      </w:r>
      <w:r w:rsidRPr="00883CE7">
        <w:rPr>
          <w:rFonts w:ascii="Times New Roman" w:eastAsia="Arial" w:hAnsi="Times New Roman" w:cs="Times New Roman"/>
          <w:spacing w:val="-1"/>
          <w:sz w:val="24"/>
          <w:szCs w:val="24"/>
        </w:rPr>
        <w:t>o</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 xml:space="preserve">s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re m</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pacing w:val="-1"/>
          <w:sz w:val="24"/>
          <w:szCs w:val="24"/>
        </w:rPr>
        <w:t>d</w:t>
      </w:r>
      <w:r w:rsidRPr="00883CE7">
        <w:rPr>
          <w:rFonts w:ascii="Times New Roman" w:eastAsia="Arial" w:hAnsi="Times New Roman" w:cs="Times New Roman"/>
          <w:sz w:val="24"/>
          <w:szCs w:val="24"/>
        </w:rPr>
        <w:t>e</w:t>
      </w:r>
      <w:r w:rsidRPr="00883CE7">
        <w:rPr>
          <w:rFonts w:ascii="Times New Roman" w:eastAsia="Arial" w:hAnsi="Times New Roman" w:cs="Times New Roman"/>
          <w:spacing w:val="2"/>
          <w:sz w:val="24"/>
          <w:szCs w:val="24"/>
        </w:rPr>
        <w:t xml:space="preserve"> </w:t>
      </w:r>
      <w:r w:rsidRPr="00883CE7">
        <w:rPr>
          <w:rFonts w:ascii="Times New Roman" w:eastAsia="Arial" w:hAnsi="Times New Roman" w:cs="Times New Roman"/>
          <w:sz w:val="24"/>
          <w:szCs w:val="24"/>
        </w:rPr>
        <w:t>to re</w:t>
      </w:r>
      <w:r w:rsidRPr="00883CE7">
        <w:rPr>
          <w:rFonts w:ascii="Times New Roman" w:eastAsia="Arial" w:hAnsi="Times New Roman" w:cs="Times New Roman"/>
          <w:spacing w:val="1"/>
          <w:sz w:val="24"/>
          <w:szCs w:val="24"/>
        </w:rPr>
        <w:t>du</w:t>
      </w:r>
      <w:r w:rsidRPr="00883CE7">
        <w:rPr>
          <w:rFonts w:ascii="Times New Roman" w:eastAsia="Arial" w:hAnsi="Times New Roman" w:cs="Times New Roman"/>
          <w:spacing w:val="-2"/>
          <w:sz w:val="24"/>
          <w:szCs w:val="24"/>
        </w:rPr>
        <w:t>c</w:t>
      </w:r>
      <w:r w:rsidRPr="00883CE7">
        <w:rPr>
          <w:rFonts w:ascii="Times New Roman" w:eastAsia="Arial" w:hAnsi="Times New Roman" w:cs="Times New Roman"/>
          <w:spacing w:val="1"/>
          <w:sz w:val="24"/>
          <w:szCs w:val="24"/>
        </w:rPr>
        <w:t>e/e</w:t>
      </w:r>
      <w:r w:rsidRPr="00883CE7">
        <w:rPr>
          <w:rFonts w:ascii="Times New Roman" w:eastAsia="Arial" w:hAnsi="Times New Roman" w:cs="Times New Roman"/>
          <w:sz w:val="24"/>
          <w:szCs w:val="24"/>
        </w:rPr>
        <w:t>l</w:t>
      </w:r>
      <w:r w:rsidRPr="00883CE7">
        <w:rPr>
          <w:rFonts w:ascii="Times New Roman" w:eastAsia="Arial" w:hAnsi="Times New Roman" w:cs="Times New Roman"/>
          <w:spacing w:val="-3"/>
          <w:sz w:val="24"/>
          <w:szCs w:val="24"/>
        </w:rPr>
        <w:t>i</w:t>
      </w:r>
      <w:r w:rsidRPr="00883CE7">
        <w:rPr>
          <w:rFonts w:ascii="Times New Roman" w:eastAsia="Arial" w:hAnsi="Times New Roman" w:cs="Times New Roman"/>
          <w:spacing w:val="1"/>
          <w:sz w:val="24"/>
          <w:szCs w:val="24"/>
        </w:rPr>
        <w:t>m</w:t>
      </w:r>
      <w:r w:rsidRPr="00883CE7">
        <w:rPr>
          <w:rFonts w:ascii="Times New Roman" w:eastAsia="Arial" w:hAnsi="Times New Roman" w:cs="Times New Roman"/>
          <w:sz w:val="24"/>
          <w:szCs w:val="24"/>
        </w:rPr>
        <w:t>in</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pacing w:val="-2"/>
          <w:sz w:val="24"/>
          <w:szCs w:val="24"/>
        </w:rPr>
        <w:t>t</w:t>
      </w:r>
      <w:r w:rsidRPr="00883CE7">
        <w:rPr>
          <w:rFonts w:ascii="Times New Roman" w:eastAsia="Arial" w:hAnsi="Times New Roman" w:cs="Times New Roman"/>
          <w:sz w:val="24"/>
          <w:szCs w:val="24"/>
        </w:rPr>
        <w:t>e</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t</w:t>
      </w:r>
      <w:r w:rsidRPr="00883CE7">
        <w:rPr>
          <w:rFonts w:ascii="Times New Roman" w:eastAsia="Arial" w:hAnsi="Times New Roman" w:cs="Times New Roman"/>
          <w:spacing w:val="1"/>
          <w:sz w:val="24"/>
          <w:szCs w:val="24"/>
        </w:rPr>
        <w:t>h</w:t>
      </w:r>
      <w:r w:rsidRPr="00883CE7">
        <w:rPr>
          <w:rFonts w:ascii="Times New Roman" w:eastAsia="Arial" w:hAnsi="Times New Roman" w:cs="Times New Roman"/>
          <w:sz w:val="24"/>
          <w:szCs w:val="24"/>
        </w:rPr>
        <w:t>e</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g</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pacing w:val="3"/>
          <w:sz w:val="24"/>
          <w:szCs w:val="24"/>
        </w:rPr>
        <w:t>p</w:t>
      </w:r>
      <w:r w:rsidRPr="00883CE7">
        <w:rPr>
          <w:rFonts w:ascii="Times New Roman" w:eastAsia="Arial" w:hAnsi="Times New Roman" w:cs="Times New Roman"/>
          <w:spacing w:val="-2"/>
          <w:sz w:val="24"/>
          <w:szCs w:val="24"/>
        </w:rPr>
        <w:t>s</w:t>
      </w:r>
      <w:r w:rsidRPr="00883CE7">
        <w:rPr>
          <w:rFonts w:ascii="Times New Roman" w:eastAsia="Arial" w:hAnsi="Times New Roman" w:cs="Times New Roman"/>
          <w:sz w:val="24"/>
          <w:szCs w:val="24"/>
        </w:rPr>
        <w:t>.</w:t>
      </w:r>
      <w:r w:rsidRPr="00883CE7">
        <w:rPr>
          <w:rFonts w:ascii="Times New Roman" w:eastAsia="Arial" w:hAnsi="Times New Roman" w:cs="Times New Roman"/>
          <w:spacing w:val="66"/>
          <w:sz w:val="24"/>
          <w:szCs w:val="24"/>
        </w:rPr>
        <w:t xml:space="preserve"> </w:t>
      </w:r>
      <w:r w:rsidRPr="00883CE7">
        <w:rPr>
          <w:rFonts w:ascii="Times New Roman" w:eastAsia="Arial" w:hAnsi="Times New Roman" w:cs="Times New Roman"/>
          <w:spacing w:val="2"/>
          <w:sz w:val="24"/>
          <w:szCs w:val="24"/>
        </w:rPr>
        <w:t>T</w:t>
      </w:r>
      <w:r w:rsidRPr="00883CE7">
        <w:rPr>
          <w:rFonts w:ascii="Times New Roman" w:eastAsia="Arial" w:hAnsi="Times New Roman" w:cs="Times New Roman"/>
          <w:spacing w:val="1"/>
          <w:sz w:val="24"/>
          <w:szCs w:val="24"/>
        </w:rPr>
        <w:t>h</w:t>
      </w:r>
      <w:r w:rsidRPr="00883CE7">
        <w:rPr>
          <w:rFonts w:ascii="Times New Roman" w:eastAsia="Arial" w:hAnsi="Times New Roman" w:cs="Times New Roman"/>
          <w:sz w:val="24"/>
          <w:szCs w:val="24"/>
        </w:rPr>
        <w:t>is</w:t>
      </w:r>
      <w:r w:rsidRPr="00883CE7">
        <w:rPr>
          <w:rFonts w:ascii="Times New Roman" w:eastAsia="Arial" w:hAnsi="Times New Roman" w:cs="Times New Roman"/>
          <w:spacing w:val="-2"/>
          <w:sz w:val="24"/>
          <w:szCs w:val="24"/>
        </w:rPr>
        <w:t xml:space="preserve"> </w:t>
      </w:r>
      <w:r w:rsidRPr="00883CE7">
        <w:rPr>
          <w:rFonts w:ascii="Times New Roman" w:eastAsia="Arial" w:hAnsi="Times New Roman" w:cs="Times New Roman"/>
          <w:spacing w:val="-1"/>
          <w:sz w:val="24"/>
          <w:szCs w:val="24"/>
        </w:rPr>
        <w:t>g</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p</w:t>
      </w:r>
      <w:r w:rsidRPr="00883CE7">
        <w:rPr>
          <w:rFonts w:ascii="Times New Roman" w:eastAsia="Arial" w:hAnsi="Times New Roman" w:cs="Times New Roman"/>
          <w:spacing w:val="2"/>
          <w:sz w:val="24"/>
          <w:szCs w:val="24"/>
        </w:rPr>
        <w:t xml:space="preserve"> </w:t>
      </w:r>
      <w:r w:rsidRPr="00883CE7">
        <w:rPr>
          <w:rFonts w:ascii="Times New Roman" w:eastAsia="Arial" w:hAnsi="Times New Roman" w:cs="Times New Roman"/>
          <w:spacing w:val="1"/>
          <w:sz w:val="24"/>
          <w:szCs w:val="24"/>
        </w:rPr>
        <w:t>ana</w:t>
      </w:r>
      <w:r w:rsidRPr="00883CE7">
        <w:rPr>
          <w:rFonts w:ascii="Times New Roman" w:eastAsia="Arial" w:hAnsi="Times New Roman" w:cs="Times New Roman"/>
          <w:sz w:val="24"/>
          <w:szCs w:val="24"/>
        </w:rPr>
        <w:t>l</w:t>
      </w:r>
      <w:r w:rsidRPr="00883CE7">
        <w:rPr>
          <w:rFonts w:ascii="Times New Roman" w:eastAsia="Arial" w:hAnsi="Times New Roman" w:cs="Times New Roman"/>
          <w:spacing w:val="-3"/>
          <w:sz w:val="24"/>
          <w:szCs w:val="24"/>
        </w:rPr>
        <w:t>y</w:t>
      </w:r>
      <w:r w:rsidRPr="00883CE7">
        <w:rPr>
          <w:rFonts w:ascii="Times New Roman" w:eastAsia="Arial" w:hAnsi="Times New Roman" w:cs="Times New Roman"/>
          <w:sz w:val="24"/>
          <w:szCs w:val="24"/>
        </w:rPr>
        <w:t>sis</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is re</w:t>
      </w:r>
      <w:r w:rsidRPr="00883CE7">
        <w:rPr>
          <w:rFonts w:ascii="Times New Roman" w:eastAsia="Arial" w:hAnsi="Times New Roman" w:cs="Times New Roman"/>
          <w:spacing w:val="1"/>
          <w:sz w:val="24"/>
          <w:szCs w:val="24"/>
        </w:rPr>
        <w:t>pe</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d</w:t>
      </w:r>
      <w:r w:rsidRPr="00883CE7">
        <w:rPr>
          <w:rFonts w:ascii="Times New Roman" w:eastAsia="Arial" w:hAnsi="Times New Roman" w:cs="Times New Roman"/>
          <w:spacing w:val="1"/>
          <w:sz w:val="24"/>
          <w:szCs w:val="24"/>
        </w:rPr>
        <w:t xml:space="preserve"> a</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d</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pacing w:val="1"/>
          <w:sz w:val="24"/>
          <w:szCs w:val="24"/>
        </w:rPr>
        <w:t>pp</w:t>
      </w:r>
      <w:r w:rsidRPr="00883CE7">
        <w:rPr>
          <w:rFonts w:ascii="Times New Roman" w:eastAsia="Arial" w:hAnsi="Times New Roman" w:cs="Times New Roman"/>
          <w:sz w:val="24"/>
          <w:szCs w:val="24"/>
        </w:rPr>
        <w:t>r</w:t>
      </w:r>
      <w:r w:rsidRPr="00883CE7">
        <w:rPr>
          <w:rFonts w:ascii="Times New Roman" w:eastAsia="Arial" w:hAnsi="Times New Roman" w:cs="Times New Roman"/>
          <w:spacing w:val="-2"/>
          <w:sz w:val="24"/>
          <w:szCs w:val="24"/>
        </w:rPr>
        <w:t>o</w:t>
      </w:r>
      <w:r w:rsidRPr="00883CE7">
        <w:rPr>
          <w:rFonts w:ascii="Times New Roman" w:eastAsia="Arial" w:hAnsi="Times New Roman" w:cs="Times New Roman"/>
          <w:spacing w:val="1"/>
          <w:sz w:val="24"/>
          <w:szCs w:val="24"/>
        </w:rPr>
        <w:t>p</w:t>
      </w:r>
      <w:r w:rsidRPr="00883CE7">
        <w:rPr>
          <w:rFonts w:ascii="Times New Roman" w:eastAsia="Arial" w:hAnsi="Times New Roman" w:cs="Times New Roman"/>
          <w:sz w:val="24"/>
          <w:szCs w:val="24"/>
        </w:rPr>
        <w:t>r</w:t>
      </w:r>
      <w:r w:rsidRPr="00883CE7">
        <w:rPr>
          <w:rFonts w:ascii="Times New Roman" w:eastAsia="Arial" w:hAnsi="Times New Roman" w:cs="Times New Roman"/>
          <w:spacing w:val="-1"/>
          <w:sz w:val="24"/>
          <w:szCs w:val="24"/>
        </w:rPr>
        <w:t>i</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 xml:space="preserve">ly </w:t>
      </w:r>
      <w:r w:rsidRPr="00883CE7">
        <w:rPr>
          <w:rFonts w:ascii="Times New Roman" w:eastAsia="Arial" w:hAnsi="Times New Roman" w:cs="Times New Roman"/>
          <w:spacing w:val="1"/>
          <w:sz w:val="24"/>
          <w:szCs w:val="24"/>
        </w:rPr>
        <w:t>ad</w:t>
      </w:r>
      <w:r w:rsidRPr="00883CE7">
        <w:rPr>
          <w:rFonts w:ascii="Times New Roman" w:eastAsia="Arial" w:hAnsi="Times New Roman" w:cs="Times New Roman"/>
          <w:sz w:val="24"/>
          <w:szCs w:val="24"/>
        </w:rPr>
        <w:t>jus</w:t>
      </w:r>
      <w:r w:rsidRPr="00883CE7">
        <w:rPr>
          <w:rFonts w:ascii="Times New Roman" w:eastAsia="Arial" w:hAnsi="Times New Roman" w:cs="Times New Roman"/>
          <w:spacing w:val="-1"/>
          <w:sz w:val="24"/>
          <w:szCs w:val="24"/>
        </w:rPr>
        <w:t>t</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d</w:t>
      </w:r>
      <w:r w:rsidRPr="00883CE7">
        <w:rPr>
          <w:rFonts w:ascii="Times New Roman" w:eastAsia="Arial" w:hAnsi="Times New Roman" w:cs="Times New Roman"/>
          <w:spacing w:val="1"/>
          <w:sz w:val="24"/>
          <w:szCs w:val="24"/>
        </w:rPr>
        <w:t xml:space="preserve"> o</w:t>
      </w:r>
      <w:r w:rsidRPr="00883CE7">
        <w:rPr>
          <w:rFonts w:ascii="Times New Roman" w:eastAsia="Arial" w:hAnsi="Times New Roman" w:cs="Times New Roman"/>
          <w:spacing w:val="-2"/>
          <w:sz w:val="24"/>
          <w:szCs w:val="24"/>
        </w:rPr>
        <w:t>v</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r t</w:t>
      </w:r>
      <w:r w:rsidRPr="00883CE7">
        <w:rPr>
          <w:rFonts w:ascii="Times New Roman" w:eastAsia="Arial" w:hAnsi="Times New Roman" w:cs="Times New Roman"/>
          <w:spacing w:val="-1"/>
          <w:sz w:val="24"/>
          <w:szCs w:val="24"/>
        </w:rPr>
        <w:t>h</w:t>
      </w:r>
      <w:r w:rsidRPr="00883CE7">
        <w:rPr>
          <w:rFonts w:ascii="Times New Roman" w:eastAsia="Arial" w:hAnsi="Times New Roman" w:cs="Times New Roman"/>
          <w:sz w:val="24"/>
          <w:szCs w:val="24"/>
        </w:rPr>
        <w:t>e</w:t>
      </w:r>
      <w:r w:rsidRPr="00883CE7">
        <w:rPr>
          <w:rFonts w:ascii="Times New Roman" w:eastAsia="Arial" w:hAnsi="Times New Roman" w:cs="Times New Roman"/>
          <w:spacing w:val="1"/>
          <w:sz w:val="24"/>
          <w:szCs w:val="24"/>
        </w:rPr>
        <w:t xml:space="preserve"> four-year p</w:t>
      </w:r>
      <w:r w:rsidRPr="00883CE7">
        <w:rPr>
          <w:rFonts w:ascii="Times New Roman" w:eastAsia="Arial" w:hAnsi="Times New Roman" w:cs="Times New Roman"/>
          <w:spacing w:val="-3"/>
          <w:sz w:val="24"/>
          <w:szCs w:val="24"/>
        </w:rPr>
        <w:t>l</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ing</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 xml:space="preserve">cycle. </w:t>
      </w:r>
    </w:p>
    <w:p w:rsidR="00944B76" w:rsidRPr="00706AA2" w:rsidRDefault="00944B76" w:rsidP="00944B76">
      <w:pPr>
        <w:spacing w:after="0"/>
        <w:ind w:right="411"/>
        <w:rPr>
          <w:rFonts w:ascii="Times New Roman" w:eastAsia="Arial" w:hAnsi="Times New Roman" w:cs="Times New Roman"/>
          <w:sz w:val="24"/>
          <w:szCs w:val="24"/>
        </w:rPr>
      </w:pPr>
    </w:p>
    <w:p w:rsidR="00944B76" w:rsidRPr="00706AA2" w:rsidRDefault="00944B76" w:rsidP="00944B76">
      <w:pPr>
        <w:spacing w:after="0"/>
        <w:ind w:right="411"/>
        <w:rPr>
          <w:rFonts w:ascii="Times New Roman" w:eastAsia="Arial" w:hAnsi="Times New Roman" w:cs="Times New Roman"/>
          <w:color w:val="FF0000"/>
          <w:sz w:val="24"/>
          <w:szCs w:val="24"/>
        </w:rPr>
      </w:pPr>
      <w:r w:rsidRPr="002112FA">
        <w:rPr>
          <w:rFonts w:ascii="Times New Roman" w:eastAsia="Arial" w:hAnsi="Times New Roman" w:cs="Times New Roman"/>
          <w:sz w:val="24"/>
          <w:szCs w:val="24"/>
        </w:rPr>
        <w:t xml:space="preserve">Typically, the subunit requesting a position will complete the gap analysis. </w:t>
      </w:r>
      <w:r>
        <w:rPr>
          <w:rFonts w:ascii="Times New Roman" w:eastAsia="Arial" w:hAnsi="Times New Roman" w:cs="Times New Roman"/>
          <w:sz w:val="24"/>
          <w:szCs w:val="24"/>
        </w:rPr>
        <w:t xml:space="preserve"> </w:t>
      </w:r>
      <w:r w:rsidRPr="00407606">
        <w:rPr>
          <w:rFonts w:ascii="Times New Roman" w:eastAsia="Arial" w:hAnsi="Times New Roman" w:cs="Times New Roman"/>
          <w:sz w:val="24"/>
          <w:szCs w:val="24"/>
        </w:rPr>
        <w:t xml:space="preserve">Each location </w:t>
      </w:r>
      <w:r>
        <w:rPr>
          <w:rFonts w:ascii="Times New Roman" w:eastAsia="Arial" w:hAnsi="Times New Roman" w:cs="Times New Roman"/>
          <w:sz w:val="24"/>
          <w:szCs w:val="24"/>
        </w:rPr>
        <w:t>is</w:t>
      </w:r>
      <w:r w:rsidRPr="00407606">
        <w:rPr>
          <w:rFonts w:ascii="Times New Roman" w:eastAsia="Arial" w:hAnsi="Times New Roman" w:cs="Times New Roman"/>
          <w:sz w:val="24"/>
          <w:szCs w:val="24"/>
        </w:rPr>
        <w:t xml:space="preserve"> responsible for contributing and communicating the components of the gap analysis relevant to their department.  </w:t>
      </w:r>
      <w:r>
        <w:rPr>
          <w:rFonts w:ascii="Times New Roman" w:eastAsia="Arial" w:hAnsi="Times New Roman" w:cs="Times New Roman"/>
          <w:sz w:val="24"/>
          <w:szCs w:val="24"/>
        </w:rPr>
        <w:t xml:space="preserve">Employee data required for the gap analysis will be provided by the HRMS Analyst.  The Institutional Research department at each campus and at the district office will provide SCCCD data related to instruction.  </w:t>
      </w:r>
    </w:p>
    <w:p w:rsidR="00944B76" w:rsidRDefault="00944B76" w:rsidP="00944B76">
      <w:pPr>
        <w:spacing w:after="0"/>
        <w:ind w:right="411"/>
        <w:rPr>
          <w:rFonts w:ascii="Times New Roman" w:eastAsia="Arial" w:hAnsi="Times New Roman" w:cs="Times New Roman"/>
          <w:sz w:val="24"/>
          <w:szCs w:val="24"/>
        </w:rPr>
      </w:pPr>
    </w:p>
    <w:p w:rsidR="00944B76" w:rsidRPr="002C455A" w:rsidRDefault="00944B76" w:rsidP="00944B76">
      <w:pPr>
        <w:rPr>
          <w:rFonts w:ascii="Times New Roman" w:eastAsia="Arial" w:hAnsi="Times New Roman" w:cs="Times New Roman"/>
          <w:b/>
          <w:sz w:val="24"/>
          <w:szCs w:val="24"/>
          <w:u w:val="single"/>
        </w:rPr>
      </w:pPr>
      <w:r w:rsidRPr="002C455A">
        <w:rPr>
          <w:rFonts w:ascii="Times New Roman" w:eastAsia="Arial" w:hAnsi="Times New Roman" w:cs="Times New Roman"/>
          <w:b/>
          <w:sz w:val="24"/>
          <w:szCs w:val="24"/>
          <w:u w:val="single"/>
        </w:rPr>
        <w:t>Section 6b:  Assess current staffing levels</w:t>
      </w:r>
    </w:p>
    <w:p w:rsidR="00944B76" w:rsidRPr="009E3D95" w:rsidRDefault="00944B76" w:rsidP="00944B76">
      <w:pPr>
        <w:rPr>
          <w:rFonts w:ascii="Times New Roman" w:eastAsia="Arial" w:hAnsi="Times New Roman" w:cs="Times New Roman"/>
          <w:strike/>
          <w:color w:val="FF0000"/>
          <w:sz w:val="24"/>
          <w:szCs w:val="24"/>
          <w:highlight w:val="magenta"/>
        </w:rPr>
      </w:pPr>
      <w:r>
        <w:rPr>
          <w:rFonts w:ascii="Times New Roman" w:eastAsia="Arial" w:hAnsi="Times New Roman" w:cs="Times New Roman"/>
          <w:sz w:val="24"/>
          <w:szCs w:val="24"/>
        </w:rPr>
        <w:t>The Human Resources Staffing Advisory Committee</w:t>
      </w:r>
      <w:r w:rsidRPr="00883CE7">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shall ensure that the staffing metrics detailed in section 5a are used for </w:t>
      </w:r>
      <w:r w:rsidRPr="00EC63DC">
        <w:rPr>
          <w:rFonts w:ascii="Times New Roman" w:eastAsia="Arial" w:hAnsi="Times New Roman" w:cs="Times New Roman"/>
          <w:sz w:val="24"/>
          <w:szCs w:val="24"/>
        </w:rPr>
        <w:t>the</w:t>
      </w:r>
      <w:r>
        <w:rPr>
          <w:rFonts w:ascii="Times New Roman" w:eastAsia="Arial" w:hAnsi="Times New Roman" w:cs="Times New Roman"/>
          <w:color w:val="FF0000"/>
          <w:sz w:val="24"/>
          <w:szCs w:val="24"/>
        </w:rPr>
        <w:t xml:space="preserve"> </w:t>
      </w:r>
      <w:r>
        <w:rPr>
          <w:rFonts w:ascii="Times New Roman" w:eastAsia="Arial" w:hAnsi="Times New Roman" w:cs="Times New Roman"/>
          <w:sz w:val="24"/>
          <w:szCs w:val="24"/>
        </w:rPr>
        <w:t xml:space="preserve">gap analysis to determine current staffing levels.  </w:t>
      </w:r>
      <w:r w:rsidRPr="00D24F36">
        <w:rPr>
          <w:rFonts w:ascii="Times New Roman" w:eastAsia="Arial" w:hAnsi="Times New Roman" w:cs="Times New Roman"/>
          <w:sz w:val="24"/>
          <w:szCs w:val="24"/>
        </w:rPr>
        <w:t>Because this is the first year for the district’s Staffing Plan, metrics need to be developed for many employee categories</w:t>
      </w:r>
      <w:r>
        <w:rPr>
          <w:rFonts w:ascii="Times New Roman" w:eastAsia="Arial" w:hAnsi="Times New Roman" w:cs="Times New Roman"/>
          <w:sz w:val="24"/>
          <w:szCs w:val="24"/>
        </w:rPr>
        <w:t xml:space="preserve"> as well as other relevant factors and data</w:t>
      </w:r>
      <w:r w:rsidRPr="00D24F36">
        <w:rPr>
          <w:rFonts w:ascii="Times New Roman" w:eastAsia="Arial" w:hAnsi="Times New Roman" w:cs="Times New Roman"/>
          <w:sz w:val="24"/>
          <w:szCs w:val="24"/>
        </w:rPr>
        <w:t xml:space="preserve">.  </w:t>
      </w:r>
      <w:r>
        <w:rPr>
          <w:rFonts w:ascii="Times New Roman" w:eastAsia="Arial" w:hAnsi="Times New Roman" w:cs="Times New Roman"/>
          <w:sz w:val="24"/>
          <w:szCs w:val="24"/>
        </w:rPr>
        <w:t>The Human Resources Staffing Advisory Committee may review the external data by a subunit for the gap analysis.  The Office of Human Resources is in the final stages of recruitment to hire a 19-hour a week HRMS Analyst.  The goal is to begin providing staffing metrics during the summer of 2014.  Metrics will be developed throughout the summer and shared with the Human Resources Staffing Advisory Committee in August.</w:t>
      </w:r>
    </w:p>
    <w:p w:rsidR="00944B76" w:rsidRDefault="00944B76" w:rsidP="00944B76">
      <w:pPr>
        <w:spacing w:after="0"/>
        <w:ind w:right="411"/>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 xml:space="preserve">Section 6c:  Determine optimum staffing levels </w:t>
      </w:r>
    </w:p>
    <w:p w:rsidR="00944B76" w:rsidRPr="002C455A" w:rsidRDefault="00944B76" w:rsidP="00944B76">
      <w:pPr>
        <w:spacing w:after="0"/>
        <w:ind w:right="411"/>
        <w:rPr>
          <w:rFonts w:ascii="Times New Roman" w:eastAsia="Arial" w:hAnsi="Times New Roman" w:cs="Times New Roman"/>
          <w:b/>
          <w:sz w:val="24"/>
          <w:szCs w:val="24"/>
          <w:u w:val="single"/>
        </w:rPr>
      </w:pPr>
    </w:p>
    <w:p w:rsidR="00944B76" w:rsidRPr="000F5ECA" w:rsidRDefault="00944B76" w:rsidP="00944B76">
      <w:pPr>
        <w:spacing w:after="0"/>
        <w:ind w:right="-20"/>
        <w:rPr>
          <w:rFonts w:ascii="Times New Roman" w:eastAsia="Arial" w:hAnsi="Times New Roman" w:cs="Times New Roman"/>
          <w:spacing w:val="1"/>
          <w:sz w:val="24"/>
          <w:szCs w:val="24"/>
        </w:rPr>
      </w:pPr>
      <w:r w:rsidRPr="00883CE7">
        <w:rPr>
          <w:rFonts w:ascii="Times New Roman" w:eastAsia="Arial" w:hAnsi="Times New Roman" w:cs="Times New Roman"/>
          <w:spacing w:val="1"/>
          <w:sz w:val="24"/>
          <w:szCs w:val="24"/>
        </w:rPr>
        <w:t>Op</w:t>
      </w:r>
      <w:r w:rsidRPr="00883CE7">
        <w:rPr>
          <w:rFonts w:ascii="Times New Roman" w:eastAsia="Arial" w:hAnsi="Times New Roman" w:cs="Times New Roman"/>
          <w:sz w:val="24"/>
          <w:szCs w:val="24"/>
        </w:rPr>
        <w:t>timum st</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f</w:t>
      </w:r>
      <w:r w:rsidRPr="00883CE7">
        <w:rPr>
          <w:rFonts w:ascii="Times New Roman" w:eastAsia="Arial" w:hAnsi="Times New Roman" w:cs="Times New Roman"/>
          <w:spacing w:val="3"/>
          <w:sz w:val="24"/>
          <w:szCs w:val="24"/>
        </w:rPr>
        <w:t>f</w:t>
      </w:r>
      <w:r w:rsidRPr="00883CE7">
        <w:rPr>
          <w:rFonts w:ascii="Times New Roman" w:eastAsia="Arial" w:hAnsi="Times New Roman" w:cs="Times New Roman"/>
          <w:spacing w:val="-3"/>
          <w:sz w:val="24"/>
          <w:szCs w:val="24"/>
        </w:rPr>
        <w:t>i</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g</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l</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pacing w:val="-2"/>
          <w:sz w:val="24"/>
          <w:szCs w:val="24"/>
        </w:rPr>
        <w:t>v</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 xml:space="preserve">ls </w:t>
      </w:r>
      <w:r w:rsidRPr="00883CE7">
        <w:rPr>
          <w:rFonts w:ascii="Times New Roman" w:eastAsia="Arial" w:hAnsi="Times New Roman" w:cs="Times New Roman"/>
          <w:spacing w:val="1"/>
          <w:sz w:val="24"/>
          <w:szCs w:val="24"/>
        </w:rPr>
        <w:t>may be determined two different ways.  One is to use the established staffing metric for the district which has been approved using the proces</w:t>
      </w:r>
      <w:r w:rsidRPr="00C701DA">
        <w:rPr>
          <w:rFonts w:ascii="Times New Roman" w:eastAsia="Arial" w:hAnsi="Times New Roman" w:cs="Times New Roman"/>
          <w:spacing w:val="1"/>
          <w:sz w:val="24"/>
          <w:szCs w:val="24"/>
        </w:rPr>
        <w:t xml:space="preserve">s described in Section 5.  The second method is for the subunit </w:t>
      </w:r>
      <w:r w:rsidRPr="00C701DA">
        <w:rPr>
          <w:rFonts w:ascii="Times New Roman" w:eastAsia="Arial" w:hAnsi="Times New Roman" w:cs="Times New Roman"/>
          <w:sz w:val="24"/>
          <w:szCs w:val="24"/>
        </w:rPr>
        <w:t xml:space="preserve">(department/division) </w:t>
      </w:r>
      <w:r w:rsidRPr="00C701DA">
        <w:rPr>
          <w:rFonts w:ascii="Times New Roman" w:eastAsia="Arial" w:hAnsi="Times New Roman" w:cs="Times New Roman"/>
          <w:spacing w:val="1"/>
          <w:sz w:val="24"/>
          <w:szCs w:val="24"/>
        </w:rPr>
        <w:t xml:space="preserve">of a work location to base </w:t>
      </w:r>
      <w:r>
        <w:rPr>
          <w:rFonts w:ascii="Times New Roman" w:eastAsia="Arial" w:hAnsi="Times New Roman" w:cs="Times New Roman"/>
          <w:spacing w:val="1"/>
          <w:sz w:val="24"/>
          <w:szCs w:val="24"/>
        </w:rPr>
        <w:t>its</w:t>
      </w:r>
      <w:r w:rsidRPr="00883CE7">
        <w:rPr>
          <w:rFonts w:ascii="Times New Roman" w:eastAsia="Arial" w:hAnsi="Times New Roman" w:cs="Times New Roman"/>
          <w:spacing w:val="1"/>
          <w:sz w:val="24"/>
          <w:szCs w:val="24"/>
        </w:rPr>
        <w:t xml:space="preserve"> justification for establishing an optimum staffing level on </w:t>
      </w:r>
      <w:r w:rsidRPr="000F5ECA">
        <w:rPr>
          <w:rFonts w:ascii="Times New Roman" w:eastAsia="Arial" w:hAnsi="Times New Roman" w:cs="Times New Roman"/>
          <w:spacing w:val="1"/>
          <w:sz w:val="24"/>
          <w:szCs w:val="24"/>
        </w:rPr>
        <w:t xml:space="preserve">factors relevant to their subunit such as those noted below.  These may be used for either classified, faculty or management analysis: </w:t>
      </w:r>
    </w:p>
    <w:p w:rsidR="00944B76" w:rsidRPr="000F5ECA" w:rsidRDefault="00944B76" w:rsidP="00944B76">
      <w:pPr>
        <w:pStyle w:val="ListParagraph"/>
        <w:widowControl w:val="0"/>
        <w:numPr>
          <w:ilvl w:val="0"/>
          <w:numId w:val="16"/>
        </w:numPr>
        <w:spacing w:after="0"/>
        <w:ind w:right="-20"/>
        <w:rPr>
          <w:rFonts w:ascii="Times New Roman" w:hAnsi="Times New Roman" w:cs="Times New Roman"/>
          <w:sz w:val="24"/>
          <w:szCs w:val="24"/>
        </w:rPr>
      </w:pPr>
      <w:r w:rsidRPr="000F5ECA">
        <w:rPr>
          <w:rFonts w:ascii="Times New Roman" w:eastAsia="Arial" w:hAnsi="Times New Roman" w:cs="Times New Roman"/>
          <w:sz w:val="24"/>
          <w:szCs w:val="24"/>
        </w:rPr>
        <w:t>B</w:t>
      </w:r>
      <w:r w:rsidRPr="000F5ECA">
        <w:rPr>
          <w:rFonts w:ascii="Times New Roman" w:eastAsia="Arial" w:hAnsi="Times New Roman" w:cs="Times New Roman"/>
          <w:spacing w:val="1"/>
          <w:sz w:val="24"/>
          <w:szCs w:val="24"/>
        </w:rPr>
        <w:t>ud</w:t>
      </w:r>
      <w:r w:rsidRPr="000F5ECA">
        <w:rPr>
          <w:rFonts w:ascii="Times New Roman" w:eastAsia="Arial" w:hAnsi="Times New Roman" w:cs="Times New Roman"/>
          <w:spacing w:val="-1"/>
          <w:sz w:val="24"/>
          <w:szCs w:val="24"/>
        </w:rPr>
        <w:t>g</w:t>
      </w:r>
      <w:r w:rsidRPr="000F5ECA">
        <w:rPr>
          <w:rFonts w:ascii="Times New Roman" w:eastAsia="Arial" w:hAnsi="Times New Roman" w:cs="Times New Roman"/>
          <w:spacing w:val="1"/>
          <w:sz w:val="24"/>
          <w:szCs w:val="24"/>
        </w:rPr>
        <w:t>e</w:t>
      </w:r>
      <w:r w:rsidRPr="000F5ECA">
        <w:rPr>
          <w:rFonts w:ascii="Times New Roman" w:eastAsia="Arial" w:hAnsi="Times New Roman" w:cs="Times New Roman"/>
          <w:sz w:val="24"/>
          <w:szCs w:val="24"/>
        </w:rPr>
        <w:t>t</w:t>
      </w:r>
      <w:r w:rsidRPr="000F5ECA">
        <w:rPr>
          <w:rFonts w:ascii="Times New Roman" w:eastAsia="Arial" w:hAnsi="Times New Roman" w:cs="Times New Roman"/>
          <w:spacing w:val="-1"/>
          <w:sz w:val="24"/>
          <w:szCs w:val="24"/>
        </w:rPr>
        <w:t>e</w:t>
      </w:r>
      <w:r w:rsidRPr="000F5ECA">
        <w:rPr>
          <w:rFonts w:ascii="Times New Roman" w:eastAsia="Arial" w:hAnsi="Times New Roman" w:cs="Times New Roman"/>
          <w:sz w:val="24"/>
          <w:szCs w:val="24"/>
        </w:rPr>
        <w:t>d</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pacing w:val="1"/>
          <w:sz w:val="24"/>
          <w:szCs w:val="24"/>
        </w:rPr>
        <w:t>n</w:t>
      </w:r>
      <w:r w:rsidRPr="000F5ECA">
        <w:rPr>
          <w:rFonts w:ascii="Times New Roman" w:eastAsia="Arial" w:hAnsi="Times New Roman" w:cs="Times New Roman"/>
          <w:sz w:val="24"/>
          <w:szCs w:val="24"/>
        </w:rPr>
        <w:t>d</w:t>
      </w:r>
      <w:r w:rsidRPr="000F5ECA">
        <w:rPr>
          <w:rFonts w:ascii="Times New Roman" w:eastAsia="Arial" w:hAnsi="Times New Roman" w:cs="Times New Roman"/>
          <w:spacing w:val="-1"/>
          <w:sz w:val="24"/>
          <w:szCs w:val="24"/>
        </w:rPr>
        <w:t xml:space="preserve"> c</w:t>
      </w:r>
      <w:r w:rsidRPr="000F5ECA">
        <w:rPr>
          <w:rFonts w:ascii="Times New Roman" w:eastAsia="Arial" w:hAnsi="Times New Roman" w:cs="Times New Roman"/>
          <w:sz w:val="24"/>
          <w:szCs w:val="24"/>
        </w:rPr>
        <w:t>urrent s</w:t>
      </w:r>
      <w:r w:rsidRPr="000F5ECA">
        <w:rPr>
          <w:rFonts w:ascii="Times New Roman" w:eastAsia="Arial" w:hAnsi="Times New Roman" w:cs="Times New Roman"/>
          <w:spacing w:val="-2"/>
          <w:sz w:val="24"/>
          <w:szCs w:val="24"/>
        </w:rPr>
        <w:t>t</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z w:val="24"/>
          <w:szCs w:val="24"/>
        </w:rPr>
        <w:t>f</w:t>
      </w:r>
      <w:r w:rsidRPr="000F5ECA">
        <w:rPr>
          <w:rFonts w:ascii="Times New Roman" w:eastAsia="Arial" w:hAnsi="Times New Roman" w:cs="Times New Roman"/>
          <w:spacing w:val="3"/>
          <w:sz w:val="24"/>
          <w:szCs w:val="24"/>
        </w:rPr>
        <w:t>f</w:t>
      </w:r>
      <w:r w:rsidRPr="000F5ECA">
        <w:rPr>
          <w:rFonts w:ascii="Times New Roman" w:eastAsia="Arial" w:hAnsi="Times New Roman" w:cs="Times New Roman"/>
          <w:sz w:val="24"/>
          <w:szCs w:val="24"/>
        </w:rPr>
        <w:t>ing</w:t>
      </w:r>
      <w:r w:rsidRPr="000F5ECA">
        <w:rPr>
          <w:rFonts w:ascii="Times New Roman" w:eastAsia="Arial" w:hAnsi="Times New Roman" w:cs="Times New Roman"/>
          <w:spacing w:val="2"/>
          <w:sz w:val="24"/>
          <w:szCs w:val="24"/>
        </w:rPr>
        <w:t xml:space="preserve"> </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eastAsia="Arial" w:hAnsi="Times New Roman" w:cs="Times New Roman"/>
          <w:sz w:val="24"/>
          <w:szCs w:val="24"/>
        </w:rPr>
        <w:t>St</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z w:val="24"/>
          <w:szCs w:val="24"/>
        </w:rPr>
        <w:t>t</w:t>
      </w:r>
      <w:r w:rsidRPr="000F5ECA">
        <w:rPr>
          <w:rFonts w:ascii="Times New Roman" w:eastAsia="Arial" w:hAnsi="Times New Roman" w:cs="Times New Roman"/>
          <w:spacing w:val="-1"/>
          <w:sz w:val="24"/>
          <w:szCs w:val="24"/>
        </w:rPr>
        <w:t>u</w:t>
      </w:r>
      <w:r w:rsidRPr="000F5ECA">
        <w:rPr>
          <w:rFonts w:ascii="Times New Roman" w:eastAsia="Arial" w:hAnsi="Times New Roman" w:cs="Times New Roman"/>
          <w:sz w:val="24"/>
          <w:szCs w:val="24"/>
        </w:rPr>
        <w:t>t</w:t>
      </w:r>
      <w:r w:rsidRPr="000F5ECA">
        <w:rPr>
          <w:rFonts w:ascii="Times New Roman" w:eastAsia="Arial" w:hAnsi="Times New Roman" w:cs="Times New Roman"/>
          <w:spacing w:val="1"/>
          <w:sz w:val="24"/>
          <w:szCs w:val="24"/>
        </w:rPr>
        <w:t>o</w:t>
      </w:r>
      <w:r w:rsidRPr="000F5ECA">
        <w:rPr>
          <w:rFonts w:ascii="Times New Roman" w:eastAsia="Arial" w:hAnsi="Times New Roman" w:cs="Times New Roman"/>
          <w:sz w:val="24"/>
          <w:szCs w:val="24"/>
        </w:rPr>
        <w:t>ry</w:t>
      </w:r>
      <w:r w:rsidRPr="000F5ECA">
        <w:rPr>
          <w:rFonts w:ascii="Times New Roman" w:eastAsia="Arial" w:hAnsi="Times New Roman" w:cs="Times New Roman"/>
          <w:spacing w:val="-3"/>
          <w:sz w:val="24"/>
          <w:szCs w:val="24"/>
        </w:rPr>
        <w:t xml:space="preserve"> </w:t>
      </w:r>
      <w:r w:rsidRPr="000F5ECA">
        <w:rPr>
          <w:rFonts w:ascii="Times New Roman" w:eastAsia="Arial" w:hAnsi="Times New Roman" w:cs="Times New Roman"/>
          <w:spacing w:val="1"/>
          <w:sz w:val="24"/>
          <w:szCs w:val="24"/>
        </w:rPr>
        <w:t>an</w:t>
      </w:r>
      <w:r w:rsidRPr="000F5ECA">
        <w:rPr>
          <w:rFonts w:ascii="Times New Roman" w:eastAsia="Arial" w:hAnsi="Times New Roman" w:cs="Times New Roman"/>
          <w:sz w:val="24"/>
          <w:szCs w:val="24"/>
        </w:rPr>
        <w:t>d</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z w:val="24"/>
          <w:szCs w:val="24"/>
        </w:rPr>
        <w:t>re</w:t>
      </w:r>
      <w:r w:rsidRPr="000F5ECA">
        <w:rPr>
          <w:rFonts w:ascii="Times New Roman" w:eastAsia="Arial" w:hAnsi="Times New Roman" w:cs="Times New Roman"/>
          <w:spacing w:val="-1"/>
          <w:sz w:val="24"/>
          <w:szCs w:val="24"/>
        </w:rPr>
        <w:t>g</w:t>
      </w:r>
      <w:r w:rsidRPr="000F5ECA">
        <w:rPr>
          <w:rFonts w:ascii="Times New Roman" w:eastAsia="Arial" w:hAnsi="Times New Roman" w:cs="Times New Roman"/>
          <w:spacing w:val="1"/>
          <w:sz w:val="24"/>
          <w:szCs w:val="24"/>
        </w:rPr>
        <w:t>u</w:t>
      </w:r>
      <w:r w:rsidRPr="000F5ECA">
        <w:rPr>
          <w:rFonts w:ascii="Times New Roman" w:eastAsia="Arial" w:hAnsi="Times New Roman" w:cs="Times New Roman"/>
          <w:sz w:val="24"/>
          <w:szCs w:val="24"/>
        </w:rPr>
        <w:t>l</w:t>
      </w:r>
      <w:r w:rsidRPr="000F5ECA">
        <w:rPr>
          <w:rFonts w:ascii="Times New Roman" w:eastAsia="Arial" w:hAnsi="Times New Roman" w:cs="Times New Roman"/>
          <w:spacing w:val="-2"/>
          <w:sz w:val="24"/>
          <w:szCs w:val="24"/>
        </w:rPr>
        <w:t>a</w:t>
      </w:r>
      <w:r w:rsidRPr="000F5ECA">
        <w:rPr>
          <w:rFonts w:ascii="Times New Roman" w:eastAsia="Arial" w:hAnsi="Times New Roman" w:cs="Times New Roman"/>
          <w:sz w:val="24"/>
          <w:szCs w:val="24"/>
        </w:rPr>
        <w:t>t</w:t>
      </w:r>
      <w:r w:rsidRPr="000F5ECA">
        <w:rPr>
          <w:rFonts w:ascii="Times New Roman" w:eastAsia="Arial" w:hAnsi="Times New Roman" w:cs="Times New Roman"/>
          <w:spacing w:val="1"/>
          <w:sz w:val="24"/>
          <w:szCs w:val="24"/>
        </w:rPr>
        <w:t>o</w:t>
      </w:r>
      <w:r w:rsidRPr="000F5ECA">
        <w:rPr>
          <w:rFonts w:ascii="Times New Roman" w:eastAsia="Arial" w:hAnsi="Times New Roman" w:cs="Times New Roman"/>
          <w:spacing w:val="-3"/>
          <w:sz w:val="24"/>
          <w:szCs w:val="24"/>
        </w:rPr>
        <w:t>r</w:t>
      </w:r>
      <w:r w:rsidRPr="000F5ECA">
        <w:rPr>
          <w:rFonts w:ascii="Times New Roman" w:eastAsia="Arial" w:hAnsi="Times New Roman" w:cs="Times New Roman"/>
          <w:sz w:val="24"/>
          <w:szCs w:val="24"/>
        </w:rPr>
        <w:t>y</w:t>
      </w:r>
      <w:r w:rsidRPr="000F5ECA">
        <w:rPr>
          <w:rFonts w:ascii="Times New Roman" w:eastAsia="Arial" w:hAnsi="Times New Roman" w:cs="Times New Roman"/>
          <w:spacing w:val="-2"/>
          <w:sz w:val="24"/>
          <w:szCs w:val="24"/>
        </w:rPr>
        <w:t xml:space="preserve"> </w:t>
      </w:r>
      <w:r w:rsidRPr="000F5ECA">
        <w:rPr>
          <w:rFonts w:ascii="Times New Roman" w:eastAsia="Arial" w:hAnsi="Times New Roman" w:cs="Times New Roman"/>
          <w:spacing w:val="1"/>
          <w:sz w:val="24"/>
          <w:szCs w:val="24"/>
        </w:rPr>
        <w:t>ob</w:t>
      </w:r>
      <w:r w:rsidRPr="000F5ECA">
        <w:rPr>
          <w:rFonts w:ascii="Times New Roman" w:eastAsia="Arial" w:hAnsi="Times New Roman" w:cs="Times New Roman"/>
          <w:sz w:val="24"/>
          <w:szCs w:val="24"/>
        </w:rPr>
        <w:t>l</w:t>
      </w:r>
      <w:r w:rsidRPr="000F5ECA">
        <w:rPr>
          <w:rFonts w:ascii="Times New Roman" w:eastAsia="Arial" w:hAnsi="Times New Roman" w:cs="Times New Roman"/>
          <w:spacing w:val="-1"/>
          <w:sz w:val="24"/>
          <w:szCs w:val="24"/>
        </w:rPr>
        <w:t>ig</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z w:val="24"/>
          <w:szCs w:val="24"/>
        </w:rPr>
        <w:t>ti</w:t>
      </w:r>
      <w:r w:rsidRPr="000F5ECA">
        <w:rPr>
          <w:rFonts w:ascii="Times New Roman" w:eastAsia="Arial" w:hAnsi="Times New Roman" w:cs="Times New Roman"/>
          <w:spacing w:val="1"/>
          <w:sz w:val="24"/>
          <w:szCs w:val="24"/>
        </w:rPr>
        <w:t>on</w:t>
      </w:r>
      <w:r w:rsidRPr="000F5ECA">
        <w:rPr>
          <w:rFonts w:ascii="Times New Roman" w:eastAsia="Arial" w:hAnsi="Times New Roman" w:cs="Times New Roman"/>
          <w:sz w:val="24"/>
          <w:szCs w:val="24"/>
        </w:rPr>
        <w:t xml:space="preserve">s (e.g. </w:t>
      </w:r>
      <w:r w:rsidRPr="000F5ECA">
        <w:rPr>
          <w:rFonts w:ascii="Times New Roman" w:hAnsi="Times New Roman" w:cs="Times New Roman"/>
          <w:sz w:val="24"/>
          <w:szCs w:val="24"/>
        </w:rPr>
        <w:t>Faculty Obligation Number and 75/25 ratio per Education Code 87482.6 and CCR Title 5 51025, licensing contract hours requirements, etc.)</w:t>
      </w:r>
    </w:p>
    <w:p w:rsidR="00944B76" w:rsidRPr="000F5ECA" w:rsidRDefault="00944B76" w:rsidP="00944B76">
      <w:pPr>
        <w:pStyle w:val="ListParagraph"/>
        <w:widowControl w:val="0"/>
        <w:numPr>
          <w:ilvl w:val="0"/>
          <w:numId w:val="16"/>
        </w:numPr>
        <w:tabs>
          <w:tab w:val="left" w:pos="820"/>
        </w:tabs>
        <w:spacing w:after="0"/>
        <w:ind w:right="-20"/>
        <w:rPr>
          <w:rFonts w:ascii="Times New Roman" w:eastAsia="Arial" w:hAnsi="Times New Roman" w:cs="Times New Roman"/>
          <w:sz w:val="24"/>
          <w:szCs w:val="24"/>
        </w:rPr>
      </w:pPr>
      <w:r w:rsidRPr="000F5ECA">
        <w:rPr>
          <w:rFonts w:ascii="Times New Roman" w:eastAsia="Arial" w:hAnsi="Times New Roman" w:cs="Times New Roman"/>
          <w:sz w:val="24"/>
          <w:szCs w:val="24"/>
        </w:rPr>
        <w:t>50% law, Ca</w:t>
      </w:r>
      <w:r w:rsidRPr="000F5ECA">
        <w:rPr>
          <w:rFonts w:ascii="Times New Roman" w:eastAsia="Arial" w:hAnsi="Times New Roman" w:cs="Times New Roman"/>
          <w:spacing w:val="-3"/>
          <w:sz w:val="24"/>
          <w:szCs w:val="24"/>
        </w:rPr>
        <w:t>li</w:t>
      </w:r>
      <w:r w:rsidRPr="000F5ECA">
        <w:rPr>
          <w:rFonts w:ascii="Times New Roman" w:eastAsia="Arial" w:hAnsi="Times New Roman" w:cs="Times New Roman"/>
          <w:spacing w:val="1"/>
          <w:sz w:val="24"/>
          <w:szCs w:val="24"/>
        </w:rPr>
        <w:t>fo</w:t>
      </w:r>
      <w:r w:rsidRPr="000F5ECA">
        <w:rPr>
          <w:rFonts w:ascii="Times New Roman" w:eastAsia="Arial" w:hAnsi="Times New Roman" w:cs="Times New Roman"/>
          <w:sz w:val="24"/>
          <w:szCs w:val="24"/>
        </w:rPr>
        <w:t>rni</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pacing w:val="-2"/>
          <w:sz w:val="24"/>
          <w:szCs w:val="24"/>
        </w:rPr>
        <w:t xml:space="preserve"> </w:t>
      </w:r>
      <w:r w:rsidRPr="000F5ECA">
        <w:rPr>
          <w:rFonts w:ascii="Times New Roman" w:eastAsia="Arial" w:hAnsi="Times New Roman" w:cs="Times New Roman"/>
          <w:spacing w:val="1"/>
          <w:sz w:val="24"/>
          <w:szCs w:val="24"/>
        </w:rPr>
        <w:t>E</w:t>
      </w:r>
      <w:r w:rsidRPr="000F5ECA">
        <w:rPr>
          <w:rFonts w:ascii="Times New Roman" w:eastAsia="Arial" w:hAnsi="Times New Roman" w:cs="Times New Roman"/>
          <w:spacing w:val="-1"/>
          <w:sz w:val="24"/>
          <w:szCs w:val="24"/>
        </w:rPr>
        <w:t>du</w:t>
      </w:r>
      <w:r w:rsidRPr="000F5ECA">
        <w:rPr>
          <w:rFonts w:ascii="Times New Roman" w:eastAsia="Arial" w:hAnsi="Times New Roman" w:cs="Times New Roman"/>
          <w:spacing w:val="1"/>
          <w:sz w:val="24"/>
          <w:szCs w:val="24"/>
        </w:rPr>
        <w:t>ca</w:t>
      </w:r>
      <w:r w:rsidRPr="000F5ECA">
        <w:rPr>
          <w:rFonts w:ascii="Times New Roman" w:eastAsia="Arial" w:hAnsi="Times New Roman" w:cs="Times New Roman"/>
          <w:sz w:val="24"/>
          <w:szCs w:val="24"/>
        </w:rPr>
        <w:t>t</w:t>
      </w:r>
      <w:r w:rsidRPr="000F5ECA">
        <w:rPr>
          <w:rFonts w:ascii="Times New Roman" w:eastAsia="Arial" w:hAnsi="Times New Roman" w:cs="Times New Roman"/>
          <w:spacing w:val="1"/>
          <w:sz w:val="24"/>
          <w:szCs w:val="24"/>
        </w:rPr>
        <w:t>ion</w:t>
      </w:r>
      <w:r w:rsidRPr="000F5ECA">
        <w:rPr>
          <w:rFonts w:ascii="Times New Roman" w:eastAsia="Arial" w:hAnsi="Times New Roman" w:cs="Times New Roman"/>
          <w:spacing w:val="-2"/>
          <w:sz w:val="24"/>
          <w:szCs w:val="24"/>
        </w:rPr>
        <w:t xml:space="preserve"> </w:t>
      </w:r>
      <w:r w:rsidRPr="000F5ECA">
        <w:rPr>
          <w:rFonts w:ascii="Times New Roman" w:eastAsia="Arial" w:hAnsi="Times New Roman" w:cs="Times New Roman"/>
          <w:spacing w:val="1"/>
          <w:sz w:val="24"/>
          <w:szCs w:val="24"/>
        </w:rPr>
        <w:t>Cod</w:t>
      </w:r>
      <w:r w:rsidRPr="000F5ECA">
        <w:rPr>
          <w:rFonts w:ascii="Times New Roman" w:eastAsia="Arial" w:hAnsi="Times New Roman" w:cs="Times New Roman"/>
          <w:spacing w:val="-1"/>
          <w:sz w:val="24"/>
          <w:szCs w:val="24"/>
        </w:rPr>
        <w:t xml:space="preserve">e </w:t>
      </w:r>
      <w:r w:rsidRPr="000F5ECA">
        <w:rPr>
          <w:rFonts w:ascii="Times New Roman" w:eastAsia="Arial" w:hAnsi="Times New Roman" w:cs="Times New Roman"/>
          <w:spacing w:val="1"/>
          <w:sz w:val="24"/>
          <w:szCs w:val="24"/>
        </w:rPr>
        <w:t>Se</w:t>
      </w:r>
      <w:r w:rsidRPr="000F5ECA">
        <w:rPr>
          <w:rFonts w:ascii="Times New Roman" w:eastAsia="Arial" w:hAnsi="Times New Roman" w:cs="Times New Roman"/>
          <w:sz w:val="24"/>
          <w:szCs w:val="24"/>
        </w:rPr>
        <w:t>c</w:t>
      </w:r>
      <w:r w:rsidRPr="000F5ECA">
        <w:rPr>
          <w:rFonts w:ascii="Times New Roman" w:eastAsia="Arial" w:hAnsi="Times New Roman" w:cs="Times New Roman"/>
          <w:spacing w:val="-2"/>
          <w:sz w:val="24"/>
          <w:szCs w:val="24"/>
        </w:rPr>
        <w:t>t</w:t>
      </w:r>
      <w:r w:rsidRPr="000F5ECA">
        <w:rPr>
          <w:rFonts w:ascii="Times New Roman" w:eastAsia="Arial" w:hAnsi="Times New Roman" w:cs="Times New Roman"/>
          <w:spacing w:val="1"/>
          <w:sz w:val="24"/>
          <w:szCs w:val="24"/>
        </w:rPr>
        <w:t>io</w:t>
      </w:r>
      <w:r w:rsidRPr="000F5ECA">
        <w:rPr>
          <w:rFonts w:ascii="Times New Roman" w:eastAsia="Arial" w:hAnsi="Times New Roman" w:cs="Times New Roman"/>
          <w:spacing w:val="-1"/>
          <w:sz w:val="24"/>
          <w:szCs w:val="24"/>
        </w:rPr>
        <w:t xml:space="preserve">n </w:t>
      </w:r>
      <w:r w:rsidRPr="000F5ECA">
        <w:rPr>
          <w:rFonts w:ascii="Times New Roman" w:eastAsia="Arial" w:hAnsi="Times New Roman" w:cs="Times New Roman"/>
          <w:spacing w:val="1"/>
          <w:sz w:val="24"/>
          <w:szCs w:val="24"/>
        </w:rPr>
        <w:t>84</w:t>
      </w:r>
      <w:r w:rsidRPr="000F5ECA">
        <w:rPr>
          <w:rFonts w:ascii="Times New Roman" w:eastAsia="Arial" w:hAnsi="Times New Roman" w:cs="Times New Roman"/>
          <w:spacing w:val="-1"/>
          <w:sz w:val="24"/>
          <w:szCs w:val="24"/>
        </w:rPr>
        <w:t>3</w:t>
      </w:r>
      <w:r w:rsidRPr="000F5ECA">
        <w:rPr>
          <w:rFonts w:ascii="Times New Roman" w:eastAsia="Arial" w:hAnsi="Times New Roman" w:cs="Times New Roman"/>
          <w:spacing w:val="1"/>
          <w:sz w:val="24"/>
          <w:szCs w:val="24"/>
        </w:rPr>
        <w:t>62</w:t>
      </w:r>
      <w:r w:rsidRPr="000F5ECA">
        <w:rPr>
          <w:rFonts w:ascii="Times New Roman" w:eastAsia="Arial" w:hAnsi="Times New Roman" w:cs="Times New Roman"/>
          <w:spacing w:val="2"/>
          <w:sz w:val="24"/>
          <w:szCs w:val="24"/>
        </w:rPr>
        <w:t>, T</w:t>
      </w:r>
      <w:r w:rsidRPr="000F5ECA">
        <w:rPr>
          <w:rFonts w:ascii="Times New Roman" w:eastAsia="Arial" w:hAnsi="Times New Roman" w:cs="Times New Roman"/>
          <w:sz w:val="24"/>
          <w:szCs w:val="24"/>
        </w:rPr>
        <w:t>itl</w:t>
      </w:r>
      <w:r w:rsidRPr="000F5ECA">
        <w:rPr>
          <w:rFonts w:ascii="Times New Roman" w:eastAsia="Arial" w:hAnsi="Times New Roman" w:cs="Times New Roman"/>
          <w:spacing w:val="2"/>
          <w:sz w:val="24"/>
          <w:szCs w:val="24"/>
        </w:rPr>
        <w:t xml:space="preserve">e </w:t>
      </w:r>
      <w:r w:rsidRPr="000F5ECA">
        <w:rPr>
          <w:rFonts w:ascii="Times New Roman" w:eastAsia="Arial" w:hAnsi="Times New Roman" w:cs="Times New Roman"/>
          <w:spacing w:val="-1"/>
          <w:sz w:val="24"/>
          <w:szCs w:val="24"/>
        </w:rPr>
        <w:t>5</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pacing w:val="-1"/>
          <w:sz w:val="24"/>
          <w:szCs w:val="24"/>
        </w:rPr>
        <w:t>5</w:t>
      </w:r>
      <w:r w:rsidRPr="000F5ECA">
        <w:rPr>
          <w:rFonts w:ascii="Times New Roman" w:eastAsia="Arial" w:hAnsi="Times New Roman" w:cs="Times New Roman"/>
          <w:spacing w:val="1"/>
          <w:sz w:val="24"/>
          <w:szCs w:val="24"/>
        </w:rPr>
        <w:t>92</w:t>
      </w:r>
      <w:r w:rsidRPr="000F5ECA">
        <w:rPr>
          <w:rFonts w:ascii="Times New Roman" w:eastAsia="Arial" w:hAnsi="Times New Roman" w:cs="Times New Roman"/>
          <w:spacing w:val="-1"/>
          <w:sz w:val="24"/>
          <w:szCs w:val="24"/>
        </w:rPr>
        <w:t>00,</w:t>
      </w:r>
      <w:r w:rsidRPr="000F5ECA">
        <w:rPr>
          <w:rFonts w:ascii="Times New Roman" w:eastAsia="Arial" w:hAnsi="Times New Roman" w:cs="Times New Roman"/>
          <w:spacing w:val="1"/>
          <w:sz w:val="24"/>
          <w:szCs w:val="24"/>
        </w:rPr>
        <w:t xml:space="preserve"> et s</w:t>
      </w:r>
      <w:r w:rsidRPr="000F5ECA">
        <w:rPr>
          <w:rFonts w:ascii="Times New Roman" w:eastAsia="Arial" w:hAnsi="Times New Roman" w:cs="Times New Roman"/>
          <w:spacing w:val="-1"/>
          <w:sz w:val="24"/>
          <w:szCs w:val="24"/>
        </w:rPr>
        <w:t>eq.</w:t>
      </w:r>
    </w:p>
    <w:p w:rsidR="00944B76" w:rsidRPr="000F5ECA" w:rsidRDefault="00944B76" w:rsidP="00944B76">
      <w:pPr>
        <w:pStyle w:val="ListParagraph"/>
        <w:widowControl w:val="0"/>
        <w:numPr>
          <w:ilvl w:val="0"/>
          <w:numId w:val="16"/>
        </w:numPr>
        <w:tabs>
          <w:tab w:val="left" w:pos="820"/>
        </w:tabs>
        <w:spacing w:after="0"/>
        <w:ind w:right="-20"/>
        <w:rPr>
          <w:rFonts w:ascii="Times New Roman" w:eastAsia="Arial" w:hAnsi="Times New Roman" w:cs="Times New Roman"/>
          <w:sz w:val="24"/>
          <w:szCs w:val="24"/>
        </w:rPr>
      </w:pPr>
      <w:r w:rsidRPr="000F5ECA">
        <w:rPr>
          <w:rFonts w:ascii="Times New Roman" w:eastAsia="Arial" w:hAnsi="Times New Roman" w:cs="Times New Roman"/>
          <w:sz w:val="24"/>
          <w:szCs w:val="24"/>
        </w:rPr>
        <w:t xml:space="preserve">Equal Employment Opportunity Regulations, </w:t>
      </w:r>
      <w:r w:rsidRPr="000F5ECA">
        <w:rPr>
          <w:rFonts w:ascii="Times New Roman" w:eastAsia="Arial" w:hAnsi="Times New Roman" w:cs="Times New Roman"/>
          <w:spacing w:val="2"/>
          <w:sz w:val="24"/>
          <w:szCs w:val="24"/>
        </w:rPr>
        <w:t>T</w:t>
      </w:r>
      <w:r w:rsidRPr="000F5ECA">
        <w:rPr>
          <w:rFonts w:ascii="Times New Roman" w:eastAsia="Arial" w:hAnsi="Times New Roman" w:cs="Times New Roman"/>
          <w:sz w:val="24"/>
          <w:szCs w:val="24"/>
        </w:rPr>
        <w:t>it</w:t>
      </w:r>
      <w:r w:rsidRPr="000F5ECA">
        <w:rPr>
          <w:rFonts w:ascii="Times New Roman" w:eastAsia="Arial" w:hAnsi="Times New Roman" w:cs="Times New Roman"/>
          <w:spacing w:val="-3"/>
          <w:sz w:val="24"/>
          <w:szCs w:val="24"/>
        </w:rPr>
        <w:t>l</w:t>
      </w:r>
      <w:r w:rsidRPr="000F5ECA">
        <w:rPr>
          <w:rFonts w:ascii="Times New Roman" w:eastAsia="Arial" w:hAnsi="Times New Roman" w:cs="Times New Roman"/>
          <w:sz w:val="24"/>
          <w:szCs w:val="24"/>
        </w:rPr>
        <w:t>e</w:t>
      </w:r>
      <w:r w:rsidRPr="000F5ECA">
        <w:rPr>
          <w:rFonts w:ascii="Times New Roman" w:eastAsia="Arial" w:hAnsi="Times New Roman" w:cs="Times New Roman"/>
          <w:spacing w:val="1"/>
          <w:sz w:val="24"/>
          <w:szCs w:val="24"/>
        </w:rPr>
        <w:t xml:space="preserve"> 5</w:t>
      </w:r>
      <w:r w:rsidRPr="000F5ECA">
        <w:rPr>
          <w:rFonts w:ascii="Times New Roman" w:eastAsia="Arial" w:hAnsi="Times New Roman" w:cs="Times New Roman"/>
          <w:sz w:val="24"/>
          <w:szCs w:val="24"/>
        </w:rPr>
        <w:t>,</w:t>
      </w:r>
      <w:r w:rsidRPr="000F5ECA">
        <w:rPr>
          <w:rFonts w:ascii="Times New Roman" w:eastAsia="Arial" w:hAnsi="Times New Roman" w:cs="Times New Roman"/>
          <w:spacing w:val="-2"/>
          <w:sz w:val="24"/>
          <w:szCs w:val="24"/>
        </w:rPr>
        <w:t xml:space="preserve"> </w:t>
      </w:r>
      <w:r w:rsidRPr="000F5ECA">
        <w:rPr>
          <w:rFonts w:ascii="Times New Roman" w:eastAsia="Arial" w:hAnsi="Times New Roman" w:cs="Times New Roman"/>
          <w:spacing w:val="1"/>
          <w:sz w:val="24"/>
          <w:szCs w:val="24"/>
        </w:rPr>
        <w:t>Se</w:t>
      </w:r>
      <w:r w:rsidRPr="000F5ECA">
        <w:rPr>
          <w:rFonts w:ascii="Times New Roman" w:eastAsia="Arial" w:hAnsi="Times New Roman" w:cs="Times New Roman"/>
          <w:spacing w:val="-2"/>
          <w:sz w:val="24"/>
          <w:szCs w:val="24"/>
        </w:rPr>
        <w:t>c</w:t>
      </w:r>
      <w:r w:rsidRPr="000F5ECA">
        <w:rPr>
          <w:rFonts w:ascii="Times New Roman" w:eastAsia="Arial" w:hAnsi="Times New Roman" w:cs="Times New Roman"/>
          <w:sz w:val="24"/>
          <w:szCs w:val="24"/>
        </w:rPr>
        <w:t>ti</w:t>
      </w:r>
      <w:r w:rsidRPr="000F5ECA">
        <w:rPr>
          <w:rFonts w:ascii="Times New Roman" w:eastAsia="Arial" w:hAnsi="Times New Roman" w:cs="Times New Roman"/>
          <w:spacing w:val="1"/>
          <w:sz w:val="24"/>
          <w:szCs w:val="24"/>
        </w:rPr>
        <w:t>o</w:t>
      </w:r>
      <w:r w:rsidRPr="000F5ECA">
        <w:rPr>
          <w:rFonts w:ascii="Times New Roman" w:eastAsia="Arial" w:hAnsi="Times New Roman" w:cs="Times New Roman"/>
          <w:sz w:val="24"/>
          <w:szCs w:val="24"/>
        </w:rPr>
        <w:t>n</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pacing w:val="-1"/>
          <w:sz w:val="24"/>
          <w:szCs w:val="24"/>
        </w:rPr>
        <w:t>5</w:t>
      </w:r>
      <w:r w:rsidRPr="000F5ECA">
        <w:rPr>
          <w:rFonts w:ascii="Times New Roman" w:eastAsia="Arial" w:hAnsi="Times New Roman" w:cs="Times New Roman"/>
          <w:spacing w:val="1"/>
          <w:sz w:val="24"/>
          <w:szCs w:val="24"/>
        </w:rPr>
        <w:t>30</w:t>
      </w:r>
      <w:r w:rsidRPr="000F5ECA">
        <w:rPr>
          <w:rFonts w:ascii="Times New Roman" w:eastAsia="Arial" w:hAnsi="Times New Roman" w:cs="Times New Roman"/>
          <w:spacing w:val="-1"/>
          <w:sz w:val="24"/>
          <w:szCs w:val="24"/>
        </w:rPr>
        <w:t>0</w:t>
      </w:r>
      <w:r w:rsidRPr="000F5ECA">
        <w:rPr>
          <w:rFonts w:ascii="Times New Roman" w:eastAsia="Arial" w:hAnsi="Times New Roman" w:cs="Times New Roman"/>
          <w:spacing w:val="1"/>
          <w:sz w:val="24"/>
          <w:szCs w:val="24"/>
        </w:rPr>
        <w:t>0</w:t>
      </w:r>
      <w:r w:rsidRPr="000F5ECA">
        <w:rPr>
          <w:rFonts w:ascii="Times New Roman" w:eastAsia="Arial" w:hAnsi="Times New Roman" w:cs="Times New Roman"/>
          <w:sz w:val="24"/>
          <w:szCs w:val="24"/>
        </w:rPr>
        <w:t>,</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pacing w:val="1"/>
          <w:sz w:val="24"/>
          <w:szCs w:val="24"/>
        </w:rPr>
        <w:t>e</w:t>
      </w:r>
      <w:r w:rsidRPr="000F5ECA">
        <w:rPr>
          <w:rFonts w:ascii="Times New Roman" w:eastAsia="Arial" w:hAnsi="Times New Roman" w:cs="Times New Roman"/>
          <w:sz w:val="24"/>
          <w:szCs w:val="24"/>
        </w:rPr>
        <w:t>t</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z w:val="24"/>
          <w:szCs w:val="24"/>
        </w:rPr>
        <w:t>s</w:t>
      </w:r>
      <w:r w:rsidRPr="000F5ECA">
        <w:rPr>
          <w:rFonts w:ascii="Times New Roman" w:eastAsia="Arial" w:hAnsi="Times New Roman" w:cs="Times New Roman"/>
          <w:spacing w:val="1"/>
          <w:sz w:val="24"/>
          <w:szCs w:val="24"/>
        </w:rPr>
        <w:t>e</w:t>
      </w:r>
      <w:r w:rsidRPr="000F5ECA">
        <w:rPr>
          <w:rFonts w:ascii="Times New Roman" w:eastAsia="Arial" w:hAnsi="Times New Roman" w:cs="Times New Roman"/>
          <w:spacing w:val="-1"/>
          <w:sz w:val="24"/>
          <w:szCs w:val="24"/>
        </w:rPr>
        <w:t>q.</w:t>
      </w:r>
    </w:p>
    <w:p w:rsidR="00944B76" w:rsidRPr="000F5ECA" w:rsidRDefault="00944B76" w:rsidP="00944B76">
      <w:pPr>
        <w:pStyle w:val="ListParagraph"/>
        <w:widowControl w:val="0"/>
        <w:numPr>
          <w:ilvl w:val="0"/>
          <w:numId w:val="16"/>
        </w:numPr>
      </w:pPr>
      <w:r w:rsidRPr="000F5ECA">
        <w:rPr>
          <w:rFonts w:ascii="Times New Roman" w:hAnsi="Times New Roman" w:cs="Times New Roman"/>
          <w:sz w:val="24"/>
          <w:szCs w:val="24"/>
        </w:rPr>
        <w:t xml:space="preserve">Industry/staffing standards </w:t>
      </w:r>
    </w:p>
    <w:p w:rsidR="00944B76" w:rsidRPr="000F5ECA" w:rsidRDefault="00944B76" w:rsidP="00944B76">
      <w:pPr>
        <w:pStyle w:val="ListParagraph"/>
        <w:widowControl w:val="0"/>
        <w:numPr>
          <w:ilvl w:val="0"/>
          <w:numId w:val="16"/>
        </w:numPr>
        <w:tabs>
          <w:tab w:val="left" w:pos="820"/>
        </w:tabs>
        <w:spacing w:after="0"/>
        <w:ind w:right="-20"/>
        <w:rPr>
          <w:rFonts w:ascii="Times New Roman" w:eastAsia="Arial" w:hAnsi="Times New Roman" w:cs="Times New Roman"/>
          <w:sz w:val="24"/>
          <w:szCs w:val="24"/>
        </w:rPr>
      </w:pPr>
      <w:r w:rsidRPr="000F5ECA">
        <w:rPr>
          <w:rFonts w:ascii="Times New Roman" w:eastAsia="Arial" w:hAnsi="Times New Roman" w:cs="Times New Roman"/>
          <w:sz w:val="24"/>
          <w:szCs w:val="24"/>
        </w:rPr>
        <w:t>At</w:t>
      </w:r>
      <w:r w:rsidRPr="000F5ECA">
        <w:rPr>
          <w:rFonts w:ascii="Times New Roman" w:eastAsia="Arial" w:hAnsi="Times New Roman" w:cs="Times New Roman"/>
          <w:spacing w:val="1"/>
          <w:sz w:val="24"/>
          <w:szCs w:val="24"/>
        </w:rPr>
        <w:t>t</w:t>
      </w:r>
      <w:r w:rsidRPr="000F5ECA">
        <w:rPr>
          <w:rFonts w:ascii="Times New Roman" w:eastAsia="Arial" w:hAnsi="Times New Roman" w:cs="Times New Roman"/>
          <w:sz w:val="24"/>
          <w:szCs w:val="24"/>
        </w:rPr>
        <w:t>r</w:t>
      </w:r>
      <w:r w:rsidRPr="000F5ECA">
        <w:rPr>
          <w:rFonts w:ascii="Times New Roman" w:eastAsia="Arial" w:hAnsi="Times New Roman" w:cs="Times New Roman"/>
          <w:spacing w:val="-1"/>
          <w:sz w:val="24"/>
          <w:szCs w:val="24"/>
        </w:rPr>
        <w:t>i</w:t>
      </w:r>
      <w:r w:rsidRPr="000F5ECA">
        <w:rPr>
          <w:rFonts w:ascii="Times New Roman" w:eastAsia="Arial" w:hAnsi="Times New Roman" w:cs="Times New Roman"/>
          <w:sz w:val="24"/>
          <w:szCs w:val="24"/>
        </w:rPr>
        <w:t>ti</w:t>
      </w:r>
      <w:r w:rsidRPr="000F5ECA">
        <w:rPr>
          <w:rFonts w:ascii="Times New Roman" w:eastAsia="Arial" w:hAnsi="Times New Roman" w:cs="Times New Roman"/>
          <w:spacing w:val="1"/>
          <w:sz w:val="24"/>
          <w:szCs w:val="24"/>
        </w:rPr>
        <w:t>on</w:t>
      </w:r>
      <w:r w:rsidRPr="000F5ECA">
        <w:rPr>
          <w:rFonts w:ascii="Times New Roman" w:eastAsia="Arial" w:hAnsi="Times New Roman" w:cs="Times New Roman"/>
          <w:sz w:val="24"/>
          <w:szCs w:val="24"/>
        </w:rPr>
        <w:t>,</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z w:val="24"/>
          <w:szCs w:val="24"/>
        </w:rPr>
        <w:t>r</w:t>
      </w:r>
      <w:r w:rsidRPr="000F5ECA">
        <w:rPr>
          <w:rFonts w:ascii="Times New Roman" w:eastAsia="Arial" w:hAnsi="Times New Roman" w:cs="Times New Roman"/>
          <w:spacing w:val="-2"/>
          <w:sz w:val="24"/>
          <w:szCs w:val="24"/>
        </w:rPr>
        <w:t>e</w:t>
      </w:r>
      <w:r w:rsidRPr="000F5ECA">
        <w:rPr>
          <w:rFonts w:ascii="Times New Roman" w:eastAsia="Arial" w:hAnsi="Times New Roman" w:cs="Times New Roman"/>
          <w:sz w:val="24"/>
          <w:szCs w:val="24"/>
        </w:rPr>
        <w:t>ti</w:t>
      </w:r>
      <w:r w:rsidRPr="000F5ECA">
        <w:rPr>
          <w:rFonts w:ascii="Times New Roman" w:eastAsia="Arial" w:hAnsi="Times New Roman" w:cs="Times New Roman"/>
          <w:spacing w:val="-1"/>
          <w:sz w:val="24"/>
          <w:szCs w:val="24"/>
        </w:rPr>
        <w:t>r</w:t>
      </w:r>
      <w:r w:rsidRPr="000F5ECA">
        <w:rPr>
          <w:rFonts w:ascii="Times New Roman" w:eastAsia="Arial" w:hAnsi="Times New Roman" w:cs="Times New Roman"/>
          <w:spacing w:val="1"/>
          <w:sz w:val="24"/>
          <w:szCs w:val="24"/>
        </w:rPr>
        <w:t>e</w:t>
      </w:r>
      <w:r w:rsidRPr="000F5ECA">
        <w:rPr>
          <w:rFonts w:ascii="Times New Roman" w:eastAsia="Arial" w:hAnsi="Times New Roman" w:cs="Times New Roman"/>
          <w:spacing w:val="-1"/>
          <w:sz w:val="24"/>
          <w:szCs w:val="24"/>
        </w:rPr>
        <w:t>m</w:t>
      </w:r>
      <w:r w:rsidRPr="000F5ECA">
        <w:rPr>
          <w:rFonts w:ascii="Times New Roman" w:eastAsia="Arial" w:hAnsi="Times New Roman" w:cs="Times New Roman"/>
          <w:spacing w:val="1"/>
          <w:sz w:val="24"/>
          <w:szCs w:val="24"/>
        </w:rPr>
        <w:t>en</w:t>
      </w:r>
      <w:r w:rsidRPr="000F5ECA">
        <w:rPr>
          <w:rFonts w:ascii="Times New Roman" w:eastAsia="Arial" w:hAnsi="Times New Roman" w:cs="Times New Roman"/>
          <w:sz w:val="24"/>
          <w:szCs w:val="24"/>
        </w:rPr>
        <w:t>t,</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pacing w:val="-1"/>
          <w:sz w:val="24"/>
          <w:szCs w:val="24"/>
        </w:rPr>
        <w:t>n</w:t>
      </w:r>
      <w:r w:rsidRPr="000F5ECA">
        <w:rPr>
          <w:rFonts w:ascii="Times New Roman" w:eastAsia="Arial" w:hAnsi="Times New Roman" w:cs="Times New Roman"/>
          <w:sz w:val="24"/>
          <w:szCs w:val="24"/>
        </w:rPr>
        <w:t>d</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z w:val="24"/>
          <w:szCs w:val="24"/>
        </w:rPr>
        <w:t>re</w:t>
      </w:r>
      <w:r w:rsidRPr="000F5ECA">
        <w:rPr>
          <w:rFonts w:ascii="Times New Roman" w:eastAsia="Arial" w:hAnsi="Times New Roman" w:cs="Times New Roman"/>
          <w:spacing w:val="1"/>
          <w:sz w:val="24"/>
          <w:szCs w:val="24"/>
        </w:rPr>
        <w:t>t</w:t>
      </w:r>
      <w:r w:rsidRPr="000F5ECA">
        <w:rPr>
          <w:rFonts w:ascii="Times New Roman" w:eastAsia="Arial" w:hAnsi="Times New Roman" w:cs="Times New Roman"/>
          <w:spacing w:val="-1"/>
          <w:sz w:val="24"/>
          <w:szCs w:val="24"/>
        </w:rPr>
        <w:t>e</w:t>
      </w:r>
      <w:r w:rsidRPr="000F5ECA">
        <w:rPr>
          <w:rFonts w:ascii="Times New Roman" w:eastAsia="Arial" w:hAnsi="Times New Roman" w:cs="Times New Roman"/>
          <w:spacing w:val="1"/>
          <w:sz w:val="24"/>
          <w:szCs w:val="24"/>
        </w:rPr>
        <w:t>n</w:t>
      </w:r>
      <w:r w:rsidRPr="000F5ECA">
        <w:rPr>
          <w:rFonts w:ascii="Times New Roman" w:eastAsia="Arial" w:hAnsi="Times New Roman" w:cs="Times New Roman"/>
          <w:sz w:val="24"/>
          <w:szCs w:val="24"/>
        </w:rPr>
        <w:t>ti</w:t>
      </w:r>
      <w:r w:rsidRPr="000F5ECA">
        <w:rPr>
          <w:rFonts w:ascii="Times New Roman" w:eastAsia="Arial" w:hAnsi="Times New Roman" w:cs="Times New Roman"/>
          <w:spacing w:val="1"/>
          <w:sz w:val="24"/>
          <w:szCs w:val="24"/>
        </w:rPr>
        <w:t>o</w:t>
      </w:r>
      <w:r w:rsidRPr="000F5ECA">
        <w:rPr>
          <w:rFonts w:ascii="Times New Roman" w:eastAsia="Arial" w:hAnsi="Times New Roman" w:cs="Times New Roman"/>
          <w:sz w:val="24"/>
          <w:szCs w:val="24"/>
        </w:rPr>
        <w:t>n</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pacing w:val="1"/>
          <w:sz w:val="24"/>
          <w:szCs w:val="24"/>
        </w:rPr>
        <w:t>d</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z w:val="24"/>
          <w:szCs w:val="24"/>
        </w:rPr>
        <w:t>ta</w:t>
      </w:r>
    </w:p>
    <w:p w:rsidR="00944B76" w:rsidRPr="000F5ECA" w:rsidRDefault="00944B76" w:rsidP="00944B76">
      <w:pPr>
        <w:pStyle w:val="ListParagraph"/>
        <w:widowControl w:val="0"/>
        <w:numPr>
          <w:ilvl w:val="0"/>
          <w:numId w:val="16"/>
        </w:numPr>
        <w:tabs>
          <w:tab w:val="left" w:pos="820"/>
        </w:tabs>
        <w:spacing w:after="0"/>
        <w:ind w:right="-20"/>
        <w:rPr>
          <w:rFonts w:ascii="Times New Roman" w:eastAsia="Arial" w:hAnsi="Times New Roman" w:cs="Times New Roman"/>
          <w:sz w:val="24"/>
          <w:szCs w:val="24"/>
        </w:rPr>
      </w:pPr>
      <w:r w:rsidRPr="000F5ECA">
        <w:rPr>
          <w:rFonts w:ascii="Times New Roman" w:eastAsia="Arial" w:hAnsi="Times New Roman" w:cs="Times New Roman"/>
          <w:sz w:val="24"/>
          <w:szCs w:val="24"/>
        </w:rPr>
        <w:t>Full</w:t>
      </w:r>
      <w:r w:rsidRPr="000F5ECA">
        <w:rPr>
          <w:rFonts w:ascii="Times New Roman" w:eastAsia="Arial" w:hAnsi="Times New Roman" w:cs="Times New Roman"/>
          <w:spacing w:val="-1"/>
          <w:sz w:val="24"/>
          <w:szCs w:val="24"/>
        </w:rPr>
        <w:t>-</w:t>
      </w:r>
      <w:r w:rsidRPr="000F5ECA">
        <w:rPr>
          <w:rFonts w:ascii="Times New Roman" w:eastAsia="Arial" w:hAnsi="Times New Roman" w:cs="Times New Roman"/>
          <w:sz w:val="24"/>
          <w:szCs w:val="24"/>
        </w:rPr>
        <w:t>ti</w:t>
      </w:r>
      <w:r w:rsidRPr="000F5ECA">
        <w:rPr>
          <w:rFonts w:ascii="Times New Roman" w:eastAsia="Arial" w:hAnsi="Times New Roman" w:cs="Times New Roman"/>
          <w:spacing w:val="1"/>
          <w:sz w:val="24"/>
          <w:szCs w:val="24"/>
        </w:rPr>
        <w:t>m</w:t>
      </w:r>
      <w:r w:rsidRPr="000F5ECA">
        <w:rPr>
          <w:rFonts w:ascii="Times New Roman" w:eastAsia="Arial" w:hAnsi="Times New Roman" w:cs="Times New Roman"/>
          <w:sz w:val="24"/>
          <w:szCs w:val="24"/>
        </w:rPr>
        <w:t>e</w:t>
      </w:r>
      <w:r w:rsidRPr="000F5ECA">
        <w:rPr>
          <w:rFonts w:ascii="Times New Roman" w:eastAsia="Arial" w:hAnsi="Times New Roman" w:cs="Times New Roman"/>
          <w:spacing w:val="-1"/>
          <w:sz w:val="24"/>
          <w:szCs w:val="24"/>
        </w:rPr>
        <w:t xml:space="preserve"> </w:t>
      </w:r>
      <w:r w:rsidRPr="000F5ECA">
        <w:rPr>
          <w:rFonts w:ascii="Times New Roman" w:eastAsia="Arial" w:hAnsi="Times New Roman" w:cs="Times New Roman"/>
          <w:spacing w:val="3"/>
          <w:sz w:val="24"/>
          <w:szCs w:val="24"/>
        </w:rPr>
        <w:t>f</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pacing w:val="-2"/>
          <w:sz w:val="24"/>
          <w:szCs w:val="24"/>
        </w:rPr>
        <w:t>c</w:t>
      </w:r>
      <w:r w:rsidRPr="000F5ECA">
        <w:rPr>
          <w:rFonts w:ascii="Times New Roman" w:eastAsia="Arial" w:hAnsi="Times New Roman" w:cs="Times New Roman"/>
          <w:spacing w:val="1"/>
          <w:sz w:val="24"/>
          <w:szCs w:val="24"/>
        </w:rPr>
        <w:t>u</w:t>
      </w:r>
      <w:r w:rsidRPr="000F5ECA">
        <w:rPr>
          <w:rFonts w:ascii="Times New Roman" w:eastAsia="Arial" w:hAnsi="Times New Roman" w:cs="Times New Roman"/>
          <w:sz w:val="24"/>
          <w:szCs w:val="24"/>
        </w:rPr>
        <w:t>lty</w:t>
      </w:r>
      <w:r w:rsidRPr="000F5ECA">
        <w:rPr>
          <w:rFonts w:ascii="Times New Roman" w:eastAsia="Arial" w:hAnsi="Times New Roman" w:cs="Times New Roman"/>
          <w:spacing w:val="-2"/>
          <w:sz w:val="24"/>
          <w:szCs w:val="24"/>
        </w:rPr>
        <w:t xml:space="preserve"> </w:t>
      </w:r>
      <w:r w:rsidRPr="000F5ECA">
        <w:rPr>
          <w:rFonts w:ascii="Times New Roman" w:eastAsia="Arial" w:hAnsi="Times New Roman" w:cs="Times New Roman"/>
          <w:spacing w:val="1"/>
          <w:sz w:val="24"/>
          <w:szCs w:val="24"/>
        </w:rPr>
        <w:t>h</w:t>
      </w:r>
      <w:r w:rsidRPr="000F5ECA">
        <w:rPr>
          <w:rFonts w:ascii="Times New Roman" w:eastAsia="Arial" w:hAnsi="Times New Roman" w:cs="Times New Roman"/>
          <w:sz w:val="24"/>
          <w:szCs w:val="24"/>
        </w:rPr>
        <w:t>i</w:t>
      </w:r>
      <w:r w:rsidRPr="000F5ECA">
        <w:rPr>
          <w:rFonts w:ascii="Times New Roman" w:eastAsia="Arial" w:hAnsi="Times New Roman" w:cs="Times New Roman"/>
          <w:spacing w:val="-1"/>
          <w:sz w:val="24"/>
          <w:szCs w:val="24"/>
        </w:rPr>
        <w:t>r</w:t>
      </w:r>
      <w:r w:rsidRPr="000F5ECA">
        <w:rPr>
          <w:rFonts w:ascii="Times New Roman" w:eastAsia="Arial" w:hAnsi="Times New Roman" w:cs="Times New Roman"/>
          <w:sz w:val="24"/>
          <w:szCs w:val="24"/>
        </w:rPr>
        <w:t>ing</w:t>
      </w:r>
      <w:r w:rsidRPr="000F5ECA">
        <w:rPr>
          <w:rFonts w:ascii="Times New Roman" w:eastAsia="Arial" w:hAnsi="Times New Roman" w:cs="Times New Roman"/>
          <w:spacing w:val="2"/>
          <w:sz w:val="24"/>
          <w:szCs w:val="24"/>
        </w:rPr>
        <w:t xml:space="preserve"> </w:t>
      </w:r>
      <w:r w:rsidRPr="000F5ECA">
        <w:rPr>
          <w:rFonts w:ascii="Times New Roman" w:eastAsia="Arial" w:hAnsi="Times New Roman" w:cs="Times New Roman"/>
          <w:spacing w:val="1"/>
          <w:sz w:val="24"/>
          <w:szCs w:val="24"/>
        </w:rPr>
        <w:t>a</w:t>
      </w:r>
      <w:r w:rsidRPr="000F5ECA">
        <w:rPr>
          <w:rFonts w:ascii="Times New Roman" w:eastAsia="Arial" w:hAnsi="Times New Roman" w:cs="Times New Roman"/>
          <w:sz w:val="24"/>
          <w:szCs w:val="24"/>
        </w:rPr>
        <w:t>ss</w:t>
      </w:r>
      <w:r w:rsidRPr="000F5ECA">
        <w:rPr>
          <w:rFonts w:ascii="Times New Roman" w:eastAsia="Arial" w:hAnsi="Times New Roman" w:cs="Times New Roman"/>
          <w:spacing w:val="1"/>
          <w:sz w:val="24"/>
          <w:szCs w:val="24"/>
        </w:rPr>
        <w:t>u</w:t>
      </w:r>
      <w:r w:rsidRPr="000F5ECA">
        <w:rPr>
          <w:rFonts w:ascii="Times New Roman" w:eastAsia="Arial" w:hAnsi="Times New Roman" w:cs="Times New Roman"/>
          <w:spacing w:val="-1"/>
          <w:sz w:val="24"/>
          <w:szCs w:val="24"/>
        </w:rPr>
        <w:t>m</w:t>
      </w:r>
      <w:r w:rsidRPr="000F5ECA">
        <w:rPr>
          <w:rFonts w:ascii="Times New Roman" w:eastAsia="Arial" w:hAnsi="Times New Roman" w:cs="Times New Roman"/>
          <w:spacing w:val="1"/>
          <w:sz w:val="24"/>
          <w:szCs w:val="24"/>
        </w:rPr>
        <w:t>p</w:t>
      </w:r>
      <w:r w:rsidRPr="000F5ECA">
        <w:rPr>
          <w:rFonts w:ascii="Times New Roman" w:eastAsia="Arial" w:hAnsi="Times New Roman" w:cs="Times New Roman"/>
          <w:sz w:val="24"/>
          <w:szCs w:val="24"/>
        </w:rPr>
        <w:t>ti</w:t>
      </w:r>
      <w:r w:rsidRPr="000F5ECA">
        <w:rPr>
          <w:rFonts w:ascii="Times New Roman" w:eastAsia="Arial" w:hAnsi="Times New Roman" w:cs="Times New Roman"/>
          <w:spacing w:val="-1"/>
          <w:sz w:val="24"/>
          <w:szCs w:val="24"/>
        </w:rPr>
        <w:t>o</w:t>
      </w:r>
      <w:r w:rsidRPr="000F5ECA">
        <w:rPr>
          <w:rFonts w:ascii="Times New Roman" w:eastAsia="Arial" w:hAnsi="Times New Roman" w:cs="Times New Roman"/>
          <w:spacing w:val="1"/>
          <w:sz w:val="24"/>
          <w:szCs w:val="24"/>
        </w:rPr>
        <w:t>n</w:t>
      </w:r>
      <w:r w:rsidRPr="000F5ECA">
        <w:rPr>
          <w:rFonts w:ascii="Times New Roman" w:eastAsia="Arial" w:hAnsi="Times New Roman" w:cs="Times New Roman"/>
          <w:sz w:val="24"/>
          <w:szCs w:val="24"/>
        </w:rPr>
        <w:t>s (e.g. 75/25, student demand beyond formal enrollment, student educational plans, anticipated enrollment based on high school data, how quickly a class closed because its reached maximum capacity)</w:t>
      </w:r>
    </w:p>
    <w:p w:rsidR="00944B76" w:rsidRPr="000F5ECA" w:rsidRDefault="00944B76" w:rsidP="00944B76">
      <w:pPr>
        <w:pStyle w:val="ListParagraph"/>
        <w:widowControl w:val="0"/>
        <w:numPr>
          <w:ilvl w:val="0"/>
          <w:numId w:val="16"/>
        </w:numPr>
        <w:tabs>
          <w:tab w:val="left" w:pos="820"/>
        </w:tabs>
        <w:spacing w:after="0"/>
        <w:ind w:right="-20"/>
        <w:rPr>
          <w:rFonts w:ascii="Times New Roman" w:eastAsia="Arial" w:hAnsi="Times New Roman" w:cs="Times New Roman"/>
          <w:sz w:val="24"/>
          <w:szCs w:val="24"/>
        </w:rPr>
      </w:pPr>
      <w:r w:rsidRPr="000F5ECA">
        <w:rPr>
          <w:rFonts w:ascii="Times New Roman" w:eastAsia="Arial" w:hAnsi="Times New Roman" w:cs="Times New Roman"/>
          <w:spacing w:val="1"/>
          <w:sz w:val="24"/>
          <w:szCs w:val="24"/>
        </w:rPr>
        <w:t>Boa</w:t>
      </w:r>
      <w:r w:rsidRPr="000F5ECA">
        <w:rPr>
          <w:rFonts w:ascii="Times New Roman" w:eastAsia="Arial" w:hAnsi="Times New Roman" w:cs="Times New Roman"/>
          <w:sz w:val="24"/>
          <w:szCs w:val="24"/>
        </w:rPr>
        <w:t>rd</w:t>
      </w:r>
      <w:r w:rsidRPr="000F5ECA">
        <w:rPr>
          <w:rFonts w:ascii="Times New Roman" w:eastAsia="Arial" w:hAnsi="Times New Roman" w:cs="Times New Roman"/>
          <w:spacing w:val="-2"/>
          <w:sz w:val="24"/>
          <w:szCs w:val="24"/>
        </w:rPr>
        <w:t xml:space="preserve"> </w:t>
      </w:r>
      <w:r w:rsidRPr="000F5ECA">
        <w:rPr>
          <w:rFonts w:ascii="Times New Roman" w:eastAsia="Arial" w:hAnsi="Times New Roman" w:cs="Times New Roman"/>
          <w:spacing w:val="1"/>
          <w:sz w:val="24"/>
          <w:szCs w:val="24"/>
        </w:rPr>
        <w:t>Po</w:t>
      </w:r>
      <w:r w:rsidRPr="000F5ECA">
        <w:rPr>
          <w:rFonts w:ascii="Times New Roman" w:eastAsia="Arial" w:hAnsi="Times New Roman" w:cs="Times New Roman"/>
          <w:sz w:val="24"/>
          <w:szCs w:val="24"/>
        </w:rPr>
        <w:t>l</w:t>
      </w:r>
      <w:r w:rsidRPr="000F5ECA">
        <w:rPr>
          <w:rFonts w:ascii="Times New Roman" w:eastAsia="Arial" w:hAnsi="Times New Roman" w:cs="Times New Roman"/>
          <w:spacing w:val="-1"/>
          <w:sz w:val="24"/>
          <w:szCs w:val="24"/>
        </w:rPr>
        <w:t>i</w:t>
      </w:r>
      <w:r w:rsidRPr="000F5ECA">
        <w:rPr>
          <w:rFonts w:ascii="Times New Roman" w:eastAsia="Arial" w:hAnsi="Times New Roman" w:cs="Times New Roman"/>
          <w:sz w:val="24"/>
          <w:szCs w:val="24"/>
        </w:rPr>
        <w:t>cies</w:t>
      </w:r>
      <w:r w:rsidRPr="000F5ECA">
        <w:rPr>
          <w:rFonts w:ascii="Times New Roman" w:eastAsia="Arial" w:hAnsi="Times New Roman" w:cs="Times New Roman"/>
          <w:spacing w:val="1"/>
          <w:sz w:val="24"/>
          <w:szCs w:val="24"/>
        </w:rPr>
        <w:t xml:space="preserve"> a</w:t>
      </w:r>
      <w:r w:rsidRPr="000F5ECA">
        <w:rPr>
          <w:rFonts w:ascii="Times New Roman" w:eastAsia="Arial" w:hAnsi="Times New Roman" w:cs="Times New Roman"/>
          <w:spacing w:val="-1"/>
          <w:sz w:val="24"/>
          <w:szCs w:val="24"/>
        </w:rPr>
        <w:t>n</w:t>
      </w:r>
      <w:r w:rsidRPr="000F5ECA">
        <w:rPr>
          <w:rFonts w:ascii="Times New Roman" w:eastAsia="Arial" w:hAnsi="Times New Roman" w:cs="Times New Roman"/>
          <w:sz w:val="24"/>
          <w:szCs w:val="24"/>
        </w:rPr>
        <w:t>d</w:t>
      </w:r>
      <w:r w:rsidRPr="000F5ECA">
        <w:rPr>
          <w:rFonts w:ascii="Times New Roman" w:eastAsia="Arial" w:hAnsi="Times New Roman" w:cs="Times New Roman"/>
          <w:spacing w:val="1"/>
          <w:sz w:val="24"/>
          <w:szCs w:val="24"/>
        </w:rPr>
        <w:t xml:space="preserve"> Adm</w:t>
      </w:r>
      <w:r w:rsidRPr="000F5ECA">
        <w:rPr>
          <w:rFonts w:ascii="Times New Roman" w:eastAsia="Arial" w:hAnsi="Times New Roman" w:cs="Times New Roman"/>
          <w:spacing w:val="-3"/>
          <w:sz w:val="24"/>
          <w:szCs w:val="24"/>
        </w:rPr>
        <w:t>i</w:t>
      </w:r>
      <w:r w:rsidRPr="000F5ECA">
        <w:rPr>
          <w:rFonts w:ascii="Times New Roman" w:eastAsia="Arial" w:hAnsi="Times New Roman" w:cs="Times New Roman"/>
          <w:spacing w:val="1"/>
          <w:sz w:val="24"/>
          <w:szCs w:val="24"/>
        </w:rPr>
        <w:t>n</w:t>
      </w:r>
      <w:r w:rsidRPr="000F5ECA">
        <w:rPr>
          <w:rFonts w:ascii="Times New Roman" w:eastAsia="Arial" w:hAnsi="Times New Roman" w:cs="Times New Roman"/>
          <w:sz w:val="24"/>
          <w:szCs w:val="24"/>
        </w:rPr>
        <w:t>istrati</w:t>
      </w:r>
      <w:r w:rsidRPr="000F5ECA">
        <w:rPr>
          <w:rFonts w:ascii="Times New Roman" w:eastAsia="Arial" w:hAnsi="Times New Roman" w:cs="Times New Roman"/>
          <w:spacing w:val="-3"/>
          <w:sz w:val="24"/>
          <w:szCs w:val="24"/>
        </w:rPr>
        <w:t>v</w:t>
      </w:r>
      <w:r w:rsidRPr="000F5ECA">
        <w:rPr>
          <w:rFonts w:ascii="Times New Roman" w:eastAsia="Arial" w:hAnsi="Times New Roman" w:cs="Times New Roman"/>
          <w:sz w:val="24"/>
          <w:szCs w:val="24"/>
        </w:rPr>
        <w:t>e</w:t>
      </w:r>
      <w:r w:rsidRPr="000F5ECA">
        <w:rPr>
          <w:rFonts w:ascii="Times New Roman" w:eastAsia="Arial" w:hAnsi="Times New Roman" w:cs="Times New Roman"/>
          <w:spacing w:val="1"/>
          <w:sz w:val="24"/>
          <w:szCs w:val="24"/>
        </w:rPr>
        <w:t xml:space="preserve"> Regulations</w:t>
      </w:r>
    </w:p>
    <w:p w:rsidR="00944B76" w:rsidRPr="000F5ECA" w:rsidRDefault="00944B76" w:rsidP="00944B76">
      <w:pPr>
        <w:pStyle w:val="ListParagraph"/>
        <w:widowControl w:val="0"/>
        <w:numPr>
          <w:ilvl w:val="0"/>
          <w:numId w:val="16"/>
        </w:numPr>
        <w:tabs>
          <w:tab w:val="left" w:pos="820"/>
        </w:tabs>
        <w:spacing w:after="0"/>
        <w:ind w:right="-20"/>
        <w:rPr>
          <w:rFonts w:ascii="Times New Roman" w:eastAsia="Arial" w:hAnsi="Times New Roman" w:cs="Times New Roman"/>
          <w:sz w:val="24"/>
          <w:szCs w:val="24"/>
        </w:rPr>
      </w:pPr>
      <w:r w:rsidRPr="000F5ECA">
        <w:rPr>
          <w:rFonts w:ascii="Times New Roman" w:eastAsia="Arial" w:hAnsi="Times New Roman" w:cs="Times New Roman"/>
          <w:sz w:val="24"/>
          <w:szCs w:val="24"/>
        </w:rPr>
        <w:t>Personnel Commission Rules</w:t>
      </w:r>
    </w:p>
    <w:p w:rsidR="00944B76" w:rsidRPr="000F5ECA" w:rsidRDefault="00944B76" w:rsidP="00944B76">
      <w:pPr>
        <w:pStyle w:val="ListParagraph"/>
        <w:widowControl w:val="0"/>
        <w:numPr>
          <w:ilvl w:val="0"/>
          <w:numId w:val="16"/>
        </w:numPr>
        <w:tabs>
          <w:tab w:val="left" w:pos="820"/>
        </w:tabs>
        <w:spacing w:after="0"/>
        <w:ind w:right="-20"/>
        <w:rPr>
          <w:rFonts w:ascii="Times New Roman" w:eastAsia="Arial" w:hAnsi="Times New Roman" w:cs="Times New Roman"/>
          <w:sz w:val="24"/>
          <w:szCs w:val="24"/>
        </w:rPr>
      </w:pPr>
      <w:r w:rsidRPr="000F5ECA">
        <w:rPr>
          <w:rFonts w:ascii="Times New Roman" w:eastAsia="Arial" w:hAnsi="Times New Roman" w:cs="Times New Roman"/>
          <w:sz w:val="24"/>
          <w:szCs w:val="24"/>
        </w:rPr>
        <w:t>O</w:t>
      </w:r>
      <w:r w:rsidRPr="000F5ECA">
        <w:rPr>
          <w:rFonts w:ascii="Times New Roman" w:eastAsia="Arial" w:hAnsi="Times New Roman" w:cs="Times New Roman"/>
          <w:spacing w:val="1"/>
          <w:sz w:val="24"/>
          <w:szCs w:val="24"/>
        </w:rPr>
        <w:t>the</w:t>
      </w:r>
      <w:r w:rsidRPr="000F5ECA">
        <w:rPr>
          <w:rFonts w:ascii="Times New Roman" w:eastAsia="Arial" w:hAnsi="Times New Roman" w:cs="Times New Roman"/>
          <w:sz w:val="24"/>
          <w:szCs w:val="24"/>
        </w:rPr>
        <w:t>r d</w:t>
      </w:r>
      <w:r w:rsidRPr="000F5ECA">
        <w:rPr>
          <w:rFonts w:ascii="Times New Roman" w:eastAsia="Arial" w:hAnsi="Times New Roman" w:cs="Times New Roman"/>
          <w:spacing w:val="-1"/>
          <w:sz w:val="24"/>
          <w:szCs w:val="24"/>
        </w:rPr>
        <w:t>i</w:t>
      </w:r>
      <w:r w:rsidRPr="000F5ECA">
        <w:rPr>
          <w:rFonts w:ascii="Times New Roman" w:eastAsia="Arial" w:hAnsi="Times New Roman" w:cs="Times New Roman"/>
          <w:sz w:val="24"/>
          <w:szCs w:val="24"/>
        </w:rPr>
        <w:t>str</w:t>
      </w:r>
      <w:r w:rsidRPr="000F5ECA">
        <w:rPr>
          <w:rFonts w:ascii="Times New Roman" w:eastAsia="Arial" w:hAnsi="Times New Roman" w:cs="Times New Roman"/>
          <w:spacing w:val="-1"/>
          <w:sz w:val="24"/>
          <w:szCs w:val="24"/>
        </w:rPr>
        <w:t>i</w:t>
      </w:r>
      <w:r w:rsidRPr="000F5ECA">
        <w:rPr>
          <w:rFonts w:ascii="Times New Roman" w:eastAsia="Arial" w:hAnsi="Times New Roman" w:cs="Times New Roman"/>
          <w:sz w:val="24"/>
          <w:szCs w:val="24"/>
        </w:rPr>
        <w:t>ct</w:t>
      </w:r>
      <w:r w:rsidRPr="000F5ECA">
        <w:rPr>
          <w:rFonts w:ascii="Times New Roman" w:eastAsia="Arial" w:hAnsi="Times New Roman" w:cs="Times New Roman"/>
          <w:spacing w:val="1"/>
          <w:sz w:val="24"/>
          <w:szCs w:val="24"/>
        </w:rPr>
        <w:t xml:space="preserve"> p</w:t>
      </w:r>
      <w:r w:rsidRPr="000F5ECA">
        <w:rPr>
          <w:rFonts w:ascii="Times New Roman" w:eastAsia="Arial" w:hAnsi="Times New Roman" w:cs="Times New Roman"/>
          <w:sz w:val="24"/>
          <w:szCs w:val="24"/>
        </w:rPr>
        <w:t>l</w:t>
      </w:r>
      <w:r w:rsidRPr="000F5ECA">
        <w:rPr>
          <w:rFonts w:ascii="Times New Roman" w:eastAsia="Arial" w:hAnsi="Times New Roman" w:cs="Times New Roman"/>
          <w:spacing w:val="-2"/>
          <w:sz w:val="24"/>
          <w:szCs w:val="24"/>
        </w:rPr>
        <w:t>a</w:t>
      </w:r>
      <w:r w:rsidRPr="000F5ECA">
        <w:rPr>
          <w:rFonts w:ascii="Times New Roman" w:eastAsia="Arial" w:hAnsi="Times New Roman" w:cs="Times New Roman"/>
          <w:spacing w:val="1"/>
          <w:sz w:val="24"/>
          <w:szCs w:val="24"/>
        </w:rPr>
        <w:t>n</w:t>
      </w:r>
      <w:r w:rsidRPr="000F5ECA">
        <w:rPr>
          <w:rFonts w:ascii="Times New Roman" w:eastAsia="Arial" w:hAnsi="Times New Roman" w:cs="Times New Roman"/>
          <w:sz w:val="24"/>
          <w:szCs w:val="24"/>
        </w:rPr>
        <w:t>s</w:t>
      </w:r>
      <w:r w:rsidRPr="000F5ECA">
        <w:rPr>
          <w:rFonts w:ascii="Times New Roman" w:eastAsia="Arial" w:hAnsi="Times New Roman" w:cs="Times New Roman"/>
          <w:spacing w:val="2"/>
          <w:sz w:val="24"/>
          <w:szCs w:val="24"/>
        </w:rPr>
        <w:t xml:space="preserve"> </w:t>
      </w:r>
      <w:r w:rsidRPr="000F5ECA">
        <w:rPr>
          <w:rFonts w:ascii="Times New Roman" w:eastAsia="Arial" w:hAnsi="Times New Roman" w:cs="Times New Roman"/>
          <w:spacing w:val="-1"/>
          <w:sz w:val="24"/>
          <w:szCs w:val="24"/>
        </w:rPr>
        <w:t>an</w:t>
      </w:r>
      <w:r w:rsidRPr="000F5ECA">
        <w:rPr>
          <w:rFonts w:ascii="Times New Roman" w:eastAsia="Arial" w:hAnsi="Times New Roman" w:cs="Times New Roman"/>
          <w:sz w:val="24"/>
          <w:szCs w:val="24"/>
        </w:rPr>
        <w:t>d</w:t>
      </w:r>
      <w:r w:rsidRPr="000F5ECA">
        <w:rPr>
          <w:rFonts w:ascii="Times New Roman" w:eastAsia="Arial" w:hAnsi="Times New Roman" w:cs="Times New Roman"/>
          <w:spacing w:val="1"/>
          <w:sz w:val="24"/>
          <w:szCs w:val="24"/>
        </w:rPr>
        <w:t xml:space="preserve"> p</w:t>
      </w:r>
      <w:r w:rsidRPr="000F5ECA">
        <w:rPr>
          <w:rFonts w:ascii="Times New Roman" w:eastAsia="Arial" w:hAnsi="Times New Roman" w:cs="Times New Roman"/>
          <w:sz w:val="24"/>
          <w:szCs w:val="24"/>
        </w:rPr>
        <w:t>r</w:t>
      </w:r>
      <w:r w:rsidRPr="000F5ECA">
        <w:rPr>
          <w:rFonts w:ascii="Times New Roman" w:eastAsia="Arial" w:hAnsi="Times New Roman" w:cs="Times New Roman"/>
          <w:spacing w:val="-1"/>
          <w:sz w:val="24"/>
          <w:szCs w:val="24"/>
        </w:rPr>
        <w:t>i</w:t>
      </w:r>
      <w:r w:rsidRPr="000F5ECA">
        <w:rPr>
          <w:rFonts w:ascii="Times New Roman" w:eastAsia="Arial" w:hAnsi="Times New Roman" w:cs="Times New Roman"/>
          <w:spacing w:val="1"/>
          <w:sz w:val="24"/>
          <w:szCs w:val="24"/>
        </w:rPr>
        <w:t>o</w:t>
      </w:r>
      <w:r w:rsidRPr="000F5ECA">
        <w:rPr>
          <w:rFonts w:ascii="Times New Roman" w:eastAsia="Arial" w:hAnsi="Times New Roman" w:cs="Times New Roman"/>
          <w:sz w:val="24"/>
          <w:szCs w:val="24"/>
        </w:rPr>
        <w:t>r</w:t>
      </w:r>
      <w:r w:rsidRPr="000F5ECA">
        <w:rPr>
          <w:rFonts w:ascii="Times New Roman" w:eastAsia="Arial" w:hAnsi="Times New Roman" w:cs="Times New Roman"/>
          <w:spacing w:val="-1"/>
          <w:sz w:val="24"/>
          <w:szCs w:val="24"/>
        </w:rPr>
        <w:t>i</w:t>
      </w:r>
      <w:r w:rsidRPr="000F5ECA">
        <w:rPr>
          <w:rFonts w:ascii="Times New Roman" w:eastAsia="Arial" w:hAnsi="Times New Roman" w:cs="Times New Roman"/>
          <w:sz w:val="24"/>
          <w:szCs w:val="24"/>
        </w:rPr>
        <w:t>ti</w:t>
      </w:r>
      <w:r w:rsidRPr="000F5ECA">
        <w:rPr>
          <w:rFonts w:ascii="Times New Roman" w:eastAsia="Arial" w:hAnsi="Times New Roman" w:cs="Times New Roman"/>
          <w:spacing w:val="1"/>
          <w:sz w:val="24"/>
          <w:szCs w:val="24"/>
        </w:rPr>
        <w:t>e</w:t>
      </w:r>
      <w:r w:rsidRPr="000F5ECA">
        <w:rPr>
          <w:rFonts w:ascii="Times New Roman" w:eastAsia="Arial" w:hAnsi="Times New Roman" w:cs="Times New Roman"/>
          <w:sz w:val="24"/>
          <w:szCs w:val="24"/>
        </w:rPr>
        <w:t>s</w:t>
      </w:r>
    </w:p>
    <w:p w:rsidR="00944B76" w:rsidRPr="000F5ECA" w:rsidRDefault="00944B76" w:rsidP="00944B76">
      <w:pPr>
        <w:pStyle w:val="ListParagraph"/>
        <w:widowControl w:val="0"/>
        <w:numPr>
          <w:ilvl w:val="0"/>
          <w:numId w:val="16"/>
        </w:numPr>
        <w:tabs>
          <w:tab w:val="left" w:pos="820"/>
        </w:tabs>
        <w:spacing w:after="0"/>
        <w:ind w:right="-20"/>
        <w:rPr>
          <w:rFonts w:ascii="Times New Roman" w:eastAsia="Arial" w:hAnsi="Times New Roman" w:cs="Times New Roman"/>
          <w:sz w:val="24"/>
          <w:szCs w:val="24"/>
        </w:rPr>
      </w:pPr>
      <w:r w:rsidRPr="000F5ECA">
        <w:rPr>
          <w:rFonts w:ascii="Times New Roman" w:eastAsia="Arial" w:hAnsi="Times New Roman" w:cs="Times New Roman"/>
          <w:sz w:val="24"/>
          <w:szCs w:val="24"/>
        </w:rPr>
        <w:t>Pro</w:t>
      </w:r>
      <w:r w:rsidRPr="000F5ECA">
        <w:rPr>
          <w:rFonts w:ascii="Times New Roman" w:eastAsia="Arial" w:hAnsi="Times New Roman" w:cs="Times New Roman"/>
          <w:spacing w:val="-1"/>
          <w:sz w:val="24"/>
          <w:szCs w:val="24"/>
        </w:rPr>
        <w:t>g</w:t>
      </w:r>
      <w:r w:rsidRPr="000F5ECA">
        <w:rPr>
          <w:rFonts w:ascii="Times New Roman" w:eastAsia="Arial" w:hAnsi="Times New Roman" w:cs="Times New Roman"/>
          <w:sz w:val="24"/>
          <w:szCs w:val="24"/>
        </w:rPr>
        <w:t>ram</w:t>
      </w:r>
      <w:r w:rsidRPr="000F5ECA">
        <w:rPr>
          <w:rFonts w:ascii="Times New Roman" w:eastAsia="Arial" w:hAnsi="Times New Roman" w:cs="Times New Roman"/>
          <w:spacing w:val="2"/>
          <w:sz w:val="24"/>
          <w:szCs w:val="24"/>
        </w:rPr>
        <w:t xml:space="preserve"> </w:t>
      </w:r>
      <w:r w:rsidRPr="000F5ECA">
        <w:rPr>
          <w:rFonts w:ascii="Times New Roman" w:eastAsia="Arial" w:hAnsi="Times New Roman" w:cs="Times New Roman"/>
          <w:sz w:val="24"/>
          <w:szCs w:val="24"/>
        </w:rPr>
        <w:t>re</w:t>
      </w:r>
      <w:r w:rsidRPr="000F5ECA">
        <w:rPr>
          <w:rFonts w:ascii="Times New Roman" w:eastAsia="Arial" w:hAnsi="Times New Roman" w:cs="Times New Roman"/>
          <w:spacing w:val="-2"/>
          <w:sz w:val="24"/>
          <w:szCs w:val="24"/>
        </w:rPr>
        <w:t>v</w:t>
      </w:r>
      <w:r w:rsidRPr="000F5ECA">
        <w:rPr>
          <w:rFonts w:ascii="Times New Roman" w:eastAsia="Arial" w:hAnsi="Times New Roman" w:cs="Times New Roman"/>
          <w:sz w:val="24"/>
          <w:szCs w:val="24"/>
        </w:rPr>
        <w:t>iew</w:t>
      </w:r>
      <w:r w:rsidRPr="000F5ECA">
        <w:rPr>
          <w:rFonts w:ascii="Times New Roman" w:eastAsia="Arial" w:hAnsi="Times New Roman" w:cs="Times New Roman"/>
          <w:spacing w:val="-2"/>
          <w:sz w:val="24"/>
          <w:szCs w:val="24"/>
        </w:rPr>
        <w:t xml:space="preserve"> </w:t>
      </w:r>
      <w:r w:rsidRPr="000F5ECA">
        <w:rPr>
          <w:rFonts w:ascii="Times New Roman" w:eastAsia="Arial" w:hAnsi="Times New Roman" w:cs="Times New Roman"/>
          <w:spacing w:val="1"/>
          <w:sz w:val="24"/>
          <w:szCs w:val="24"/>
        </w:rPr>
        <w:t>an</w:t>
      </w:r>
      <w:r w:rsidRPr="000F5ECA">
        <w:rPr>
          <w:rFonts w:ascii="Times New Roman" w:eastAsia="Arial" w:hAnsi="Times New Roman" w:cs="Times New Roman"/>
          <w:sz w:val="24"/>
          <w:szCs w:val="24"/>
        </w:rPr>
        <w:t>d</w:t>
      </w:r>
      <w:r w:rsidRPr="000F5ECA">
        <w:rPr>
          <w:rFonts w:ascii="Times New Roman" w:eastAsia="Arial" w:hAnsi="Times New Roman" w:cs="Times New Roman"/>
          <w:spacing w:val="1"/>
          <w:sz w:val="24"/>
          <w:szCs w:val="24"/>
        </w:rPr>
        <w:t xml:space="preserve"> p</w:t>
      </w:r>
      <w:r w:rsidRPr="000F5ECA">
        <w:rPr>
          <w:rFonts w:ascii="Times New Roman" w:eastAsia="Arial" w:hAnsi="Times New Roman" w:cs="Times New Roman"/>
          <w:sz w:val="24"/>
          <w:szCs w:val="24"/>
        </w:rPr>
        <w:t>la</w:t>
      </w:r>
      <w:r w:rsidRPr="000F5ECA">
        <w:rPr>
          <w:rFonts w:ascii="Times New Roman" w:eastAsia="Arial" w:hAnsi="Times New Roman" w:cs="Times New Roman"/>
          <w:spacing w:val="1"/>
          <w:sz w:val="24"/>
          <w:szCs w:val="24"/>
        </w:rPr>
        <w:t>nn</w:t>
      </w:r>
      <w:r w:rsidRPr="000F5ECA">
        <w:rPr>
          <w:rFonts w:ascii="Times New Roman" w:eastAsia="Arial" w:hAnsi="Times New Roman" w:cs="Times New Roman"/>
          <w:sz w:val="24"/>
          <w:szCs w:val="24"/>
        </w:rPr>
        <w:t>ing</w:t>
      </w:r>
    </w:p>
    <w:p w:rsidR="00944B76" w:rsidRPr="000F5ECA" w:rsidRDefault="00944B76" w:rsidP="00944B76">
      <w:pPr>
        <w:pStyle w:val="ListParagraph"/>
        <w:widowControl w:val="0"/>
        <w:numPr>
          <w:ilvl w:val="0"/>
          <w:numId w:val="16"/>
        </w:numPr>
        <w:tabs>
          <w:tab w:val="left" w:pos="820"/>
        </w:tabs>
        <w:spacing w:after="0"/>
        <w:ind w:right="-20"/>
        <w:rPr>
          <w:rFonts w:ascii="Times New Roman" w:eastAsia="Arial" w:hAnsi="Times New Roman" w:cs="Times New Roman"/>
          <w:sz w:val="24"/>
          <w:szCs w:val="24"/>
        </w:rPr>
      </w:pPr>
      <w:r w:rsidRPr="000F5ECA">
        <w:rPr>
          <w:rFonts w:ascii="Times New Roman" w:eastAsia="Arial" w:hAnsi="Times New Roman" w:cs="Times New Roman"/>
          <w:sz w:val="24"/>
          <w:szCs w:val="24"/>
        </w:rPr>
        <w:t>District prioritization process</w:t>
      </w:r>
    </w:p>
    <w:p w:rsidR="00944B76" w:rsidRPr="000F5ECA" w:rsidRDefault="00944B76" w:rsidP="00944B76">
      <w:pPr>
        <w:pStyle w:val="ListParagraph"/>
        <w:widowControl w:val="0"/>
        <w:numPr>
          <w:ilvl w:val="0"/>
          <w:numId w:val="16"/>
        </w:numPr>
        <w:tabs>
          <w:tab w:val="left" w:pos="820"/>
        </w:tabs>
        <w:spacing w:after="0"/>
        <w:ind w:right="-20"/>
        <w:rPr>
          <w:rFonts w:ascii="Times New Roman" w:eastAsia="Arial" w:hAnsi="Times New Roman" w:cs="Times New Roman"/>
          <w:sz w:val="24"/>
          <w:szCs w:val="24"/>
        </w:rPr>
      </w:pPr>
      <w:r w:rsidRPr="000F5ECA">
        <w:rPr>
          <w:rFonts w:ascii="Times New Roman" w:eastAsia="Arial" w:hAnsi="Times New Roman" w:cs="Times New Roman"/>
          <w:sz w:val="24"/>
          <w:szCs w:val="24"/>
        </w:rPr>
        <w:t>Availability of qualified applicants for every employee category</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Number of FTES/FTEF by discipline for instructional faculty</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Number of FTES/FTEF by area for  non-instructional faculty</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FT/PT ratio by discipline</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Headcount/FTEF for non-instructional setting (counseling, etc.)</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Number of FTES/employees by area for classified</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 xml:space="preserve">Consideration of signature programs </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 xml:space="preserve">Headcount/employee for classified </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Number of FTES/employee by area for maintenance, grounds, custodial broken up by square footage,  and acreage where appropriate</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Number of FTES/employee by area for technical/professional/skilled craft for college staff &amp; faculty/employee by area</w:t>
      </w:r>
    </w:p>
    <w:p w:rsidR="00944B76"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Number of FTES/administrator by area for administrative executive, managerial, director/coordinator</w:t>
      </w:r>
    </w:p>
    <w:p w:rsidR="00944B76" w:rsidRDefault="00944B76" w:rsidP="00944B7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Private sector requirement for Master’s Degrees in given fields</w:t>
      </w:r>
    </w:p>
    <w:p w:rsidR="00944B76" w:rsidRPr="000F5ECA" w:rsidRDefault="00944B76" w:rsidP="00944B7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Private sector demand for specialized skills </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Full-time faculty overload per discipline</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 xml:space="preserve">Number of students who </w:t>
      </w:r>
      <w:r>
        <w:rPr>
          <w:rFonts w:ascii="Times New Roman" w:hAnsi="Times New Roman" w:cs="Times New Roman"/>
          <w:sz w:val="24"/>
          <w:szCs w:val="24"/>
        </w:rPr>
        <w:t>do not get</w:t>
      </w:r>
      <w:r w:rsidRPr="000F5ECA">
        <w:rPr>
          <w:rFonts w:ascii="Times New Roman" w:hAnsi="Times New Roman" w:cs="Times New Roman"/>
          <w:sz w:val="24"/>
          <w:szCs w:val="24"/>
        </w:rPr>
        <w:t xml:space="preserve"> into a class off of the wait list </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Number of students who are on wait list (would be good data to help determine the demand)</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 xml:space="preserve">The degree of change that the </w:t>
      </w:r>
      <w:r>
        <w:rPr>
          <w:rFonts w:ascii="Times New Roman" w:hAnsi="Times New Roman" w:cs="Times New Roman"/>
          <w:sz w:val="24"/>
          <w:szCs w:val="24"/>
        </w:rPr>
        <w:t>G</w:t>
      </w:r>
      <w:r w:rsidRPr="000F5ECA">
        <w:rPr>
          <w:rFonts w:ascii="Times New Roman" w:hAnsi="Times New Roman" w:cs="Times New Roman"/>
          <w:sz w:val="24"/>
          <w:szCs w:val="24"/>
        </w:rPr>
        <w:t>overnor’s budget has undergone from the original budget to the revised budget</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Data on the range of work done per classification at each site – classification study might flesh out, some of the functions may be very different at each of the sites</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Classroom seat count capacity</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Results of the classification study</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Systems and software support</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Statutory requirements relative to staffing such as child development center student to employee ratios and Board of Registered Nursing compliance</w:t>
      </w:r>
    </w:p>
    <w:p w:rsidR="00944B76" w:rsidRPr="000F5ECA" w:rsidRDefault="00944B76" w:rsidP="00944B76">
      <w:pPr>
        <w:pStyle w:val="ListParagraph"/>
        <w:numPr>
          <w:ilvl w:val="0"/>
          <w:numId w:val="16"/>
        </w:numPr>
        <w:rPr>
          <w:rFonts w:ascii="Times New Roman" w:hAnsi="Times New Roman" w:cs="Times New Roman"/>
          <w:sz w:val="24"/>
          <w:szCs w:val="24"/>
        </w:rPr>
      </w:pPr>
      <w:r w:rsidRPr="000F5ECA">
        <w:rPr>
          <w:rFonts w:ascii="Times New Roman" w:hAnsi="Times New Roman" w:cs="Times New Roman"/>
          <w:sz w:val="24"/>
          <w:szCs w:val="24"/>
        </w:rPr>
        <w:t>Assess unmet demand for a course</w:t>
      </w:r>
    </w:p>
    <w:p w:rsidR="00944B76" w:rsidRPr="000F5ECA" w:rsidRDefault="00944B76" w:rsidP="00944B76">
      <w:pPr>
        <w:autoSpaceDE w:val="0"/>
        <w:autoSpaceDN w:val="0"/>
        <w:rPr>
          <w:rFonts w:ascii="Times New Roman" w:hAnsi="Times New Roman" w:cs="Times New Roman"/>
          <w:bCs/>
          <w:sz w:val="24"/>
          <w:szCs w:val="24"/>
        </w:rPr>
      </w:pPr>
      <w:r w:rsidRPr="000F5ECA">
        <w:rPr>
          <w:rFonts w:ascii="Times New Roman" w:eastAsia="Arial" w:hAnsi="Times New Roman" w:cs="Times New Roman"/>
          <w:spacing w:val="1"/>
          <w:sz w:val="24"/>
          <w:szCs w:val="24"/>
        </w:rPr>
        <w:t xml:space="preserve">To determine </w:t>
      </w:r>
      <w:r w:rsidRPr="000F5ECA">
        <w:rPr>
          <w:rFonts w:ascii="Times New Roman" w:eastAsia="Arial" w:hAnsi="Times New Roman" w:cs="Times New Roman"/>
          <w:b/>
          <w:spacing w:val="1"/>
          <w:sz w:val="24"/>
          <w:szCs w:val="24"/>
        </w:rPr>
        <w:t>optimum classified staffing levels</w:t>
      </w:r>
      <w:r w:rsidRPr="000F5ECA">
        <w:rPr>
          <w:rFonts w:ascii="Times New Roman" w:eastAsia="Arial" w:hAnsi="Times New Roman" w:cs="Times New Roman"/>
          <w:spacing w:val="1"/>
          <w:sz w:val="24"/>
          <w:szCs w:val="24"/>
        </w:rPr>
        <w:t xml:space="preserve">, a department may choose additional factors other than those listed above such as industry standard for staffing levels.  Information such as this can be found on the United States Department of Labor website, the Society for Human Resources Management website, etc.  This includes standards such as how many custodians, groundskeepers or electricians per building square foot.  The age of a facility can also impact these estimates.  Classified positions may be compared to other districts or agencies identified by the Personnel Commission.   An industry standard metric for classified staff is </w:t>
      </w:r>
      <w:r w:rsidRPr="000F5ECA">
        <w:rPr>
          <w:rFonts w:ascii="Times New Roman" w:hAnsi="Times New Roman" w:cs="Times New Roman"/>
          <w:bCs/>
          <w:sz w:val="24"/>
          <w:szCs w:val="24"/>
        </w:rPr>
        <w:t xml:space="preserve">(Time Per Task) X (Number of Tasks Annually) = PY Required.  </w:t>
      </w:r>
      <w:r>
        <w:rPr>
          <w:rFonts w:ascii="Times New Roman" w:hAnsi="Times New Roman" w:cs="Times New Roman"/>
          <w:bCs/>
          <w:sz w:val="24"/>
          <w:szCs w:val="24"/>
        </w:rPr>
        <w:t>This formula calculates</w:t>
      </w:r>
      <w:r w:rsidRPr="000F5ECA">
        <w:rPr>
          <w:rFonts w:ascii="Times New Roman" w:hAnsi="Times New Roman" w:cs="Times New Roman"/>
          <w:bCs/>
          <w:sz w:val="24"/>
          <w:szCs w:val="24"/>
        </w:rPr>
        <w:t xml:space="preserve"> how many personnel years is “needed” to perform the work of an organization, as it is presently structured.  </w:t>
      </w:r>
      <w:r>
        <w:rPr>
          <w:rFonts w:ascii="Times New Roman" w:hAnsi="Times New Roman" w:cs="Times New Roman"/>
          <w:bCs/>
          <w:sz w:val="24"/>
          <w:szCs w:val="24"/>
        </w:rPr>
        <w:t xml:space="preserve">For a full explanation of workload and staffing analysis, please see district’s Office of Human Resources website. </w:t>
      </w:r>
    </w:p>
    <w:p w:rsidR="00944B76" w:rsidRPr="000F5ECA" w:rsidRDefault="00944B76" w:rsidP="00944B76">
      <w:pPr>
        <w:tabs>
          <w:tab w:val="left" w:pos="9180"/>
        </w:tabs>
        <w:spacing w:after="0"/>
        <w:ind w:right="90"/>
        <w:rPr>
          <w:rFonts w:ascii="Times New Roman" w:hAnsi="Times New Roman" w:cs="Times New Roman"/>
          <w:strike/>
          <w:sz w:val="24"/>
          <w:szCs w:val="24"/>
        </w:rPr>
      </w:pPr>
      <w:r w:rsidRPr="000F5ECA">
        <w:rPr>
          <w:rFonts w:ascii="Times New Roman" w:eastAsia="Arial" w:hAnsi="Times New Roman" w:cs="Times New Roman"/>
          <w:sz w:val="24"/>
          <w:szCs w:val="24"/>
        </w:rPr>
        <w:t xml:space="preserve">To determine </w:t>
      </w:r>
      <w:r w:rsidRPr="000F5ECA">
        <w:rPr>
          <w:rFonts w:ascii="Times New Roman" w:eastAsia="Arial" w:hAnsi="Times New Roman" w:cs="Times New Roman"/>
          <w:b/>
          <w:sz w:val="24"/>
          <w:szCs w:val="24"/>
        </w:rPr>
        <w:t>optimum faculty staffing levels</w:t>
      </w:r>
      <w:r w:rsidRPr="000F5ECA">
        <w:rPr>
          <w:rFonts w:ascii="Times New Roman" w:eastAsia="Arial" w:hAnsi="Times New Roman" w:cs="Times New Roman"/>
          <w:sz w:val="24"/>
          <w:szCs w:val="24"/>
        </w:rPr>
        <w:t xml:space="preserve">, a department </w:t>
      </w:r>
      <w:r w:rsidRPr="000F5ECA">
        <w:rPr>
          <w:rFonts w:ascii="Times New Roman" w:eastAsia="Arial" w:hAnsi="Times New Roman" w:cs="Times New Roman"/>
          <w:spacing w:val="1"/>
          <w:sz w:val="24"/>
          <w:szCs w:val="24"/>
        </w:rPr>
        <w:t>may choose additional factors other than those listed above such as</w:t>
      </w:r>
      <w:r w:rsidRPr="000F5ECA">
        <w:rPr>
          <w:rFonts w:ascii="Times New Roman" w:eastAsia="Arial" w:hAnsi="Times New Roman" w:cs="Times New Roman"/>
          <w:sz w:val="24"/>
          <w:szCs w:val="24"/>
        </w:rPr>
        <w:t xml:space="preserve"> comparing staffing levels to three to five other California Community College Districts within the San Joaquin Valley, Southern California, and Northern California. </w:t>
      </w:r>
      <w:r w:rsidRPr="000F5ECA">
        <w:rPr>
          <w:rFonts w:ascii="Times New Roman" w:hAnsi="Times New Roman" w:cs="Times New Roman"/>
          <w:sz w:val="24"/>
          <w:szCs w:val="24"/>
        </w:rPr>
        <w:t xml:space="preserve">Additionally, they may choose to add  a metric to assess the unmet demand each semester for each course.  </w:t>
      </w:r>
    </w:p>
    <w:p w:rsidR="00944B76" w:rsidRDefault="00944B76" w:rsidP="00944B76">
      <w:pPr>
        <w:spacing w:before="8" w:after="0"/>
        <w:ind w:right="115"/>
        <w:rPr>
          <w:rFonts w:ascii="Times New Roman" w:eastAsia="Arial" w:hAnsi="Times New Roman" w:cs="Times New Roman"/>
          <w:spacing w:val="1"/>
          <w:sz w:val="24"/>
          <w:szCs w:val="24"/>
        </w:rPr>
      </w:pPr>
    </w:p>
    <w:p w:rsidR="00944B76" w:rsidRPr="000F5ECA" w:rsidRDefault="00944B76" w:rsidP="00944B76">
      <w:pPr>
        <w:spacing w:before="8" w:after="0"/>
        <w:ind w:right="115"/>
        <w:rPr>
          <w:rFonts w:ascii="Times New Roman" w:eastAsia="Arial" w:hAnsi="Times New Roman" w:cs="Times New Roman"/>
          <w:sz w:val="24"/>
          <w:szCs w:val="24"/>
        </w:rPr>
      </w:pPr>
      <w:r w:rsidRPr="000F5ECA">
        <w:rPr>
          <w:rFonts w:ascii="Times New Roman" w:eastAsia="Arial" w:hAnsi="Times New Roman" w:cs="Times New Roman"/>
          <w:spacing w:val="1"/>
          <w:sz w:val="24"/>
          <w:szCs w:val="24"/>
        </w:rPr>
        <w:t xml:space="preserve">To determine </w:t>
      </w:r>
      <w:r w:rsidRPr="000F5ECA">
        <w:rPr>
          <w:rFonts w:ascii="Times New Roman" w:eastAsia="Arial" w:hAnsi="Times New Roman" w:cs="Times New Roman"/>
          <w:b/>
          <w:spacing w:val="1"/>
          <w:sz w:val="24"/>
          <w:szCs w:val="24"/>
        </w:rPr>
        <w:t>optimum administrative staffing levels</w:t>
      </w:r>
      <w:r w:rsidRPr="000F5ECA">
        <w:rPr>
          <w:rFonts w:ascii="Times New Roman" w:eastAsia="Arial" w:hAnsi="Times New Roman" w:cs="Times New Roman"/>
          <w:spacing w:val="1"/>
          <w:sz w:val="24"/>
          <w:szCs w:val="24"/>
        </w:rPr>
        <w:t>, a department may choose factors listed above as well as other factors.  They may compare staffing levels at other California Community College Districts</w:t>
      </w:r>
      <w:r>
        <w:rPr>
          <w:rFonts w:ascii="Times New Roman" w:eastAsia="Arial" w:hAnsi="Times New Roman" w:cs="Times New Roman"/>
          <w:spacing w:val="1"/>
          <w:sz w:val="24"/>
          <w:szCs w:val="24"/>
        </w:rPr>
        <w:t>.</w:t>
      </w:r>
      <w:r w:rsidRPr="000F5ECA">
        <w:rPr>
          <w:rFonts w:ascii="Times New Roman" w:eastAsia="Arial" w:hAnsi="Times New Roman" w:cs="Times New Roman"/>
          <w:spacing w:val="1"/>
          <w:sz w:val="24"/>
          <w:szCs w:val="24"/>
        </w:rPr>
        <w:t xml:space="preserve"> </w:t>
      </w:r>
    </w:p>
    <w:p w:rsidR="00944B76" w:rsidRDefault="00944B76" w:rsidP="00944B76">
      <w:pPr>
        <w:spacing w:after="0"/>
        <w:ind w:right="-14"/>
        <w:rPr>
          <w:rFonts w:ascii="Times New Roman" w:eastAsia="Arial" w:hAnsi="Times New Roman" w:cs="Times New Roman"/>
          <w:sz w:val="24"/>
          <w:szCs w:val="24"/>
        </w:rPr>
      </w:pPr>
    </w:p>
    <w:p w:rsidR="00944B76" w:rsidRPr="00883CE7" w:rsidRDefault="00944B76" w:rsidP="00944B76">
      <w:pPr>
        <w:spacing w:before="25" w:after="0" w:line="240" w:lineRule="auto"/>
        <w:ind w:right="-20"/>
        <w:rPr>
          <w:rFonts w:ascii="Times New Roman" w:eastAsia="Arial" w:hAnsi="Times New Roman" w:cs="Times New Roman"/>
          <w:b/>
          <w:bCs/>
          <w:sz w:val="28"/>
          <w:szCs w:val="28"/>
        </w:rPr>
      </w:pPr>
      <w:r w:rsidRPr="00883CE7">
        <w:rPr>
          <w:rFonts w:ascii="Times New Roman" w:eastAsia="Arial" w:hAnsi="Times New Roman" w:cs="Times New Roman"/>
          <w:b/>
          <w:bCs/>
          <w:sz w:val="28"/>
          <w:szCs w:val="28"/>
        </w:rPr>
        <w:t>SE</w:t>
      </w:r>
      <w:r w:rsidRPr="00883CE7">
        <w:rPr>
          <w:rFonts w:ascii="Times New Roman" w:eastAsia="Arial" w:hAnsi="Times New Roman" w:cs="Times New Roman"/>
          <w:b/>
          <w:bCs/>
          <w:spacing w:val="-1"/>
          <w:sz w:val="28"/>
          <w:szCs w:val="28"/>
        </w:rPr>
        <w:t>CT</w:t>
      </w:r>
      <w:r w:rsidRPr="00883CE7">
        <w:rPr>
          <w:rFonts w:ascii="Times New Roman" w:eastAsia="Arial" w:hAnsi="Times New Roman" w:cs="Times New Roman"/>
          <w:b/>
          <w:bCs/>
          <w:spacing w:val="1"/>
          <w:sz w:val="28"/>
          <w:szCs w:val="28"/>
        </w:rPr>
        <w:t>I</w:t>
      </w:r>
      <w:r w:rsidRPr="00883CE7">
        <w:rPr>
          <w:rFonts w:ascii="Times New Roman" w:eastAsia="Arial" w:hAnsi="Times New Roman" w:cs="Times New Roman"/>
          <w:b/>
          <w:bCs/>
          <w:sz w:val="28"/>
          <w:szCs w:val="28"/>
        </w:rPr>
        <w:t>ON 7: Evaluation of the Staffing Plan Process</w:t>
      </w:r>
    </w:p>
    <w:p w:rsidR="00944B76" w:rsidRPr="00883CE7" w:rsidRDefault="00944B76" w:rsidP="00944B76">
      <w:pPr>
        <w:spacing w:after="0"/>
        <w:ind w:left="108" w:right="-20" w:firstLine="612"/>
        <w:rPr>
          <w:rFonts w:ascii="Times New Roman" w:eastAsia="Arial" w:hAnsi="Times New Roman" w:cs="Times New Roman"/>
          <w:color w:val="7030A0"/>
          <w:spacing w:val="2"/>
          <w:sz w:val="24"/>
          <w:szCs w:val="24"/>
        </w:rPr>
      </w:pPr>
    </w:p>
    <w:p w:rsidR="00944B76" w:rsidRPr="00883CE7" w:rsidRDefault="00944B76" w:rsidP="00944B76">
      <w:pPr>
        <w:spacing w:after="0"/>
        <w:ind w:right="168"/>
        <w:rPr>
          <w:rFonts w:ascii="Times New Roman" w:eastAsia="Arial" w:hAnsi="Times New Roman" w:cs="Times New Roman"/>
          <w:sz w:val="24"/>
          <w:szCs w:val="24"/>
        </w:rPr>
      </w:pPr>
      <w:r>
        <w:rPr>
          <w:rFonts w:ascii="Times New Roman" w:eastAsia="Arial" w:hAnsi="Times New Roman" w:cs="Times New Roman"/>
          <w:spacing w:val="-2"/>
          <w:sz w:val="24"/>
          <w:szCs w:val="24"/>
        </w:rPr>
        <w:t>A</w:t>
      </w:r>
      <w:r w:rsidRPr="00883CE7">
        <w:rPr>
          <w:rFonts w:ascii="Times New Roman" w:eastAsia="Arial" w:hAnsi="Times New Roman" w:cs="Times New Roman"/>
          <w:spacing w:val="3"/>
          <w:sz w:val="24"/>
          <w:szCs w:val="24"/>
        </w:rPr>
        <w:t>f</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r c</w:t>
      </w:r>
      <w:r w:rsidRPr="00883CE7">
        <w:rPr>
          <w:rFonts w:ascii="Times New Roman" w:eastAsia="Arial" w:hAnsi="Times New Roman" w:cs="Times New Roman"/>
          <w:spacing w:val="-2"/>
          <w:sz w:val="24"/>
          <w:szCs w:val="24"/>
        </w:rPr>
        <w:t>o</w:t>
      </w:r>
      <w:r w:rsidRPr="00883CE7">
        <w:rPr>
          <w:rFonts w:ascii="Times New Roman" w:eastAsia="Arial" w:hAnsi="Times New Roman" w:cs="Times New Roman"/>
          <w:spacing w:val="1"/>
          <w:sz w:val="24"/>
          <w:szCs w:val="24"/>
        </w:rPr>
        <w:t>mp</w:t>
      </w:r>
      <w:r w:rsidRPr="00883CE7">
        <w:rPr>
          <w:rFonts w:ascii="Times New Roman" w:eastAsia="Arial" w:hAnsi="Times New Roman" w:cs="Times New Roman"/>
          <w:spacing w:val="-3"/>
          <w:sz w:val="24"/>
          <w:szCs w:val="24"/>
        </w:rPr>
        <w:t>l</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ti</w:t>
      </w:r>
      <w:r w:rsidRPr="00883CE7">
        <w:rPr>
          <w:rFonts w:ascii="Times New Roman" w:eastAsia="Arial" w:hAnsi="Times New Roman" w:cs="Times New Roman"/>
          <w:spacing w:val="1"/>
          <w:sz w:val="24"/>
          <w:szCs w:val="24"/>
        </w:rPr>
        <w:t>o</w:t>
      </w:r>
      <w:r w:rsidRPr="00883CE7">
        <w:rPr>
          <w:rFonts w:ascii="Times New Roman" w:eastAsia="Arial" w:hAnsi="Times New Roman" w:cs="Times New Roman"/>
          <w:sz w:val="24"/>
          <w:szCs w:val="24"/>
        </w:rPr>
        <w:t>n</w:t>
      </w:r>
      <w:r w:rsidRPr="00883CE7">
        <w:rPr>
          <w:rFonts w:ascii="Times New Roman" w:eastAsia="Arial" w:hAnsi="Times New Roman" w:cs="Times New Roman"/>
          <w:spacing w:val="-1"/>
          <w:sz w:val="24"/>
          <w:szCs w:val="24"/>
        </w:rPr>
        <w:t xml:space="preserve"> o</w:t>
      </w:r>
      <w:r w:rsidRPr="00883CE7">
        <w:rPr>
          <w:rFonts w:ascii="Times New Roman" w:eastAsia="Arial" w:hAnsi="Times New Roman" w:cs="Times New Roman"/>
          <w:sz w:val="24"/>
          <w:szCs w:val="24"/>
        </w:rPr>
        <w:t>f</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h</w:t>
      </w:r>
      <w:r w:rsidRPr="00883CE7">
        <w:rPr>
          <w:rFonts w:ascii="Times New Roman" w:eastAsia="Arial" w:hAnsi="Times New Roman" w:cs="Times New Roman"/>
          <w:sz w:val="24"/>
          <w:szCs w:val="24"/>
        </w:rPr>
        <w:t>e</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i</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 xml:space="preserve">itial Staffing </w:t>
      </w:r>
      <w:r w:rsidRPr="00883CE7">
        <w:rPr>
          <w:rFonts w:ascii="Times New Roman" w:eastAsia="Arial" w:hAnsi="Times New Roman" w:cs="Times New Roman"/>
          <w:spacing w:val="1"/>
          <w:sz w:val="24"/>
          <w:szCs w:val="24"/>
        </w:rPr>
        <w:t>P</w:t>
      </w:r>
      <w:r w:rsidRPr="00883CE7">
        <w:rPr>
          <w:rFonts w:ascii="Times New Roman" w:eastAsia="Arial" w:hAnsi="Times New Roman" w:cs="Times New Roman"/>
          <w:sz w:val="24"/>
          <w:szCs w:val="24"/>
        </w:rPr>
        <w:t>la</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h</w:t>
      </w:r>
      <w:r w:rsidRPr="00883CE7">
        <w:rPr>
          <w:rFonts w:ascii="Times New Roman" w:eastAsia="Arial" w:hAnsi="Times New Roman" w:cs="Times New Roman"/>
          <w:sz w:val="24"/>
          <w:szCs w:val="24"/>
        </w:rPr>
        <w:t>e</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Staffing</w:t>
      </w:r>
      <w:r w:rsidRPr="00883CE7">
        <w:rPr>
          <w:rFonts w:ascii="Times New Roman" w:eastAsia="Arial" w:hAnsi="Times New Roman" w:cs="Times New Roman"/>
          <w:spacing w:val="1"/>
          <w:sz w:val="24"/>
          <w:szCs w:val="24"/>
        </w:rPr>
        <w:t xml:space="preserve"> P</w:t>
      </w:r>
      <w:r w:rsidRPr="00883CE7">
        <w:rPr>
          <w:rFonts w:ascii="Times New Roman" w:eastAsia="Arial" w:hAnsi="Times New Roman" w:cs="Times New Roman"/>
          <w:sz w:val="24"/>
          <w:szCs w:val="24"/>
        </w:rPr>
        <w:t>l</w:t>
      </w:r>
      <w:r w:rsidRPr="00883CE7">
        <w:rPr>
          <w:rFonts w:ascii="Times New Roman" w:eastAsia="Arial" w:hAnsi="Times New Roman" w:cs="Times New Roman"/>
          <w:spacing w:val="-2"/>
          <w:sz w:val="24"/>
          <w:szCs w:val="24"/>
        </w:rPr>
        <w:t>a</w:t>
      </w:r>
      <w:r w:rsidRPr="00883CE7">
        <w:rPr>
          <w:rFonts w:ascii="Times New Roman" w:eastAsia="Arial" w:hAnsi="Times New Roman" w:cs="Times New Roman"/>
          <w:sz w:val="24"/>
          <w:szCs w:val="24"/>
        </w:rPr>
        <w:t>n</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d</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its</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leme</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ts</w:t>
      </w:r>
      <w:r w:rsidRPr="00883CE7">
        <w:rPr>
          <w:rFonts w:ascii="Times New Roman" w:eastAsia="Arial" w:hAnsi="Times New Roman" w:cs="Times New Roman"/>
          <w:spacing w:val="-2"/>
          <w:sz w:val="24"/>
          <w:szCs w:val="24"/>
        </w:rPr>
        <w:t xml:space="preserve"> w</w:t>
      </w:r>
      <w:r w:rsidRPr="00883CE7">
        <w:rPr>
          <w:rFonts w:ascii="Times New Roman" w:eastAsia="Arial" w:hAnsi="Times New Roman" w:cs="Times New Roman"/>
          <w:sz w:val="24"/>
          <w:szCs w:val="24"/>
        </w:rPr>
        <w:t>i</w:t>
      </w:r>
      <w:r w:rsidRPr="00883CE7">
        <w:rPr>
          <w:rFonts w:ascii="Times New Roman" w:eastAsia="Arial" w:hAnsi="Times New Roman" w:cs="Times New Roman"/>
          <w:spacing w:val="-1"/>
          <w:sz w:val="24"/>
          <w:szCs w:val="24"/>
        </w:rPr>
        <w:t>l</w:t>
      </w:r>
      <w:r w:rsidRPr="00883CE7">
        <w:rPr>
          <w:rFonts w:ascii="Times New Roman" w:eastAsia="Arial" w:hAnsi="Times New Roman" w:cs="Times New Roman"/>
          <w:sz w:val="24"/>
          <w:szCs w:val="24"/>
        </w:rPr>
        <w:t xml:space="preserve">l </w:t>
      </w:r>
      <w:r w:rsidRPr="00883CE7">
        <w:rPr>
          <w:rFonts w:ascii="Times New Roman" w:eastAsia="Arial" w:hAnsi="Times New Roman" w:cs="Times New Roman"/>
          <w:spacing w:val="1"/>
          <w:sz w:val="24"/>
          <w:szCs w:val="24"/>
        </w:rPr>
        <w:t>b</w:t>
      </w:r>
      <w:r w:rsidRPr="00883CE7">
        <w:rPr>
          <w:rFonts w:ascii="Times New Roman" w:eastAsia="Arial" w:hAnsi="Times New Roman" w:cs="Times New Roman"/>
          <w:sz w:val="24"/>
          <w:szCs w:val="24"/>
        </w:rPr>
        <w:t>e</w:t>
      </w:r>
      <w:r w:rsidRPr="00883CE7">
        <w:rPr>
          <w:rFonts w:ascii="Times New Roman" w:eastAsia="Arial" w:hAnsi="Times New Roman" w:cs="Times New Roman"/>
          <w:spacing w:val="1"/>
          <w:sz w:val="24"/>
          <w:szCs w:val="24"/>
        </w:rPr>
        <w:t xml:space="preserve"> reviewed, evaluated</w:t>
      </w:r>
      <w:r>
        <w:rPr>
          <w:rFonts w:ascii="Times New Roman" w:eastAsia="Arial" w:hAnsi="Times New Roman" w:cs="Times New Roman"/>
          <w:spacing w:val="1"/>
          <w:sz w:val="24"/>
          <w:szCs w:val="24"/>
        </w:rPr>
        <w:t>,</w:t>
      </w:r>
      <w:r w:rsidRPr="00883CE7">
        <w:rPr>
          <w:rFonts w:ascii="Times New Roman" w:eastAsia="Arial" w:hAnsi="Times New Roman" w:cs="Times New Roman"/>
          <w:spacing w:val="1"/>
          <w:sz w:val="24"/>
          <w:szCs w:val="24"/>
        </w:rPr>
        <w:t xml:space="preserve"> and up</w:t>
      </w:r>
      <w:r w:rsidRPr="00883CE7">
        <w:rPr>
          <w:rFonts w:ascii="Times New Roman" w:eastAsia="Arial" w:hAnsi="Times New Roman" w:cs="Times New Roman"/>
          <w:spacing w:val="-1"/>
          <w:sz w:val="24"/>
          <w:szCs w:val="24"/>
        </w:rPr>
        <w:t>d</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d</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pacing w:val="-1"/>
          <w:sz w:val="24"/>
          <w:szCs w:val="24"/>
        </w:rPr>
        <w:t>u</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l</w:t>
      </w:r>
      <w:r w:rsidRPr="00883CE7">
        <w:rPr>
          <w:rFonts w:ascii="Times New Roman" w:eastAsia="Arial" w:hAnsi="Times New Roman" w:cs="Times New Roman"/>
          <w:spacing w:val="-1"/>
          <w:sz w:val="24"/>
          <w:szCs w:val="24"/>
        </w:rPr>
        <w:t>l</w:t>
      </w:r>
      <w:r w:rsidRPr="00883CE7">
        <w:rPr>
          <w:rFonts w:ascii="Times New Roman" w:eastAsia="Arial" w:hAnsi="Times New Roman" w:cs="Times New Roman"/>
          <w:spacing w:val="-2"/>
          <w:sz w:val="24"/>
          <w:szCs w:val="24"/>
        </w:rPr>
        <w:t>y</w:t>
      </w:r>
      <w:r>
        <w:rPr>
          <w:rFonts w:ascii="Times New Roman" w:eastAsia="Arial" w:hAnsi="Times New Roman" w:cs="Times New Roman"/>
          <w:spacing w:val="-2"/>
          <w:sz w:val="24"/>
          <w:szCs w:val="24"/>
        </w:rPr>
        <w:t xml:space="preserve"> </w:t>
      </w:r>
      <w:r w:rsidRPr="00557BFB">
        <w:rPr>
          <w:rFonts w:ascii="Times New Roman" w:eastAsia="Arial" w:hAnsi="Times New Roman" w:cs="Times New Roman"/>
          <w:spacing w:val="-2"/>
          <w:sz w:val="24"/>
          <w:szCs w:val="24"/>
        </w:rPr>
        <w:t>as noted in Section 3</w:t>
      </w:r>
      <w:r w:rsidRPr="00557BFB">
        <w:rPr>
          <w:rFonts w:ascii="Times New Roman" w:eastAsia="Arial" w:hAnsi="Times New Roman" w:cs="Times New Roman"/>
          <w:sz w:val="24"/>
          <w:szCs w:val="24"/>
        </w:rPr>
        <w:t>.</w:t>
      </w:r>
      <w:r w:rsidRPr="00883CE7">
        <w:rPr>
          <w:rFonts w:ascii="Times New Roman" w:eastAsia="Arial" w:hAnsi="Times New Roman" w:cs="Times New Roman"/>
          <w:sz w:val="24"/>
          <w:szCs w:val="24"/>
        </w:rPr>
        <w:t xml:space="preserve"> </w:t>
      </w:r>
      <w:r w:rsidRPr="00883CE7">
        <w:rPr>
          <w:rFonts w:ascii="Times New Roman" w:eastAsia="Arial" w:hAnsi="Times New Roman" w:cs="Times New Roman"/>
          <w:spacing w:val="2"/>
          <w:sz w:val="24"/>
          <w:szCs w:val="24"/>
        </w:rPr>
        <w:t>T</w:t>
      </w:r>
      <w:r w:rsidRPr="00883CE7">
        <w:rPr>
          <w:rFonts w:ascii="Times New Roman" w:eastAsia="Arial" w:hAnsi="Times New Roman" w:cs="Times New Roman"/>
          <w:sz w:val="24"/>
          <w:szCs w:val="24"/>
        </w:rPr>
        <w:t>o</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2"/>
          <w:sz w:val="24"/>
          <w:szCs w:val="24"/>
        </w:rPr>
        <w:t>i</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pacing w:val="3"/>
          <w:sz w:val="24"/>
          <w:szCs w:val="24"/>
        </w:rPr>
        <w:t>f</w:t>
      </w:r>
      <w:r w:rsidRPr="00883CE7">
        <w:rPr>
          <w:rFonts w:ascii="Times New Roman" w:eastAsia="Arial" w:hAnsi="Times New Roman" w:cs="Times New Roman"/>
          <w:spacing w:val="1"/>
          <w:sz w:val="24"/>
          <w:szCs w:val="24"/>
        </w:rPr>
        <w:t>o</w:t>
      </w:r>
      <w:r w:rsidRPr="00883CE7">
        <w:rPr>
          <w:rFonts w:ascii="Times New Roman" w:eastAsia="Arial" w:hAnsi="Times New Roman" w:cs="Times New Roman"/>
          <w:spacing w:val="-3"/>
          <w:sz w:val="24"/>
          <w:szCs w:val="24"/>
        </w:rPr>
        <w:t>r</w:t>
      </w:r>
      <w:r w:rsidRPr="00883CE7">
        <w:rPr>
          <w:rFonts w:ascii="Times New Roman" w:eastAsia="Arial" w:hAnsi="Times New Roman" w:cs="Times New Roman"/>
          <w:sz w:val="24"/>
          <w:szCs w:val="24"/>
        </w:rPr>
        <w:t>m</w:t>
      </w:r>
      <w:r w:rsidRPr="00883CE7">
        <w:rPr>
          <w:rFonts w:ascii="Times New Roman" w:eastAsia="Arial" w:hAnsi="Times New Roman" w:cs="Times New Roman"/>
          <w:spacing w:val="1"/>
          <w:sz w:val="24"/>
          <w:szCs w:val="24"/>
        </w:rPr>
        <w:t xml:space="preserve"> t</w:t>
      </w:r>
      <w:r w:rsidRPr="00883CE7">
        <w:rPr>
          <w:rFonts w:ascii="Times New Roman" w:eastAsia="Arial" w:hAnsi="Times New Roman" w:cs="Times New Roman"/>
          <w:spacing w:val="-1"/>
          <w:sz w:val="24"/>
          <w:szCs w:val="24"/>
        </w:rPr>
        <w:t>h</w:t>
      </w:r>
      <w:r w:rsidRPr="00883CE7">
        <w:rPr>
          <w:rFonts w:ascii="Times New Roman" w:eastAsia="Arial" w:hAnsi="Times New Roman" w:cs="Times New Roman"/>
          <w:sz w:val="24"/>
          <w:szCs w:val="24"/>
        </w:rPr>
        <w:t xml:space="preserve">is </w:t>
      </w:r>
      <w:r w:rsidRPr="00883CE7">
        <w:rPr>
          <w:rFonts w:ascii="Times New Roman" w:eastAsia="Arial" w:hAnsi="Times New Roman" w:cs="Times New Roman"/>
          <w:spacing w:val="1"/>
          <w:sz w:val="24"/>
          <w:szCs w:val="24"/>
        </w:rPr>
        <w:t>p</w:t>
      </w:r>
      <w:r w:rsidRPr="00883CE7">
        <w:rPr>
          <w:rFonts w:ascii="Times New Roman" w:eastAsia="Arial" w:hAnsi="Times New Roman" w:cs="Times New Roman"/>
          <w:sz w:val="24"/>
          <w:szCs w:val="24"/>
        </w:rPr>
        <w:t>roc</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ss,</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2"/>
          <w:sz w:val="24"/>
          <w:szCs w:val="24"/>
        </w:rPr>
        <w:t>t</w:t>
      </w:r>
      <w:r w:rsidRPr="00883CE7">
        <w:rPr>
          <w:rFonts w:ascii="Times New Roman" w:eastAsia="Arial" w:hAnsi="Times New Roman" w:cs="Times New Roman"/>
          <w:spacing w:val="1"/>
          <w:sz w:val="24"/>
          <w:szCs w:val="24"/>
        </w:rPr>
        <w:t>h</w:t>
      </w:r>
      <w:r w:rsidRPr="00883CE7">
        <w:rPr>
          <w:rFonts w:ascii="Times New Roman" w:eastAsia="Arial" w:hAnsi="Times New Roman" w:cs="Times New Roman"/>
          <w:sz w:val="24"/>
          <w:szCs w:val="24"/>
        </w:rPr>
        <w:t>e</w:t>
      </w:r>
      <w:r w:rsidRPr="00883CE7">
        <w:rPr>
          <w:rFonts w:ascii="Times New Roman" w:eastAsia="Arial" w:hAnsi="Times New Roman" w:cs="Times New Roman"/>
          <w:spacing w:val="-1"/>
          <w:sz w:val="24"/>
          <w:szCs w:val="24"/>
        </w:rPr>
        <w:t xml:space="preserve"> colleges, centers, site</w:t>
      </w:r>
      <w:r>
        <w:rPr>
          <w:rFonts w:ascii="Times New Roman" w:eastAsia="Arial" w:hAnsi="Times New Roman" w:cs="Times New Roman"/>
          <w:spacing w:val="-1"/>
          <w:sz w:val="24"/>
          <w:szCs w:val="24"/>
        </w:rPr>
        <w:t>s,</w:t>
      </w:r>
      <w:r w:rsidRPr="00883CE7">
        <w:rPr>
          <w:rFonts w:ascii="Times New Roman" w:eastAsia="Arial" w:hAnsi="Times New Roman" w:cs="Times New Roman"/>
          <w:spacing w:val="-1"/>
          <w:sz w:val="24"/>
          <w:szCs w:val="24"/>
        </w:rPr>
        <w:t xml:space="preserve"> and district office, as well as the </w:t>
      </w:r>
      <w:r w:rsidRPr="00883CE7">
        <w:rPr>
          <w:rFonts w:ascii="Times New Roman" w:eastAsia="Arial" w:hAnsi="Times New Roman" w:cs="Times New Roman"/>
          <w:spacing w:val="-3"/>
          <w:sz w:val="24"/>
          <w:szCs w:val="24"/>
        </w:rPr>
        <w:t xml:space="preserve">Human Resources </w:t>
      </w:r>
      <w:r>
        <w:rPr>
          <w:rFonts w:ascii="Times New Roman" w:eastAsia="Arial" w:hAnsi="Times New Roman" w:cs="Times New Roman"/>
          <w:spacing w:val="-3"/>
          <w:sz w:val="24"/>
          <w:szCs w:val="24"/>
        </w:rPr>
        <w:t xml:space="preserve">Staffing Advisory </w:t>
      </w:r>
      <w:r w:rsidRPr="00883CE7">
        <w:rPr>
          <w:rFonts w:ascii="Times New Roman" w:eastAsia="Arial" w:hAnsi="Times New Roman" w:cs="Times New Roman"/>
          <w:spacing w:val="-3"/>
          <w:sz w:val="24"/>
          <w:szCs w:val="24"/>
        </w:rPr>
        <w:t>Committee w</w:t>
      </w:r>
      <w:r w:rsidRPr="00883CE7">
        <w:rPr>
          <w:rFonts w:ascii="Times New Roman" w:eastAsia="Arial" w:hAnsi="Times New Roman" w:cs="Times New Roman"/>
          <w:sz w:val="24"/>
          <w:szCs w:val="24"/>
        </w:rPr>
        <w:t>i</w:t>
      </w:r>
      <w:r w:rsidRPr="00883CE7">
        <w:rPr>
          <w:rFonts w:ascii="Times New Roman" w:eastAsia="Arial" w:hAnsi="Times New Roman" w:cs="Times New Roman"/>
          <w:spacing w:val="1"/>
          <w:sz w:val="24"/>
          <w:szCs w:val="24"/>
        </w:rPr>
        <w:t>l</w:t>
      </w:r>
      <w:r w:rsidRPr="00883CE7">
        <w:rPr>
          <w:rFonts w:ascii="Times New Roman" w:eastAsia="Arial" w:hAnsi="Times New Roman" w:cs="Times New Roman"/>
          <w:sz w:val="24"/>
          <w:szCs w:val="24"/>
        </w:rPr>
        <w:t xml:space="preserve">l </w:t>
      </w:r>
      <w:r w:rsidRPr="00883CE7">
        <w:rPr>
          <w:rFonts w:ascii="Times New Roman" w:eastAsia="Arial" w:hAnsi="Times New Roman" w:cs="Times New Roman"/>
          <w:spacing w:val="1"/>
          <w:sz w:val="24"/>
          <w:szCs w:val="24"/>
        </w:rPr>
        <w:t>b</w:t>
      </w:r>
      <w:r w:rsidRPr="00883CE7">
        <w:rPr>
          <w:rFonts w:ascii="Times New Roman" w:eastAsia="Arial" w:hAnsi="Times New Roman" w:cs="Times New Roman"/>
          <w:sz w:val="24"/>
          <w:szCs w:val="24"/>
        </w:rPr>
        <w:t xml:space="preserve">e </w:t>
      </w:r>
      <w:r w:rsidRPr="00883CE7">
        <w:rPr>
          <w:rFonts w:ascii="Times New Roman" w:eastAsia="Arial" w:hAnsi="Times New Roman" w:cs="Times New Roman"/>
          <w:spacing w:val="1"/>
          <w:sz w:val="24"/>
          <w:szCs w:val="24"/>
        </w:rPr>
        <w:t>p</w:t>
      </w:r>
      <w:r w:rsidRPr="00883CE7">
        <w:rPr>
          <w:rFonts w:ascii="Times New Roman" w:eastAsia="Arial" w:hAnsi="Times New Roman" w:cs="Times New Roman"/>
          <w:sz w:val="24"/>
          <w:szCs w:val="24"/>
        </w:rPr>
        <w:t>ro</w:t>
      </w:r>
      <w:r w:rsidRPr="00883CE7">
        <w:rPr>
          <w:rFonts w:ascii="Times New Roman" w:eastAsia="Arial" w:hAnsi="Times New Roman" w:cs="Times New Roman"/>
          <w:spacing w:val="-2"/>
          <w:sz w:val="24"/>
          <w:szCs w:val="24"/>
        </w:rPr>
        <w:t>v</w:t>
      </w:r>
      <w:r w:rsidRPr="00883CE7">
        <w:rPr>
          <w:rFonts w:ascii="Times New Roman" w:eastAsia="Arial" w:hAnsi="Times New Roman" w:cs="Times New Roman"/>
          <w:sz w:val="24"/>
          <w:szCs w:val="24"/>
        </w:rPr>
        <w:t>id</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d</w:t>
      </w:r>
      <w:r w:rsidRPr="00883CE7">
        <w:rPr>
          <w:rFonts w:ascii="Times New Roman" w:eastAsia="Arial" w:hAnsi="Times New Roman" w:cs="Times New Roman"/>
          <w:spacing w:val="1"/>
          <w:sz w:val="24"/>
          <w:szCs w:val="24"/>
        </w:rPr>
        <w:t xml:space="preserve"> a</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pacing w:val="1"/>
          <w:sz w:val="24"/>
          <w:szCs w:val="24"/>
        </w:rPr>
        <w:t>nua</w:t>
      </w:r>
      <w:r w:rsidRPr="00883CE7">
        <w:rPr>
          <w:rFonts w:ascii="Times New Roman" w:eastAsia="Arial" w:hAnsi="Times New Roman" w:cs="Times New Roman"/>
          <w:sz w:val="24"/>
          <w:szCs w:val="24"/>
        </w:rPr>
        <w:t>l</w:t>
      </w:r>
      <w:r w:rsidRPr="00883CE7">
        <w:rPr>
          <w:rFonts w:ascii="Times New Roman" w:eastAsia="Arial" w:hAnsi="Times New Roman" w:cs="Times New Roman"/>
          <w:spacing w:val="-1"/>
          <w:sz w:val="24"/>
          <w:szCs w:val="24"/>
        </w:rPr>
        <w:t>l</w:t>
      </w:r>
      <w:r w:rsidRPr="00883CE7">
        <w:rPr>
          <w:rFonts w:ascii="Times New Roman" w:eastAsia="Arial" w:hAnsi="Times New Roman" w:cs="Times New Roman"/>
          <w:sz w:val="24"/>
          <w:szCs w:val="24"/>
        </w:rPr>
        <w:t>y</w:t>
      </w:r>
      <w:r w:rsidRPr="00883CE7">
        <w:rPr>
          <w:rFonts w:ascii="Times New Roman" w:eastAsia="Arial" w:hAnsi="Times New Roman" w:cs="Times New Roman"/>
          <w:spacing w:val="-2"/>
          <w:sz w:val="24"/>
          <w:szCs w:val="24"/>
        </w:rPr>
        <w:t xml:space="preserve"> </w:t>
      </w:r>
      <w:r w:rsidRPr="00883CE7">
        <w:rPr>
          <w:rFonts w:ascii="Times New Roman" w:eastAsia="Arial" w:hAnsi="Times New Roman" w:cs="Times New Roman"/>
          <w:spacing w:val="1"/>
          <w:sz w:val="24"/>
          <w:szCs w:val="24"/>
        </w:rPr>
        <w:t>up</w:t>
      </w:r>
      <w:r w:rsidRPr="00883CE7">
        <w:rPr>
          <w:rFonts w:ascii="Times New Roman" w:eastAsia="Arial" w:hAnsi="Times New Roman" w:cs="Times New Roman"/>
          <w:spacing w:val="-1"/>
          <w:sz w:val="24"/>
          <w:szCs w:val="24"/>
        </w:rPr>
        <w:t>d</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d</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d</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ta</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w:t>
      </w:r>
      <w:r w:rsidRPr="00883CE7">
        <w:rPr>
          <w:rFonts w:ascii="Times New Roman" w:eastAsia="Arial" w:hAnsi="Times New Roman" w:cs="Times New Roman"/>
          <w:spacing w:val="-2"/>
          <w:sz w:val="24"/>
          <w:szCs w:val="24"/>
        </w:rPr>
        <w:t>e</w:t>
      </w:r>
      <w:r w:rsidRPr="00883CE7">
        <w:rPr>
          <w:rFonts w:ascii="Times New Roman" w:eastAsia="Arial" w:hAnsi="Times New Roman" w:cs="Times New Roman"/>
          <w:spacing w:val="1"/>
          <w:sz w:val="24"/>
          <w:szCs w:val="24"/>
        </w:rPr>
        <w:t>mp</w:t>
      </w:r>
      <w:r w:rsidRPr="00883CE7">
        <w:rPr>
          <w:rFonts w:ascii="Times New Roman" w:eastAsia="Arial" w:hAnsi="Times New Roman" w:cs="Times New Roman"/>
          <w:sz w:val="24"/>
          <w:szCs w:val="24"/>
        </w:rPr>
        <w:t>lo</w:t>
      </w:r>
      <w:r w:rsidRPr="00883CE7">
        <w:rPr>
          <w:rFonts w:ascii="Times New Roman" w:eastAsia="Arial" w:hAnsi="Times New Roman" w:cs="Times New Roman"/>
          <w:spacing w:val="-2"/>
          <w:sz w:val="24"/>
          <w:szCs w:val="24"/>
        </w:rPr>
        <w:t>y</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e</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o</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 xml:space="preserve">ls,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pacing w:val="-2"/>
          <w:sz w:val="24"/>
          <w:szCs w:val="24"/>
        </w:rPr>
        <w:t>t</w:t>
      </w:r>
      <w:r w:rsidRPr="00883CE7">
        <w:rPr>
          <w:rFonts w:ascii="Times New Roman" w:eastAsia="Arial" w:hAnsi="Times New Roman" w:cs="Times New Roman"/>
          <w:sz w:val="24"/>
          <w:szCs w:val="24"/>
        </w:rPr>
        <w:t>trit</w:t>
      </w:r>
      <w:r w:rsidRPr="00883CE7">
        <w:rPr>
          <w:rFonts w:ascii="Times New Roman" w:eastAsia="Arial" w:hAnsi="Times New Roman" w:cs="Times New Roman"/>
          <w:spacing w:val="-1"/>
          <w:sz w:val="24"/>
          <w:szCs w:val="24"/>
        </w:rPr>
        <w:t>i</w:t>
      </w:r>
      <w:r w:rsidRPr="00883CE7">
        <w:rPr>
          <w:rFonts w:ascii="Times New Roman" w:eastAsia="Arial" w:hAnsi="Times New Roman" w:cs="Times New Roman"/>
          <w:spacing w:val="1"/>
          <w:sz w:val="24"/>
          <w:szCs w:val="24"/>
        </w:rPr>
        <w:t>o</w:t>
      </w:r>
      <w:r w:rsidRPr="00883CE7">
        <w:rPr>
          <w:rFonts w:ascii="Times New Roman" w:eastAsia="Arial" w:hAnsi="Times New Roman" w:cs="Times New Roman"/>
          <w:sz w:val="24"/>
          <w:szCs w:val="24"/>
        </w:rPr>
        <w:t>n</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d</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2"/>
          <w:sz w:val="24"/>
          <w:szCs w:val="24"/>
        </w:rPr>
        <w:t>v</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c</w:t>
      </w:r>
      <w:r w:rsidRPr="00883CE7">
        <w:rPr>
          <w:rFonts w:ascii="Times New Roman" w:eastAsia="Arial" w:hAnsi="Times New Roman" w:cs="Times New Roman"/>
          <w:spacing w:val="1"/>
          <w:sz w:val="24"/>
          <w:szCs w:val="24"/>
        </w:rPr>
        <w:t>an</w:t>
      </w:r>
      <w:r w:rsidRPr="00883CE7">
        <w:rPr>
          <w:rFonts w:ascii="Times New Roman" w:eastAsia="Arial" w:hAnsi="Times New Roman" w:cs="Times New Roman"/>
          <w:sz w:val="24"/>
          <w:szCs w:val="24"/>
        </w:rPr>
        <w:t xml:space="preserve">cies, etc.),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s</w:t>
      </w:r>
      <w:r w:rsidRPr="00883CE7">
        <w:rPr>
          <w:rFonts w:ascii="Times New Roman" w:eastAsia="Arial" w:hAnsi="Times New Roman" w:cs="Times New Roman"/>
          <w:spacing w:val="-2"/>
          <w:sz w:val="24"/>
          <w:szCs w:val="24"/>
        </w:rPr>
        <w:t xml:space="preserve"> w</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ll</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 xml:space="preserve">s </w:t>
      </w:r>
      <w:r w:rsidRPr="00883CE7">
        <w:rPr>
          <w:rFonts w:ascii="Times New Roman" w:eastAsia="Arial" w:hAnsi="Times New Roman" w:cs="Times New Roman"/>
          <w:spacing w:val="1"/>
          <w:sz w:val="24"/>
          <w:szCs w:val="24"/>
        </w:rPr>
        <w:t>an</w:t>
      </w:r>
      <w:r w:rsidRPr="00883CE7">
        <w:rPr>
          <w:rFonts w:ascii="Times New Roman" w:eastAsia="Arial" w:hAnsi="Times New Roman" w:cs="Times New Roman"/>
          <w:sz w:val="24"/>
          <w:szCs w:val="24"/>
        </w:rPr>
        <w:t xml:space="preserve">y </w:t>
      </w:r>
      <w:r w:rsidRPr="00883CE7">
        <w:rPr>
          <w:rFonts w:ascii="Times New Roman" w:eastAsia="Arial" w:hAnsi="Times New Roman" w:cs="Times New Roman"/>
          <w:spacing w:val="1"/>
          <w:sz w:val="24"/>
          <w:szCs w:val="24"/>
        </w:rPr>
        <w:t>up</w:t>
      </w:r>
      <w:r w:rsidRPr="00883CE7">
        <w:rPr>
          <w:rFonts w:ascii="Times New Roman" w:eastAsia="Arial" w:hAnsi="Times New Roman" w:cs="Times New Roman"/>
          <w:spacing w:val="-1"/>
          <w:sz w:val="24"/>
          <w:szCs w:val="24"/>
        </w:rPr>
        <w:t>d</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s</w:t>
      </w:r>
      <w:r w:rsidRPr="00883CE7">
        <w:rPr>
          <w:rFonts w:ascii="Times New Roman" w:eastAsia="Arial" w:hAnsi="Times New Roman" w:cs="Times New Roman"/>
          <w:spacing w:val="-2"/>
          <w:sz w:val="24"/>
          <w:szCs w:val="24"/>
        </w:rPr>
        <w:t xml:space="preserve"> </w:t>
      </w:r>
      <w:r w:rsidRPr="00883CE7">
        <w:rPr>
          <w:rFonts w:ascii="Times New Roman" w:eastAsia="Arial" w:hAnsi="Times New Roman" w:cs="Times New Roman"/>
          <w:sz w:val="24"/>
          <w:szCs w:val="24"/>
        </w:rPr>
        <w:t>to</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t</w:t>
      </w:r>
      <w:r w:rsidRPr="00883CE7">
        <w:rPr>
          <w:rFonts w:ascii="Times New Roman" w:eastAsia="Arial" w:hAnsi="Times New Roman" w:cs="Times New Roman"/>
          <w:spacing w:val="1"/>
          <w:sz w:val="24"/>
          <w:szCs w:val="24"/>
        </w:rPr>
        <w:t>h</w:t>
      </w:r>
      <w:r w:rsidRPr="00883CE7">
        <w:rPr>
          <w:rFonts w:ascii="Times New Roman" w:eastAsia="Arial" w:hAnsi="Times New Roman" w:cs="Times New Roman"/>
          <w:sz w:val="24"/>
          <w:szCs w:val="24"/>
        </w:rPr>
        <w:t>e</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districtwide</w:t>
      </w:r>
      <w:r w:rsidRPr="00883CE7">
        <w:rPr>
          <w:rFonts w:ascii="Times New Roman" w:eastAsia="Arial" w:hAnsi="Times New Roman" w:cs="Times New Roman"/>
          <w:spacing w:val="1"/>
          <w:sz w:val="24"/>
          <w:szCs w:val="24"/>
        </w:rPr>
        <w:t xml:space="preserve"> a</w:t>
      </w:r>
      <w:r w:rsidRPr="00883CE7">
        <w:rPr>
          <w:rFonts w:ascii="Times New Roman" w:eastAsia="Arial" w:hAnsi="Times New Roman" w:cs="Times New Roman"/>
          <w:sz w:val="24"/>
          <w:szCs w:val="24"/>
        </w:rPr>
        <w:t>ss</w:t>
      </w:r>
      <w:r w:rsidRPr="00883CE7">
        <w:rPr>
          <w:rFonts w:ascii="Times New Roman" w:eastAsia="Arial" w:hAnsi="Times New Roman" w:cs="Times New Roman"/>
          <w:spacing w:val="1"/>
          <w:sz w:val="24"/>
          <w:szCs w:val="24"/>
        </w:rPr>
        <w:t>um</w:t>
      </w:r>
      <w:r w:rsidRPr="00883CE7">
        <w:rPr>
          <w:rFonts w:ascii="Times New Roman" w:eastAsia="Arial" w:hAnsi="Times New Roman" w:cs="Times New Roman"/>
          <w:spacing w:val="-1"/>
          <w:sz w:val="24"/>
          <w:szCs w:val="24"/>
        </w:rPr>
        <w:t>p</w:t>
      </w:r>
      <w:r w:rsidRPr="00883CE7">
        <w:rPr>
          <w:rFonts w:ascii="Times New Roman" w:eastAsia="Arial" w:hAnsi="Times New Roman" w:cs="Times New Roman"/>
          <w:sz w:val="24"/>
          <w:szCs w:val="24"/>
        </w:rPr>
        <w:t>ti</w:t>
      </w:r>
      <w:r w:rsidRPr="00883CE7">
        <w:rPr>
          <w:rFonts w:ascii="Times New Roman" w:eastAsia="Arial" w:hAnsi="Times New Roman" w:cs="Times New Roman"/>
          <w:spacing w:val="1"/>
          <w:sz w:val="24"/>
          <w:szCs w:val="24"/>
        </w:rPr>
        <w:t>on</w:t>
      </w:r>
      <w:r w:rsidRPr="00883CE7">
        <w:rPr>
          <w:rFonts w:ascii="Times New Roman" w:eastAsia="Arial" w:hAnsi="Times New Roman" w:cs="Times New Roman"/>
          <w:sz w:val="24"/>
          <w:szCs w:val="24"/>
        </w:rPr>
        <w:t>s</w:t>
      </w:r>
      <w:r w:rsidRPr="00883CE7">
        <w:rPr>
          <w:rFonts w:ascii="Times New Roman" w:eastAsia="Arial" w:hAnsi="Times New Roman" w:cs="Times New Roman"/>
          <w:spacing w:val="-2"/>
          <w:sz w:val="24"/>
          <w:szCs w:val="24"/>
        </w:rPr>
        <w:t xml:space="preserve"> </w:t>
      </w:r>
      <w:r w:rsidRPr="00883CE7">
        <w:rPr>
          <w:rFonts w:ascii="Times New Roman" w:eastAsia="Arial" w:hAnsi="Times New Roman" w:cs="Times New Roman"/>
          <w:spacing w:val="1"/>
          <w:sz w:val="24"/>
          <w:szCs w:val="24"/>
        </w:rPr>
        <w:t>an</w:t>
      </w:r>
      <w:r w:rsidRPr="00883CE7">
        <w:rPr>
          <w:rFonts w:ascii="Times New Roman" w:eastAsia="Arial" w:hAnsi="Times New Roman" w:cs="Times New Roman"/>
          <w:sz w:val="24"/>
          <w:szCs w:val="24"/>
        </w:rPr>
        <w:t>d</w:t>
      </w:r>
      <w:r w:rsidRPr="00883CE7">
        <w:rPr>
          <w:rFonts w:ascii="Times New Roman" w:eastAsia="Arial" w:hAnsi="Times New Roman" w:cs="Times New Roman"/>
          <w:spacing w:val="-3"/>
          <w:sz w:val="24"/>
          <w:szCs w:val="24"/>
        </w:rPr>
        <w:t xml:space="preserve"> </w:t>
      </w:r>
      <w:r w:rsidRPr="00883CE7">
        <w:rPr>
          <w:rFonts w:ascii="Times New Roman" w:eastAsia="Arial" w:hAnsi="Times New Roman" w:cs="Times New Roman"/>
          <w:sz w:val="24"/>
          <w:szCs w:val="24"/>
        </w:rPr>
        <w:t>c</w:t>
      </w:r>
      <w:r w:rsidRPr="00883CE7">
        <w:rPr>
          <w:rFonts w:ascii="Times New Roman" w:eastAsia="Arial" w:hAnsi="Times New Roman" w:cs="Times New Roman"/>
          <w:spacing w:val="1"/>
          <w:sz w:val="24"/>
          <w:szCs w:val="24"/>
        </w:rPr>
        <w:t>on</w:t>
      </w:r>
      <w:r w:rsidRPr="00883CE7">
        <w:rPr>
          <w:rFonts w:ascii="Times New Roman" w:eastAsia="Arial" w:hAnsi="Times New Roman" w:cs="Times New Roman"/>
          <w:sz w:val="24"/>
          <w:szCs w:val="24"/>
        </w:rPr>
        <w:t>strai</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t</w:t>
      </w:r>
      <w:r w:rsidRPr="00883CE7">
        <w:rPr>
          <w:rFonts w:ascii="Times New Roman" w:eastAsia="Arial" w:hAnsi="Times New Roman" w:cs="Times New Roman"/>
          <w:spacing w:val="-2"/>
          <w:sz w:val="24"/>
          <w:szCs w:val="24"/>
        </w:rPr>
        <w:t>s</w:t>
      </w:r>
      <w:r w:rsidRPr="00883CE7">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r w:rsidRPr="00883CE7">
        <w:rPr>
          <w:rFonts w:ascii="Times New Roman" w:eastAsia="Arial" w:hAnsi="Times New Roman" w:cs="Times New Roman"/>
          <w:sz w:val="24"/>
          <w:szCs w:val="24"/>
        </w:rPr>
        <w:t xml:space="preserve">See Appendix </w:t>
      </w:r>
      <w:r>
        <w:rPr>
          <w:rFonts w:ascii="Times New Roman" w:eastAsia="Arial" w:hAnsi="Times New Roman" w:cs="Times New Roman"/>
          <w:sz w:val="24"/>
          <w:szCs w:val="24"/>
        </w:rPr>
        <w:t xml:space="preserve">J </w:t>
      </w:r>
      <w:r w:rsidRPr="00883CE7">
        <w:rPr>
          <w:rFonts w:ascii="Times New Roman" w:eastAsia="Arial" w:hAnsi="Times New Roman" w:cs="Times New Roman"/>
          <w:sz w:val="24"/>
          <w:szCs w:val="24"/>
        </w:rPr>
        <w:t>for the district’s current “Context, Factors, Challenges</w:t>
      </w:r>
      <w:r>
        <w:rPr>
          <w:rFonts w:ascii="Times New Roman" w:eastAsia="Arial" w:hAnsi="Times New Roman" w:cs="Times New Roman"/>
          <w:sz w:val="24"/>
          <w:szCs w:val="24"/>
        </w:rPr>
        <w:t>,</w:t>
      </w:r>
      <w:r w:rsidRPr="00883CE7">
        <w:rPr>
          <w:rFonts w:ascii="Times New Roman" w:eastAsia="Arial" w:hAnsi="Times New Roman" w:cs="Times New Roman"/>
          <w:sz w:val="24"/>
          <w:szCs w:val="24"/>
        </w:rPr>
        <w:t xml:space="preserve"> and Constraints.”</w:t>
      </w:r>
    </w:p>
    <w:p w:rsidR="00944B76" w:rsidRPr="00883CE7" w:rsidRDefault="00944B76" w:rsidP="00944B76">
      <w:pPr>
        <w:spacing w:after="0"/>
        <w:ind w:left="100" w:right="252"/>
        <w:rPr>
          <w:rFonts w:ascii="Times New Roman" w:hAnsi="Times New Roman" w:cs="Times New Roman"/>
          <w:sz w:val="24"/>
          <w:szCs w:val="24"/>
        </w:rPr>
      </w:pPr>
    </w:p>
    <w:p w:rsidR="00944B76" w:rsidRPr="0088055F" w:rsidRDefault="00944B76" w:rsidP="00944B76">
      <w:pPr>
        <w:spacing w:after="0"/>
        <w:ind w:right="252"/>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 xml:space="preserve">Qualitative input </w:t>
      </w:r>
      <w:r w:rsidRPr="00FC2CB5">
        <w:rPr>
          <w:rFonts w:ascii="Times New Roman" w:eastAsia="Arial" w:hAnsi="Times New Roman" w:cs="Times New Roman"/>
          <w:spacing w:val="-1"/>
          <w:sz w:val="24"/>
          <w:szCs w:val="24"/>
        </w:rPr>
        <w:t>received by the H</w:t>
      </w:r>
      <w:r>
        <w:rPr>
          <w:rFonts w:ascii="Times New Roman" w:eastAsia="Arial" w:hAnsi="Times New Roman" w:cs="Times New Roman"/>
          <w:spacing w:val="-1"/>
          <w:sz w:val="24"/>
          <w:szCs w:val="24"/>
        </w:rPr>
        <w:t xml:space="preserve">uman Resources Staffing </w:t>
      </w:r>
      <w:r w:rsidRPr="00FC2CB5">
        <w:rPr>
          <w:rFonts w:ascii="Times New Roman" w:eastAsia="Arial" w:hAnsi="Times New Roman" w:cs="Times New Roman"/>
          <w:spacing w:val="-1"/>
          <w:sz w:val="24"/>
          <w:szCs w:val="24"/>
        </w:rPr>
        <w:t>Advisory Committee, as well as information obtained by an a</w:t>
      </w:r>
      <w:r w:rsidRPr="00FC2CB5">
        <w:rPr>
          <w:rFonts w:ascii="Times New Roman" w:eastAsia="Arial" w:hAnsi="Times New Roman" w:cs="Times New Roman"/>
          <w:spacing w:val="1"/>
          <w:sz w:val="24"/>
          <w:szCs w:val="24"/>
        </w:rPr>
        <w:t>nn</w:t>
      </w:r>
      <w:r w:rsidRPr="00FC2CB5">
        <w:rPr>
          <w:rFonts w:ascii="Times New Roman" w:eastAsia="Arial" w:hAnsi="Times New Roman" w:cs="Times New Roman"/>
          <w:spacing w:val="-1"/>
          <w:sz w:val="24"/>
          <w:szCs w:val="24"/>
        </w:rPr>
        <w:t>u</w:t>
      </w:r>
      <w:r w:rsidRPr="00FC2CB5">
        <w:rPr>
          <w:rFonts w:ascii="Times New Roman" w:eastAsia="Arial" w:hAnsi="Times New Roman" w:cs="Times New Roman"/>
          <w:spacing w:val="1"/>
          <w:sz w:val="24"/>
          <w:szCs w:val="24"/>
        </w:rPr>
        <w:t>a</w:t>
      </w:r>
      <w:r w:rsidRPr="00FC2CB5">
        <w:rPr>
          <w:rFonts w:ascii="Times New Roman" w:eastAsia="Arial" w:hAnsi="Times New Roman" w:cs="Times New Roman"/>
          <w:sz w:val="24"/>
          <w:szCs w:val="24"/>
        </w:rPr>
        <w:t xml:space="preserve">l </w:t>
      </w:r>
      <w:r w:rsidRPr="00FC2CB5">
        <w:rPr>
          <w:rFonts w:ascii="Times New Roman" w:eastAsia="Arial" w:hAnsi="Times New Roman" w:cs="Times New Roman"/>
          <w:spacing w:val="1"/>
          <w:sz w:val="24"/>
          <w:szCs w:val="24"/>
        </w:rPr>
        <w:t>survey,</w:t>
      </w:r>
      <w:r w:rsidRPr="00FC2CB5">
        <w:rPr>
          <w:rFonts w:ascii="Times New Roman" w:eastAsia="Arial" w:hAnsi="Times New Roman" w:cs="Times New Roman"/>
          <w:spacing w:val="2"/>
          <w:sz w:val="24"/>
          <w:szCs w:val="24"/>
        </w:rPr>
        <w:t xml:space="preserve"> </w:t>
      </w:r>
      <w:r w:rsidRPr="00FC2CB5">
        <w:rPr>
          <w:rFonts w:ascii="Times New Roman" w:eastAsia="Arial" w:hAnsi="Times New Roman" w:cs="Times New Roman"/>
          <w:spacing w:val="-3"/>
          <w:sz w:val="24"/>
          <w:szCs w:val="24"/>
        </w:rPr>
        <w:t>w</w:t>
      </w:r>
      <w:r w:rsidRPr="00FC2CB5">
        <w:rPr>
          <w:rFonts w:ascii="Times New Roman" w:eastAsia="Arial" w:hAnsi="Times New Roman" w:cs="Times New Roman"/>
          <w:sz w:val="24"/>
          <w:szCs w:val="24"/>
        </w:rPr>
        <w:t>i</w:t>
      </w:r>
      <w:r w:rsidRPr="00FC2CB5">
        <w:rPr>
          <w:rFonts w:ascii="Times New Roman" w:eastAsia="Arial" w:hAnsi="Times New Roman" w:cs="Times New Roman"/>
          <w:spacing w:val="-1"/>
          <w:sz w:val="24"/>
          <w:szCs w:val="24"/>
        </w:rPr>
        <w:t>l</w:t>
      </w:r>
      <w:r w:rsidRPr="00FC2CB5">
        <w:rPr>
          <w:rFonts w:ascii="Times New Roman" w:eastAsia="Arial" w:hAnsi="Times New Roman" w:cs="Times New Roman"/>
          <w:sz w:val="24"/>
          <w:szCs w:val="24"/>
        </w:rPr>
        <w:t>l</w:t>
      </w:r>
      <w:r w:rsidRPr="00FC2CB5">
        <w:rPr>
          <w:rFonts w:ascii="Times New Roman" w:eastAsia="Arial" w:hAnsi="Times New Roman" w:cs="Times New Roman"/>
          <w:spacing w:val="2"/>
          <w:sz w:val="24"/>
          <w:szCs w:val="24"/>
        </w:rPr>
        <w:t xml:space="preserve"> be used to a</w:t>
      </w:r>
      <w:r w:rsidRPr="00FC2CB5">
        <w:rPr>
          <w:rFonts w:ascii="Times New Roman" w:eastAsia="Arial" w:hAnsi="Times New Roman" w:cs="Times New Roman"/>
          <w:sz w:val="24"/>
          <w:szCs w:val="24"/>
        </w:rPr>
        <w:t>ss</w:t>
      </w:r>
      <w:r w:rsidRPr="00FC2CB5">
        <w:rPr>
          <w:rFonts w:ascii="Times New Roman" w:eastAsia="Arial" w:hAnsi="Times New Roman" w:cs="Times New Roman"/>
          <w:spacing w:val="1"/>
          <w:sz w:val="24"/>
          <w:szCs w:val="24"/>
        </w:rPr>
        <w:t>e</w:t>
      </w:r>
      <w:r w:rsidRPr="00FC2CB5">
        <w:rPr>
          <w:rFonts w:ascii="Times New Roman" w:eastAsia="Arial" w:hAnsi="Times New Roman" w:cs="Times New Roman"/>
          <w:sz w:val="24"/>
          <w:szCs w:val="24"/>
        </w:rPr>
        <w:t>ss</w:t>
      </w:r>
      <w:r w:rsidRPr="00FC2CB5">
        <w:rPr>
          <w:rFonts w:ascii="Times New Roman" w:eastAsia="Arial" w:hAnsi="Times New Roman" w:cs="Times New Roman"/>
          <w:spacing w:val="2"/>
          <w:sz w:val="24"/>
          <w:szCs w:val="24"/>
        </w:rPr>
        <w:t xml:space="preserve"> </w:t>
      </w:r>
      <w:r w:rsidRPr="00FC2CB5">
        <w:rPr>
          <w:rFonts w:ascii="Times New Roman" w:eastAsia="Arial" w:hAnsi="Times New Roman" w:cs="Times New Roman"/>
          <w:spacing w:val="-2"/>
          <w:sz w:val="24"/>
          <w:szCs w:val="24"/>
        </w:rPr>
        <w:t>t</w:t>
      </w:r>
      <w:r w:rsidRPr="00FC2CB5">
        <w:rPr>
          <w:rFonts w:ascii="Times New Roman" w:eastAsia="Arial" w:hAnsi="Times New Roman" w:cs="Times New Roman"/>
          <w:spacing w:val="1"/>
          <w:sz w:val="24"/>
          <w:szCs w:val="24"/>
        </w:rPr>
        <w:t>h</w:t>
      </w:r>
      <w:r w:rsidRPr="00FC2CB5">
        <w:rPr>
          <w:rFonts w:ascii="Times New Roman" w:eastAsia="Arial" w:hAnsi="Times New Roman" w:cs="Times New Roman"/>
          <w:sz w:val="24"/>
          <w:szCs w:val="24"/>
        </w:rPr>
        <w:t>e</w:t>
      </w:r>
      <w:r w:rsidRPr="00FC2CB5">
        <w:rPr>
          <w:rFonts w:ascii="Times New Roman" w:eastAsia="Arial" w:hAnsi="Times New Roman" w:cs="Times New Roman"/>
          <w:spacing w:val="-1"/>
          <w:sz w:val="24"/>
          <w:szCs w:val="24"/>
        </w:rPr>
        <w:t xml:space="preserve"> e</w:t>
      </w:r>
      <w:r w:rsidRPr="00FC2CB5">
        <w:rPr>
          <w:rFonts w:ascii="Times New Roman" w:eastAsia="Arial" w:hAnsi="Times New Roman" w:cs="Times New Roman"/>
          <w:sz w:val="24"/>
          <w:szCs w:val="24"/>
        </w:rPr>
        <w:t>f</w:t>
      </w:r>
      <w:r w:rsidRPr="00FC2CB5">
        <w:rPr>
          <w:rFonts w:ascii="Times New Roman" w:eastAsia="Arial" w:hAnsi="Times New Roman" w:cs="Times New Roman"/>
          <w:spacing w:val="3"/>
          <w:sz w:val="24"/>
          <w:szCs w:val="24"/>
        </w:rPr>
        <w:t>f</w:t>
      </w:r>
      <w:r w:rsidRPr="00FC2CB5">
        <w:rPr>
          <w:rFonts w:ascii="Times New Roman" w:eastAsia="Arial" w:hAnsi="Times New Roman" w:cs="Times New Roman"/>
          <w:sz w:val="24"/>
          <w:szCs w:val="24"/>
        </w:rPr>
        <w:t>ic</w:t>
      </w:r>
      <w:r w:rsidRPr="00FC2CB5">
        <w:rPr>
          <w:rFonts w:ascii="Times New Roman" w:eastAsia="Arial" w:hAnsi="Times New Roman" w:cs="Times New Roman"/>
          <w:spacing w:val="-1"/>
          <w:sz w:val="24"/>
          <w:szCs w:val="24"/>
        </w:rPr>
        <w:t>ie</w:t>
      </w:r>
      <w:r w:rsidRPr="00FC2CB5">
        <w:rPr>
          <w:rFonts w:ascii="Times New Roman" w:eastAsia="Arial" w:hAnsi="Times New Roman" w:cs="Times New Roman"/>
          <w:spacing w:val="1"/>
          <w:sz w:val="24"/>
          <w:szCs w:val="24"/>
        </w:rPr>
        <w:t>n</w:t>
      </w:r>
      <w:r w:rsidRPr="00FC2CB5">
        <w:rPr>
          <w:rFonts w:ascii="Times New Roman" w:eastAsia="Arial" w:hAnsi="Times New Roman" w:cs="Times New Roman"/>
          <w:sz w:val="24"/>
          <w:szCs w:val="24"/>
        </w:rPr>
        <w:t>cy</w:t>
      </w:r>
      <w:r>
        <w:rPr>
          <w:rFonts w:ascii="Times New Roman" w:eastAsia="Arial" w:hAnsi="Times New Roman" w:cs="Times New Roman"/>
          <w:sz w:val="24"/>
          <w:szCs w:val="24"/>
        </w:rPr>
        <w:t xml:space="preserve"> of</w:t>
      </w:r>
      <w:r w:rsidRPr="00FC2CB5">
        <w:rPr>
          <w:rFonts w:ascii="Times New Roman" w:eastAsia="Arial" w:hAnsi="Times New Roman" w:cs="Times New Roman"/>
          <w:spacing w:val="1"/>
          <w:sz w:val="24"/>
          <w:szCs w:val="24"/>
        </w:rPr>
        <w:t xml:space="preserve"> </w:t>
      </w:r>
      <w:r w:rsidRPr="00FC2CB5">
        <w:rPr>
          <w:rFonts w:ascii="Times New Roman" w:eastAsia="Arial" w:hAnsi="Times New Roman" w:cs="Times New Roman"/>
          <w:sz w:val="24"/>
          <w:szCs w:val="24"/>
        </w:rPr>
        <w:t>st</w:t>
      </w:r>
      <w:r w:rsidRPr="00FC2CB5">
        <w:rPr>
          <w:rFonts w:ascii="Times New Roman" w:eastAsia="Arial" w:hAnsi="Times New Roman" w:cs="Times New Roman"/>
          <w:spacing w:val="-1"/>
          <w:sz w:val="24"/>
          <w:szCs w:val="24"/>
        </w:rPr>
        <w:t>a</w:t>
      </w:r>
      <w:r w:rsidRPr="00FC2CB5">
        <w:rPr>
          <w:rFonts w:ascii="Times New Roman" w:eastAsia="Arial" w:hAnsi="Times New Roman" w:cs="Times New Roman"/>
          <w:sz w:val="24"/>
          <w:szCs w:val="24"/>
        </w:rPr>
        <w:t>f</w:t>
      </w:r>
      <w:r w:rsidRPr="00FC2CB5">
        <w:rPr>
          <w:rFonts w:ascii="Times New Roman" w:eastAsia="Arial" w:hAnsi="Times New Roman" w:cs="Times New Roman"/>
          <w:spacing w:val="3"/>
          <w:sz w:val="24"/>
          <w:szCs w:val="24"/>
        </w:rPr>
        <w:t>f</w:t>
      </w:r>
      <w:r w:rsidRPr="00FC2CB5">
        <w:rPr>
          <w:rFonts w:ascii="Times New Roman" w:eastAsia="Arial" w:hAnsi="Times New Roman" w:cs="Times New Roman"/>
          <w:sz w:val="24"/>
          <w:szCs w:val="24"/>
        </w:rPr>
        <w:t>ing</w:t>
      </w:r>
      <w:r w:rsidRPr="00FC2CB5">
        <w:rPr>
          <w:rFonts w:ascii="Times New Roman" w:eastAsia="Arial" w:hAnsi="Times New Roman" w:cs="Times New Roman"/>
          <w:spacing w:val="-1"/>
          <w:sz w:val="24"/>
          <w:szCs w:val="24"/>
        </w:rPr>
        <w:t xml:space="preserve"> </w:t>
      </w:r>
      <w:r w:rsidRPr="00FC2CB5">
        <w:rPr>
          <w:rFonts w:ascii="Times New Roman" w:eastAsia="Arial" w:hAnsi="Times New Roman" w:cs="Times New Roman"/>
          <w:spacing w:val="1"/>
          <w:sz w:val="24"/>
          <w:szCs w:val="24"/>
        </w:rPr>
        <w:t>p</w:t>
      </w:r>
      <w:r w:rsidRPr="00FC2CB5">
        <w:rPr>
          <w:rFonts w:ascii="Times New Roman" w:eastAsia="Arial" w:hAnsi="Times New Roman" w:cs="Times New Roman"/>
          <w:sz w:val="24"/>
          <w:szCs w:val="24"/>
        </w:rPr>
        <w:t>ra</w:t>
      </w:r>
      <w:r w:rsidRPr="00FC2CB5">
        <w:rPr>
          <w:rFonts w:ascii="Times New Roman" w:eastAsia="Arial" w:hAnsi="Times New Roman" w:cs="Times New Roman"/>
          <w:spacing w:val="-2"/>
          <w:sz w:val="24"/>
          <w:szCs w:val="24"/>
        </w:rPr>
        <w:t>c</w:t>
      </w:r>
      <w:r w:rsidRPr="00FC2CB5">
        <w:rPr>
          <w:rFonts w:ascii="Times New Roman" w:eastAsia="Arial" w:hAnsi="Times New Roman" w:cs="Times New Roman"/>
          <w:sz w:val="24"/>
          <w:szCs w:val="24"/>
        </w:rPr>
        <w:t>tic</w:t>
      </w:r>
      <w:r w:rsidRPr="00FC2CB5">
        <w:rPr>
          <w:rFonts w:ascii="Times New Roman" w:eastAsia="Arial" w:hAnsi="Times New Roman" w:cs="Times New Roman"/>
          <w:spacing w:val="1"/>
          <w:sz w:val="24"/>
          <w:szCs w:val="24"/>
        </w:rPr>
        <w:t>e</w:t>
      </w:r>
      <w:r w:rsidRPr="00FC2CB5">
        <w:rPr>
          <w:rFonts w:ascii="Times New Roman" w:eastAsia="Arial" w:hAnsi="Times New Roman" w:cs="Times New Roman"/>
          <w:spacing w:val="5"/>
          <w:sz w:val="24"/>
          <w:szCs w:val="24"/>
        </w:rPr>
        <w:t>s</w:t>
      </w:r>
      <w:r>
        <w:rPr>
          <w:rFonts w:ascii="Times New Roman" w:eastAsia="Arial" w:hAnsi="Times New Roman" w:cs="Times New Roman"/>
          <w:spacing w:val="5"/>
          <w:sz w:val="24"/>
          <w:szCs w:val="24"/>
        </w:rPr>
        <w:t xml:space="preserve"> to ensure sufficient staffing</w:t>
      </w:r>
      <w:r w:rsidRPr="00FC2CB5">
        <w:rPr>
          <w:rFonts w:ascii="Times New Roman" w:eastAsia="Arial" w:hAnsi="Times New Roman" w:cs="Times New Roman"/>
          <w:sz w:val="24"/>
          <w:szCs w:val="24"/>
        </w:rPr>
        <w:t xml:space="preserve">. This qualitative data will also be used to show </w:t>
      </w:r>
      <w:r w:rsidRPr="00883CE7">
        <w:rPr>
          <w:rFonts w:ascii="Times New Roman" w:eastAsia="Arial" w:hAnsi="Times New Roman" w:cs="Times New Roman"/>
          <w:spacing w:val="1"/>
          <w:sz w:val="24"/>
          <w:szCs w:val="24"/>
        </w:rPr>
        <w:t>ho</w:t>
      </w:r>
      <w:r w:rsidRPr="00883CE7">
        <w:rPr>
          <w:rFonts w:ascii="Times New Roman" w:eastAsia="Arial" w:hAnsi="Times New Roman" w:cs="Times New Roman"/>
          <w:sz w:val="24"/>
          <w:szCs w:val="24"/>
        </w:rPr>
        <w:t>w</w:t>
      </w:r>
      <w:r w:rsidRPr="00883CE7">
        <w:rPr>
          <w:rFonts w:ascii="Times New Roman" w:eastAsia="Arial" w:hAnsi="Times New Roman" w:cs="Times New Roman"/>
          <w:spacing w:val="-3"/>
          <w:sz w:val="24"/>
          <w:szCs w:val="24"/>
        </w:rPr>
        <w:t xml:space="preserve"> </w:t>
      </w:r>
      <w:r w:rsidRPr="00883CE7">
        <w:rPr>
          <w:rFonts w:ascii="Times New Roman" w:eastAsia="Arial" w:hAnsi="Times New Roman" w:cs="Times New Roman"/>
          <w:spacing w:val="1"/>
          <w:sz w:val="24"/>
          <w:szCs w:val="24"/>
        </w:rPr>
        <w:t>th</w:t>
      </w:r>
      <w:r w:rsidRPr="00883CE7">
        <w:rPr>
          <w:rFonts w:ascii="Times New Roman" w:eastAsia="Arial" w:hAnsi="Times New Roman" w:cs="Times New Roman"/>
          <w:sz w:val="24"/>
          <w:szCs w:val="24"/>
        </w:rPr>
        <w:t>e</w:t>
      </w:r>
      <w:r w:rsidRPr="00883CE7">
        <w:rPr>
          <w:rFonts w:ascii="Times New Roman" w:eastAsia="Arial" w:hAnsi="Times New Roman" w:cs="Times New Roman"/>
          <w:spacing w:val="1"/>
          <w:sz w:val="24"/>
          <w:szCs w:val="24"/>
        </w:rPr>
        <w:t xml:space="preserve"> Staffing P</w:t>
      </w:r>
      <w:r w:rsidRPr="00883CE7">
        <w:rPr>
          <w:rFonts w:ascii="Times New Roman" w:eastAsia="Arial" w:hAnsi="Times New Roman" w:cs="Times New Roman"/>
          <w:spacing w:val="-3"/>
          <w:sz w:val="24"/>
          <w:szCs w:val="24"/>
        </w:rPr>
        <w:t>l</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n</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3"/>
          <w:sz w:val="24"/>
          <w:szCs w:val="24"/>
        </w:rPr>
        <w:t>i</w:t>
      </w:r>
      <w:r w:rsidRPr="00883CE7">
        <w:rPr>
          <w:rFonts w:ascii="Times New Roman" w:eastAsia="Arial" w:hAnsi="Times New Roman" w:cs="Times New Roman"/>
          <w:sz w:val="24"/>
          <w:szCs w:val="24"/>
        </w:rPr>
        <w:t>s</w:t>
      </w:r>
      <w:r w:rsidRPr="00883CE7">
        <w:rPr>
          <w:rFonts w:ascii="Times New Roman" w:eastAsia="Arial" w:hAnsi="Times New Roman" w:cs="Times New Roman"/>
          <w:spacing w:val="-2"/>
          <w:sz w:val="24"/>
          <w:szCs w:val="24"/>
        </w:rPr>
        <w:t xml:space="preserve"> </w:t>
      </w:r>
      <w:r w:rsidRPr="00883CE7">
        <w:rPr>
          <w:rFonts w:ascii="Times New Roman" w:eastAsia="Arial" w:hAnsi="Times New Roman" w:cs="Times New Roman"/>
          <w:spacing w:val="3"/>
          <w:sz w:val="24"/>
          <w:szCs w:val="24"/>
        </w:rPr>
        <w:t>f</w:t>
      </w:r>
      <w:r w:rsidRPr="00883CE7">
        <w:rPr>
          <w:rFonts w:ascii="Times New Roman" w:eastAsia="Arial" w:hAnsi="Times New Roman" w:cs="Times New Roman"/>
          <w:spacing w:val="-1"/>
          <w:sz w:val="24"/>
          <w:szCs w:val="24"/>
        </w:rPr>
        <w:t>u</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cti</w:t>
      </w:r>
      <w:r w:rsidRPr="00883CE7">
        <w:rPr>
          <w:rFonts w:ascii="Times New Roman" w:eastAsia="Arial" w:hAnsi="Times New Roman" w:cs="Times New Roman"/>
          <w:spacing w:val="1"/>
          <w:sz w:val="24"/>
          <w:szCs w:val="24"/>
        </w:rPr>
        <w:t>on</w:t>
      </w:r>
      <w:r w:rsidRPr="00883CE7">
        <w:rPr>
          <w:rFonts w:ascii="Times New Roman" w:eastAsia="Arial" w:hAnsi="Times New Roman" w:cs="Times New Roman"/>
          <w:sz w:val="24"/>
          <w:szCs w:val="24"/>
        </w:rPr>
        <w:t>ing</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s</w:t>
      </w:r>
      <w:r w:rsidRPr="00883CE7">
        <w:rPr>
          <w:rFonts w:ascii="Times New Roman" w:eastAsia="Arial" w:hAnsi="Times New Roman" w:cs="Times New Roman"/>
          <w:spacing w:val="-4"/>
          <w:sz w:val="24"/>
          <w:szCs w:val="24"/>
        </w:rPr>
        <w:t xml:space="preserve"> </w:t>
      </w:r>
      <w:r w:rsidRPr="00883CE7">
        <w:rPr>
          <w:rFonts w:ascii="Times New Roman" w:eastAsia="Arial" w:hAnsi="Times New Roman" w:cs="Times New Roman"/>
          <w:spacing w:val="3"/>
          <w:sz w:val="24"/>
          <w:szCs w:val="24"/>
        </w:rPr>
        <w:t>f</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r</w:t>
      </w:r>
      <w:r w:rsidRPr="00883CE7">
        <w:rPr>
          <w:rFonts w:ascii="Times New Roman" w:eastAsia="Arial" w:hAnsi="Times New Roman" w:cs="Times New Roman"/>
          <w:spacing w:val="-3"/>
          <w:sz w:val="24"/>
          <w:szCs w:val="24"/>
        </w:rPr>
        <w:t xml:space="preserve">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 xml:space="preserve">s </w:t>
      </w:r>
      <w:r w:rsidRPr="00883CE7">
        <w:rPr>
          <w:rFonts w:ascii="Times New Roman" w:eastAsia="Arial" w:hAnsi="Times New Roman" w:cs="Times New Roman"/>
          <w:spacing w:val="1"/>
          <w:sz w:val="24"/>
          <w:szCs w:val="24"/>
        </w:rPr>
        <w:t>p</w:t>
      </w:r>
      <w:r w:rsidRPr="00883CE7">
        <w:rPr>
          <w:rFonts w:ascii="Times New Roman" w:eastAsia="Arial" w:hAnsi="Times New Roman" w:cs="Times New Roman"/>
          <w:sz w:val="24"/>
          <w:szCs w:val="24"/>
        </w:rPr>
        <w:t>roc</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s</w:t>
      </w:r>
      <w:r w:rsidRPr="00883CE7">
        <w:rPr>
          <w:rFonts w:ascii="Times New Roman" w:eastAsia="Arial" w:hAnsi="Times New Roman" w:cs="Times New Roman"/>
          <w:spacing w:val="-2"/>
          <w:sz w:val="24"/>
          <w:szCs w:val="24"/>
        </w:rPr>
        <w:t>s</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 xml:space="preserve">s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d</w:t>
      </w:r>
      <w:r w:rsidRPr="00883CE7">
        <w:rPr>
          <w:rFonts w:ascii="Times New Roman" w:eastAsia="Arial" w:hAnsi="Times New Roman" w:cs="Times New Roman"/>
          <w:spacing w:val="3"/>
          <w:sz w:val="24"/>
          <w:szCs w:val="24"/>
        </w:rPr>
        <w:t xml:space="preserve">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l</w:t>
      </w:r>
      <w:r w:rsidRPr="00883CE7">
        <w:rPr>
          <w:rFonts w:ascii="Times New Roman" w:eastAsia="Arial" w:hAnsi="Times New Roman" w:cs="Times New Roman"/>
          <w:spacing w:val="-1"/>
          <w:sz w:val="24"/>
          <w:szCs w:val="24"/>
        </w:rPr>
        <w:t>ig</w:t>
      </w:r>
      <w:r w:rsidRPr="00883CE7">
        <w:rPr>
          <w:rFonts w:ascii="Times New Roman" w:eastAsia="Arial" w:hAnsi="Times New Roman" w:cs="Times New Roman"/>
          <w:spacing w:val="1"/>
          <w:sz w:val="24"/>
          <w:szCs w:val="24"/>
        </w:rPr>
        <w:t>nme</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3"/>
          <w:sz w:val="24"/>
          <w:szCs w:val="24"/>
        </w:rPr>
        <w:t>w</w:t>
      </w:r>
      <w:r w:rsidRPr="00883CE7">
        <w:rPr>
          <w:rFonts w:ascii="Times New Roman" w:eastAsia="Arial" w:hAnsi="Times New Roman" w:cs="Times New Roman"/>
          <w:sz w:val="24"/>
          <w:szCs w:val="24"/>
        </w:rPr>
        <w:t>ith</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 xml:space="preserve">other </w:t>
      </w:r>
      <w:r w:rsidRPr="00883CE7">
        <w:rPr>
          <w:rFonts w:ascii="Times New Roman" w:eastAsia="Arial" w:hAnsi="Times New Roman" w:cs="Times New Roman"/>
          <w:spacing w:val="-1"/>
          <w:sz w:val="24"/>
          <w:szCs w:val="24"/>
        </w:rPr>
        <w:t xml:space="preserve">districtwide plans. </w:t>
      </w:r>
      <w:r>
        <w:rPr>
          <w:rFonts w:ascii="Times New Roman" w:eastAsia="Arial" w:hAnsi="Times New Roman" w:cs="Times New Roman"/>
          <w:spacing w:val="-1"/>
          <w:sz w:val="24"/>
          <w:szCs w:val="24"/>
        </w:rPr>
        <w:t xml:space="preserve"> The evaluative discussion will focus on staffing levels, measures and processes.  </w:t>
      </w:r>
      <w:r>
        <w:rPr>
          <w:rFonts w:ascii="Times New Roman" w:eastAsia="Arial" w:hAnsi="Times New Roman" w:cs="Times New Roman"/>
          <w:sz w:val="24"/>
          <w:szCs w:val="24"/>
        </w:rPr>
        <w:t>Areas of focus for evaluation may include:</w:t>
      </w:r>
    </w:p>
    <w:p w:rsidR="00944B76" w:rsidRPr="00C20F5C" w:rsidRDefault="00944B76" w:rsidP="00944B76">
      <w:pPr>
        <w:pStyle w:val="ListParagraph"/>
        <w:widowControl w:val="0"/>
        <w:numPr>
          <w:ilvl w:val="0"/>
          <w:numId w:val="12"/>
        </w:numPr>
        <w:spacing w:after="0"/>
        <w:ind w:right="-20"/>
        <w:rPr>
          <w:rFonts w:ascii="Times New Roman" w:eastAsia="Arial" w:hAnsi="Times New Roman" w:cs="Times New Roman"/>
          <w:sz w:val="24"/>
          <w:szCs w:val="24"/>
        </w:rPr>
      </w:pPr>
      <w:r w:rsidRPr="00C20F5C">
        <w:rPr>
          <w:rFonts w:ascii="Times New Roman" w:eastAsia="Arial" w:hAnsi="Times New Roman" w:cs="Times New Roman"/>
          <w:sz w:val="24"/>
          <w:szCs w:val="24"/>
        </w:rPr>
        <w:t xml:space="preserve"> </w:t>
      </w:r>
      <w:r w:rsidRPr="00C20F5C">
        <w:rPr>
          <w:rFonts w:ascii="Times New Roman" w:eastAsia="Arial" w:hAnsi="Times New Roman" w:cs="Times New Roman"/>
          <w:bCs/>
          <w:sz w:val="24"/>
          <w:szCs w:val="24"/>
        </w:rPr>
        <w:t>Staf</w:t>
      </w:r>
      <w:r w:rsidRPr="00C20F5C">
        <w:rPr>
          <w:rFonts w:ascii="Times New Roman" w:eastAsia="Arial" w:hAnsi="Times New Roman" w:cs="Times New Roman"/>
          <w:bCs/>
          <w:spacing w:val="-1"/>
          <w:sz w:val="24"/>
          <w:szCs w:val="24"/>
        </w:rPr>
        <w:t>f</w:t>
      </w:r>
      <w:r w:rsidRPr="00C20F5C">
        <w:rPr>
          <w:rFonts w:ascii="Times New Roman" w:eastAsia="Arial" w:hAnsi="Times New Roman" w:cs="Times New Roman"/>
          <w:bCs/>
          <w:sz w:val="24"/>
          <w:szCs w:val="24"/>
        </w:rPr>
        <w:t>ing L</w:t>
      </w:r>
      <w:r w:rsidRPr="00C20F5C">
        <w:rPr>
          <w:rFonts w:ascii="Times New Roman" w:eastAsia="Arial" w:hAnsi="Times New Roman" w:cs="Times New Roman"/>
          <w:bCs/>
          <w:spacing w:val="1"/>
          <w:sz w:val="24"/>
          <w:szCs w:val="24"/>
        </w:rPr>
        <w:t>eve</w:t>
      </w:r>
      <w:r w:rsidRPr="00C20F5C">
        <w:rPr>
          <w:rFonts w:ascii="Times New Roman" w:eastAsia="Arial" w:hAnsi="Times New Roman" w:cs="Times New Roman"/>
          <w:bCs/>
          <w:spacing w:val="-2"/>
          <w:sz w:val="24"/>
          <w:szCs w:val="24"/>
        </w:rPr>
        <w:t>l</w:t>
      </w:r>
      <w:r w:rsidRPr="00C20F5C">
        <w:rPr>
          <w:rFonts w:ascii="Times New Roman" w:eastAsia="Arial" w:hAnsi="Times New Roman" w:cs="Times New Roman"/>
          <w:bCs/>
          <w:spacing w:val="3"/>
          <w:sz w:val="24"/>
          <w:szCs w:val="24"/>
        </w:rPr>
        <w:t>s</w:t>
      </w:r>
      <w:r w:rsidRPr="00C20F5C">
        <w:rPr>
          <w:rFonts w:ascii="Times New Roman" w:eastAsia="Arial" w:hAnsi="Times New Roman" w:cs="Times New Roman"/>
          <w:spacing w:val="1"/>
          <w:sz w:val="24"/>
          <w:szCs w:val="24"/>
        </w:rPr>
        <w:t xml:space="preserve"> </w:t>
      </w:r>
    </w:p>
    <w:p w:rsidR="00944B76" w:rsidRPr="00883CE7" w:rsidRDefault="00944B76" w:rsidP="00944B76">
      <w:pPr>
        <w:pStyle w:val="ListParagraph"/>
        <w:widowControl w:val="0"/>
        <w:numPr>
          <w:ilvl w:val="1"/>
          <w:numId w:val="12"/>
        </w:numPr>
        <w:spacing w:before="29" w:after="0"/>
        <w:ind w:left="1530" w:right="734" w:hanging="450"/>
        <w:rPr>
          <w:rFonts w:ascii="Times New Roman" w:eastAsia="Arial" w:hAnsi="Times New Roman" w:cs="Times New Roman"/>
          <w:sz w:val="24"/>
          <w:szCs w:val="24"/>
        </w:rPr>
      </w:pPr>
      <w:r w:rsidRPr="00883CE7">
        <w:rPr>
          <w:rFonts w:ascii="Times New Roman" w:eastAsia="Arial" w:hAnsi="Times New Roman" w:cs="Times New Roman"/>
          <w:bCs/>
          <w:sz w:val="24"/>
          <w:szCs w:val="24"/>
        </w:rPr>
        <w:t>Were the recommended metrics followed</w:t>
      </w:r>
      <w:r w:rsidRPr="00883CE7">
        <w:rPr>
          <w:rFonts w:ascii="Times New Roman" w:eastAsia="Arial" w:hAnsi="Times New Roman" w:cs="Times New Roman"/>
          <w:sz w:val="24"/>
          <w:szCs w:val="24"/>
        </w:rPr>
        <w:t>?</w:t>
      </w:r>
    </w:p>
    <w:p w:rsidR="00944B76" w:rsidRPr="00883CE7" w:rsidRDefault="00944B76" w:rsidP="00944B76">
      <w:pPr>
        <w:pStyle w:val="ListParagraph"/>
        <w:widowControl w:val="0"/>
        <w:numPr>
          <w:ilvl w:val="1"/>
          <w:numId w:val="12"/>
        </w:numPr>
        <w:spacing w:before="29" w:after="0"/>
        <w:ind w:left="1530" w:right="734" w:hanging="450"/>
        <w:rPr>
          <w:rFonts w:ascii="Times New Roman" w:eastAsia="Arial" w:hAnsi="Times New Roman" w:cs="Times New Roman"/>
          <w:sz w:val="24"/>
          <w:szCs w:val="24"/>
        </w:rPr>
      </w:pPr>
      <w:r w:rsidRPr="00883CE7">
        <w:rPr>
          <w:rFonts w:ascii="Times New Roman" w:eastAsia="Arial" w:hAnsi="Times New Roman" w:cs="Times New Roman"/>
          <w:bCs/>
          <w:sz w:val="24"/>
          <w:szCs w:val="24"/>
        </w:rPr>
        <w:t>Do the work locations think the recommended metrics are appropriate, if not, why not</w:t>
      </w:r>
      <w:r w:rsidRPr="00883CE7">
        <w:rPr>
          <w:rFonts w:ascii="Times New Roman" w:eastAsia="Arial" w:hAnsi="Times New Roman" w:cs="Times New Roman"/>
          <w:sz w:val="24"/>
          <w:szCs w:val="24"/>
        </w:rPr>
        <w:t>?</w:t>
      </w:r>
    </w:p>
    <w:p w:rsidR="00944B76" w:rsidRPr="00883CE7" w:rsidRDefault="00944B76" w:rsidP="00944B76">
      <w:pPr>
        <w:pStyle w:val="ListParagraph"/>
        <w:widowControl w:val="0"/>
        <w:numPr>
          <w:ilvl w:val="1"/>
          <w:numId w:val="12"/>
        </w:numPr>
        <w:spacing w:before="29" w:after="0"/>
        <w:ind w:left="1530" w:right="734" w:hanging="450"/>
        <w:rPr>
          <w:rFonts w:ascii="Times New Roman" w:eastAsia="Arial" w:hAnsi="Times New Roman" w:cs="Times New Roman"/>
          <w:sz w:val="24"/>
          <w:szCs w:val="24"/>
        </w:rPr>
      </w:pPr>
      <w:r w:rsidRPr="00883CE7">
        <w:rPr>
          <w:rFonts w:ascii="Times New Roman" w:eastAsia="Arial" w:hAnsi="Times New Roman" w:cs="Times New Roman"/>
          <w:bCs/>
          <w:sz w:val="24"/>
          <w:szCs w:val="24"/>
        </w:rPr>
        <w:t>Was the gap analysis process implemented at each work location</w:t>
      </w:r>
      <w:r w:rsidRPr="00883CE7">
        <w:rPr>
          <w:rFonts w:ascii="Times New Roman" w:eastAsia="Arial" w:hAnsi="Times New Roman" w:cs="Times New Roman"/>
          <w:sz w:val="24"/>
          <w:szCs w:val="24"/>
        </w:rPr>
        <w:t>?</w:t>
      </w:r>
    </w:p>
    <w:p w:rsidR="00944B76" w:rsidRPr="00883CE7" w:rsidRDefault="00944B76" w:rsidP="00944B76">
      <w:pPr>
        <w:pStyle w:val="ListParagraph"/>
        <w:widowControl w:val="0"/>
        <w:numPr>
          <w:ilvl w:val="2"/>
          <w:numId w:val="12"/>
        </w:numPr>
        <w:spacing w:before="29" w:after="0"/>
        <w:ind w:left="2250" w:right="734" w:hanging="540"/>
        <w:rPr>
          <w:rFonts w:ascii="Times New Roman" w:eastAsia="Arial" w:hAnsi="Times New Roman" w:cs="Times New Roman"/>
          <w:sz w:val="24"/>
          <w:szCs w:val="24"/>
        </w:rPr>
      </w:pPr>
      <w:r w:rsidRPr="00883CE7">
        <w:rPr>
          <w:rFonts w:ascii="Times New Roman" w:eastAsia="Arial" w:hAnsi="Times New Roman" w:cs="Times New Roman"/>
          <w:bCs/>
          <w:sz w:val="24"/>
          <w:szCs w:val="24"/>
        </w:rPr>
        <w:t>If not, why not</w:t>
      </w:r>
      <w:r w:rsidRPr="00883CE7">
        <w:rPr>
          <w:rFonts w:ascii="Times New Roman" w:eastAsia="Arial" w:hAnsi="Times New Roman" w:cs="Times New Roman"/>
          <w:sz w:val="24"/>
          <w:szCs w:val="24"/>
        </w:rPr>
        <w:t>?</w:t>
      </w:r>
    </w:p>
    <w:p w:rsidR="00944B76" w:rsidRPr="00883CE7" w:rsidRDefault="00944B76" w:rsidP="00944B76">
      <w:pPr>
        <w:pStyle w:val="ListParagraph"/>
        <w:widowControl w:val="0"/>
        <w:numPr>
          <w:ilvl w:val="2"/>
          <w:numId w:val="12"/>
        </w:numPr>
        <w:spacing w:before="29" w:after="0"/>
        <w:ind w:left="2250" w:right="734" w:hanging="540"/>
        <w:rPr>
          <w:rFonts w:ascii="Times New Roman" w:eastAsia="Arial" w:hAnsi="Times New Roman" w:cs="Times New Roman"/>
          <w:sz w:val="24"/>
          <w:szCs w:val="24"/>
        </w:rPr>
      </w:pPr>
      <w:r w:rsidRPr="00883CE7">
        <w:rPr>
          <w:rFonts w:ascii="Times New Roman" w:eastAsia="Arial" w:hAnsi="Times New Roman" w:cs="Times New Roman"/>
          <w:bCs/>
          <w:sz w:val="24"/>
          <w:szCs w:val="24"/>
        </w:rPr>
        <w:t>If yes, do you think it is or will be an effective tool to reach optimum staffing levels</w:t>
      </w:r>
      <w:r w:rsidRPr="00883CE7">
        <w:rPr>
          <w:rFonts w:ascii="Times New Roman" w:eastAsia="Arial" w:hAnsi="Times New Roman" w:cs="Times New Roman"/>
          <w:sz w:val="24"/>
          <w:szCs w:val="24"/>
        </w:rPr>
        <w:t>, if not, why not?</w:t>
      </w:r>
    </w:p>
    <w:p w:rsidR="00944B76" w:rsidRPr="00883CE7" w:rsidRDefault="00944B76" w:rsidP="00944B76">
      <w:pPr>
        <w:pStyle w:val="ListParagraph"/>
        <w:widowControl w:val="0"/>
        <w:numPr>
          <w:ilvl w:val="1"/>
          <w:numId w:val="12"/>
        </w:numPr>
        <w:tabs>
          <w:tab w:val="left" w:pos="1530"/>
        </w:tabs>
        <w:spacing w:before="29" w:after="0"/>
        <w:ind w:left="1620" w:right="734" w:hanging="540"/>
        <w:rPr>
          <w:rFonts w:ascii="Times New Roman" w:eastAsia="Arial" w:hAnsi="Times New Roman" w:cs="Times New Roman"/>
          <w:sz w:val="24"/>
          <w:szCs w:val="24"/>
        </w:rPr>
      </w:pPr>
      <w:r w:rsidRPr="00883CE7">
        <w:rPr>
          <w:rFonts w:ascii="Times New Roman" w:eastAsia="Arial" w:hAnsi="Times New Roman" w:cs="Times New Roman"/>
          <w:sz w:val="24"/>
          <w:szCs w:val="24"/>
        </w:rPr>
        <w:t xml:space="preserve">Is staff development necessary to address skills gaps?  </w:t>
      </w:r>
    </w:p>
    <w:p w:rsidR="00944B76" w:rsidRPr="00883CE7" w:rsidRDefault="00944B76" w:rsidP="00944B76">
      <w:pPr>
        <w:pStyle w:val="ListParagraph"/>
        <w:widowControl w:val="0"/>
        <w:numPr>
          <w:ilvl w:val="2"/>
          <w:numId w:val="12"/>
        </w:numPr>
        <w:spacing w:before="29" w:after="0"/>
        <w:ind w:left="2250" w:right="734" w:hanging="540"/>
        <w:rPr>
          <w:rFonts w:ascii="Times New Roman" w:eastAsia="Arial" w:hAnsi="Times New Roman" w:cs="Times New Roman"/>
          <w:sz w:val="24"/>
          <w:szCs w:val="24"/>
        </w:rPr>
      </w:pPr>
      <w:r w:rsidRPr="00883CE7">
        <w:rPr>
          <w:rFonts w:ascii="Times New Roman" w:eastAsia="Arial" w:hAnsi="Times New Roman" w:cs="Times New Roman"/>
          <w:sz w:val="24"/>
          <w:szCs w:val="24"/>
        </w:rPr>
        <w:t>If so, which skills gaps?</w:t>
      </w:r>
    </w:p>
    <w:p w:rsidR="00944B76" w:rsidRPr="00883CE7" w:rsidRDefault="00944B76" w:rsidP="00944B76">
      <w:pPr>
        <w:pStyle w:val="ListParagraph"/>
        <w:widowControl w:val="0"/>
        <w:numPr>
          <w:ilvl w:val="2"/>
          <w:numId w:val="12"/>
        </w:numPr>
        <w:spacing w:before="29" w:after="0"/>
        <w:ind w:left="2250" w:right="734" w:hanging="540"/>
        <w:rPr>
          <w:rFonts w:ascii="Times New Roman" w:eastAsia="Arial" w:hAnsi="Times New Roman" w:cs="Times New Roman"/>
          <w:sz w:val="24"/>
          <w:szCs w:val="24"/>
        </w:rPr>
      </w:pPr>
      <w:r w:rsidRPr="00883CE7">
        <w:rPr>
          <w:rFonts w:ascii="Times New Roman" w:eastAsia="Arial" w:hAnsi="Times New Roman" w:cs="Times New Roman"/>
          <w:sz w:val="24"/>
          <w:szCs w:val="24"/>
        </w:rPr>
        <w:t>What staff development would help address these skills gaps?</w:t>
      </w:r>
    </w:p>
    <w:p w:rsidR="00944B76" w:rsidRPr="007C05C8" w:rsidRDefault="00944B76" w:rsidP="00944B76">
      <w:pPr>
        <w:pStyle w:val="ListParagraph"/>
        <w:numPr>
          <w:ilvl w:val="1"/>
          <w:numId w:val="12"/>
        </w:numPr>
        <w:spacing w:before="29" w:after="0"/>
        <w:ind w:left="1620" w:right="734" w:hanging="540"/>
        <w:rPr>
          <w:rFonts w:ascii="Times New Roman" w:eastAsia="Arial" w:hAnsi="Times New Roman" w:cs="Times New Roman"/>
          <w:spacing w:val="1"/>
          <w:sz w:val="24"/>
          <w:szCs w:val="24"/>
        </w:rPr>
      </w:pPr>
      <w:r w:rsidRPr="00FD1A93">
        <w:rPr>
          <w:rFonts w:ascii="Times New Roman" w:eastAsia="Arial" w:hAnsi="Times New Roman" w:cs="Times New Roman"/>
          <w:sz w:val="24"/>
          <w:szCs w:val="24"/>
        </w:rPr>
        <w:t>Do we need a process for addressing future skill gaps?</w:t>
      </w:r>
    </w:p>
    <w:p w:rsidR="00944B76" w:rsidRPr="007C05C8" w:rsidRDefault="00944B76" w:rsidP="00944B76">
      <w:pPr>
        <w:pStyle w:val="ListParagraph"/>
        <w:numPr>
          <w:ilvl w:val="0"/>
          <w:numId w:val="12"/>
        </w:numPr>
        <w:spacing w:before="29" w:after="0"/>
        <w:ind w:right="734"/>
        <w:rPr>
          <w:rFonts w:ascii="Times New Roman" w:eastAsia="Arial" w:hAnsi="Times New Roman" w:cs="Times New Roman"/>
          <w:spacing w:val="1"/>
          <w:sz w:val="24"/>
          <w:szCs w:val="24"/>
        </w:rPr>
      </w:pPr>
      <w:r w:rsidRPr="007C05C8">
        <w:rPr>
          <w:rFonts w:ascii="Times New Roman" w:eastAsia="Arial" w:hAnsi="Times New Roman" w:cs="Times New Roman"/>
          <w:bCs/>
          <w:sz w:val="24"/>
          <w:szCs w:val="24"/>
        </w:rPr>
        <w:t>Staf</w:t>
      </w:r>
      <w:r w:rsidRPr="007C05C8">
        <w:rPr>
          <w:rFonts w:ascii="Times New Roman" w:eastAsia="Arial" w:hAnsi="Times New Roman" w:cs="Times New Roman"/>
          <w:bCs/>
          <w:spacing w:val="-1"/>
          <w:sz w:val="24"/>
          <w:szCs w:val="24"/>
        </w:rPr>
        <w:t>f</w:t>
      </w:r>
      <w:r w:rsidRPr="007C05C8">
        <w:rPr>
          <w:rFonts w:ascii="Times New Roman" w:eastAsia="Arial" w:hAnsi="Times New Roman" w:cs="Times New Roman"/>
          <w:bCs/>
          <w:sz w:val="24"/>
          <w:szCs w:val="24"/>
        </w:rPr>
        <w:t>ing Me</w:t>
      </w:r>
      <w:r w:rsidRPr="007C05C8">
        <w:rPr>
          <w:rFonts w:ascii="Times New Roman" w:eastAsia="Arial" w:hAnsi="Times New Roman" w:cs="Times New Roman"/>
          <w:bCs/>
          <w:spacing w:val="1"/>
          <w:sz w:val="24"/>
          <w:szCs w:val="24"/>
        </w:rPr>
        <w:t>as</w:t>
      </w:r>
      <w:r w:rsidRPr="007C05C8">
        <w:rPr>
          <w:rFonts w:ascii="Times New Roman" w:eastAsia="Arial" w:hAnsi="Times New Roman" w:cs="Times New Roman"/>
          <w:bCs/>
          <w:sz w:val="24"/>
          <w:szCs w:val="24"/>
        </w:rPr>
        <w:t>ur</w:t>
      </w:r>
      <w:r w:rsidRPr="007C05C8">
        <w:rPr>
          <w:rFonts w:ascii="Times New Roman" w:eastAsia="Arial" w:hAnsi="Times New Roman" w:cs="Times New Roman"/>
          <w:bCs/>
          <w:spacing w:val="-1"/>
          <w:sz w:val="24"/>
          <w:szCs w:val="24"/>
        </w:rPr>
        <w:t>e</w:t>
      </w:r>
      <w:r w:rsidRPr="007C05C8">
        <w:rPr>
          <w:rFonts w:ascii="Times New Roman" w:eastAsia="Arial" w:hAnsi="Times New Roman" w:cs="Times New Roman"/>
          <w:bCs/>
          <w:spacing w:val="2"/>
          <w:sz w:val="24"/>
          <w:szCs w:val="24"/>
        </w:rPr>
        <w:t>s</w:t>
      </w:r>
      <w:r w:rsidRPr="007C05C8">
        <w:rPr>
          <w:rFonts w:ascii="Times New Roman" w:eastAsia="Arial" w:hAnsi="Times New Roman" w:cs="Times New Roman"/>
          <w:sz w:val="24"/>
          <w:szCs w:val="24"/>
        </w:rPr>
        <w:t>:</w:t>
      </w:r>
      <w:r w:rsidRPr="007C05C8">
        <w:rPr>
          <w:rFonts w:ascii="Times New Roman" w:eastAsia="Arial" w:hAnsi="Times New Roman" w:cs="Times New Roman"/>
          <w:spacing w:val="1"/>
          <w:sz w:val="24"/>
          <w:szCs w:val="24"/>
        </w:rPr>
        <w:t xml:space="preserve"> </w:t>
      </w:r>
    </w:p>
    <w:p w:rsidR="00944B76" w:rsidRPr="00883CE7" w:rsidRDefault="00944B76" w:rsidP="00944B76">
      <w:pPr>
        <w:pStyle w:val="ListParagraph"/>
        <w:widowControl w:val="0"/>
        <w:numPr>
          <w:ilvl w:val="1"/>
          <w:numId w:val="12"/>
        </w:numPr>
        <w:spacing w:before="7" w:after="0"/>
        <w:ind w:left="1620" w:right="603" w:hanging="540"/>
        <w:rPr>
          <w:rFonts w:ascii="Times New Roman" w:eastAsia="Arial" w:hAnsi="Times New Roman" w:cs="Times New Roman"/>
          <w:sz w:val="24"/>
          <w:szCs w:val="24"/>
        </w:rPr>
      </w:pPr>
      <w:r w:rsidRPr="00883CE7">
        <w:rPr>
          <w:rFonts w:ascii="Times New Roman" w:eastAsia="Arial" w:hAnsi="Times New Roman" w:cs="Times New Roman"/>
          <w:spacing w:val="-3"/>
          <w:sz w:val="24"/>
          <w:szCs w:val="24"/>
        </w:rPr>
        <w:t>H</w:t>
      </w:r>
      <w:r w:rsidRPr="00883CE7">
        <w:rPr>
          <w:rFonts w:ascii="Times New Roman" w:eastAsia="Arial" w:hAnsi="Times New Roman" w:cs="Times New Roman"/>
          <w:spacing w:val="1"/>
          <w:sz w:val="24"/>
          <w:szCs w:val="24"/>
        </w:rPr>
        <w:t>o</w:t>
      </w:r>
      <w:r w:rsidRPr="00883CE7">
        <w:rPr>
          <w:rFonts w:ascii="Times New Roman" w:eastAsia="Arial" w:hAnsi="Times New Roman" w:cs="Times New Roman"/>
          <w:sz w:val="24"/>
          <w:szCs w:val="24"/>
        </w:rPr>
        <w:t>w</w:t>
      </w:r>
      <w:r w:rsidRPr="00883CE7">
        <w:rPr>
          <w:rFonts w:ascii="Times New Roman" w:eastAsia="Arial" w:hAnsi="Times New Roman" w:cs="Times New Roman"/>
          <w:spacing w:val="-3"/>
          <w:sz w:val="24"/>
          <w:szCs w:val="24"/>
        </w:rPr>
        <w:t xml:space="preserve">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cc</w:t>
      </w:r>
      <w:r w:rsidRPr="00883CE7">
        <w:rPr>
          <w:rFonts w:ascii="Times New Roman" w:eastAsia="Arial" w:hAnsi="Times New Roman" w:cs="Times New Roman"/>
          <w:spacing w:val="1"/>
          <w:sz w:val="24"/>
          <w:szCs w:val="24"/>
        </w:rPr>
        <w:t>u</w:t>
      </w:r>
      <w:r w:rsidRPr="00883CE7">
        <w:rPr>
          <w:rFonts w:ascii="Times New Roman" w:eastAsia="Arial" w:hAnsi="Times New Roman" w:cs="Times New Roman"/>
          <w:sz w:val="24"/>
          <w:szCs w:val="24"/>
        </w:rPr>
        <w:t>rate</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2"/>
          <w:sz w:val="24"/>
          <w:szCs w:val="24"/>
        </w:rPr>
        <w:t>w</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 xml:space="preserve">re </w:t>
      </w:r>
      <w:r w:rsidRPr="00883CE7">
        <w:rPr>
          <w:rFonts w:ascii="Times New Roman" w:eastAsia="Arial" w:hAnsi="Times New Roman" w:cs="Times New Roman"/>
          <w:spacing w:val="1"/>
          <w:sz w:val="24"/>
          <w:szCs w:val="24"/>
        </w:rPr>
        <w:t>th</w:t>
      </w:r>
      <w:r w:rsidRPr="00883CE7">
        <w:rPr>
          <w:rFonts w:ascii="Times New Roman" w:eastAsia="Arial" w:hAnsi="Times New Roman" w:cs="Times New Roman"/>
          <w:sz w:val="24"/>
          <w:szCs w:val="24"/>
        </w:rPr>
        <w:t>e</w:t>
      </w:r>
      <w:r w:rsidRPr="00883CE7">
        <w:rPr>
          <w:rFonts w:ascii="Times New Roman" w:eastAsia="Arial" w:hAnsi="Times New Roman" w:cs="Times New Roman"/>
          <w:spacing w:val="-3"/>
          <w:sz w:val="24"/>
          <w:szCs w:val="24"/>
        </w:rPr>
        <w:t xml:space="preserve"> </w:t>
      </w:r>
      <w:r w:rsidRPr="00883CE7">
        <w:rPr>
          <w:rFonts w:ascii="Times New Roman" w:eastAsia="Arial" w:hAnsi="Times New Roman" w:cs="Times New Roman"/>
          <w:sz w:val="24"/>
          <w:szCs w:val="24"/>
        </w:rPr>
        <w:t>f</w:t>
      </w:r>
      <w:r w:rsidRPr="00883CE7">
        <w:rPr>
          <w:rFonts w:ascii="Times New Roman" w:eastAsia="Arial" w:hAnsi="Times New Roman" w:cs="Times New Roman"/>
          <w:spacing w:val="1"/>
          <w:sz w:val="24"/>
          <w:szCs w:val="24"/>
        </w:rPr>
        <w:t>o</w:t>
      </w:r>
      <w:r w:rsidRPr="00883CE7">
        <w:rPr>
          <w:rFonts w:ascii="Times New Roman" w:eastAsia="Arial" w:hAnsi="Times New Roman" w:cs="Times New Roman"/>
          <w:sz w:val="24"/>
          <w:szCs w:val="24"/>
        </w:rPr>
        <w:t>rec</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sts</w:t>
      </w:r>
      <w:r w:rsidRPr="00883CE7">
        <w:rPr>
          <w:rFonts w:ascii="Times New Roman" w:eastAsia="Arial" w:hAnsi="Times New Roman" w:cs="Times New Roman"/>
          <w:spacing w:val="-1"/>
          <w:sz w:val="24"/>
          <w:szCs w:val="24"/>
        </w:rPr>
        <w:t xml:space="preserve"> o</w:t>
      </w:r>
      <w:r w:rsidRPr="00883CE7">
        <w:rPr>
          <w:rFonts w:ascii="Times New Roman" w:eastAsia="Arial" w:hAnsi="Times New Roman" w:cs="Times New Roman"/>
          <w:sz w:val="24"/>
          <w:szCs w:val="24"/>
        </w:rPr>
        <w:t>f</w:t>
      </w:r>
      <w:r w:rsidRPr="00883CE7">
        <w:rPr>
          <w:rFonts w:ascii="Times New Roman" w:eastAsia="Arial" w:hAnsi="Times New Roman" w:cs="Times New Roman"/>
          <w:spacing w:val="3"/>
          <w:sz w:val="24"/>
          <w:szCs w:val="24"/>
        </w:rPr>
        <w:t xml:space="preserve">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ticip</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d</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2"/>
          <w:sz w:val="24"/>
          <w:szCs w:val="24"/>
        </w:rPr>
        <w:t>m</w:t>
      </w:r>
      <w:r w:rsidRPr="00883CE7">
        <w:rPr>
          <w:rFonts w:ascii="Times New Roman" w:eastAsia="Arial" w:hAnsi="Times New Roman" w:cs="Times New Roman"/>
          <w:sz w:val="24"/>
          <w:szCs w:val="24"/>
        </w:rPr>
        <w:t>in</w:t>
      </w:r>
      <w:r w:rsidRPr="00883CE7">
        <w:rPr>
          <w:rFonts w:ascii="Times New Roman" w:eastAsia="Arial" w:hAnsi="Times New Roman" w:cs="Times New Roman"/>
          <w:spacing w:val="-2"/>
          <w:sz w:val="24"/>
          <w:szCs w:val="24"/>
        </w:rPr>
        <w:t>i</w:t>
      </w:r>
      <w:r w:rsidRPr="00883CE7">
        <w:rPr>
          <w:rFonts w:ascii="Times New Roman" w:eastAsia="Arial" w:hAnsi="Times New Roman" w:cs="Times New Roman"/>
          <w:spacing w:val="1"/>
          <w:sz w:val="24"/>
          <w:szCs w:val="24"/>
        </w:rPr>
        <w:t>m</w:t>
      </w:r>
      <w:r w:rsidRPr="00883CE7">
        <w:rPr>
          <w:rFonts w:ascii="Times New Roman" w:eastAsia="Arial" w:hAnsi="Times New Roman" w:cs="Times New Roman"/>
          <w:spacing w:val="-1"/>
          <w:sz w:val="24"/>
          <w:szCs w:val="24"/>
        </w:rPr>
        <w:t>u</w:t>
      </w:r>
      <w:r w:rsidRPr="00883CE7">
        <w:rPr>
          <w:rFonts w:ascii="Times New Roman" w:eastAsia="Arial" w:hAnsi="Times New Roman" w:cs="Times New Roman"/>
          <w:sz w:val="24"/>
          <w:szCs w:val="24"/>
        </w:rPr>
        <w:t>m le</w:t>
      </w:r>
      <w:r w:rsidRPr="00883CE7">
        <w:rPr>
          <w:rFonts w:ascii="Times New Roman" w:eastAsia="Arial" w:hAnsi="Times New Roman" w:cs="Times New Roman"/>
          <w:spacing w:val="-2"/>
          <w:sz w:val="24"/>
          <w:szCs w:val="24"/>
        </w:rPr>
        <w:t>v</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 xml:space="preserve">ls, </w:t>
      </w:r>
      <w:r w:rsidRPr="00883CE7">
        <w:rPr>
          <w:rFonts w:ascii="Times New Roman" w:eastAsia="Arial" w:hAnsi="Times New Roman" w:cs="Times New Roman"/>
          <w:spacing w:val="-1"/>
          <w:sz w:val="24"/>
          <w:szCs w:val="24"/>
        </w:rPr>
        <w:t>g</w:t>
      </w:r>
      <w:r w:rsidRPr="00883CE7">
        <w:rPr>
          <w:rFonts w:ascii="Times New Roman" w:eastAsia="Arial" w:hAnsi="Times New Roman" w:cs="Times New Roman"/>
          <w:sz w:val="24"/>
          <w:szCs w:val="24"/>
        </w:rPr>
        <w:t>r</w:t>
      </w:r>
      <w:r w:rsidRPr="00883CE7">
        <w:rPr>
          <w:rFonts w:ascii="Times New Roman" w:eastAsia="Arial" w:hAnsi="Times New Roman" w:cs="Times New Roman"/>
          <w:spacing w:val="2"/>
          <w:sz w:val="24"/>
          <w:szCs w:val="24"/>
        </w:rPr>
        <w:t>o</w:t>
      </w:r>
      <w:r w:rsidRPr="00883CE7">
        <w:rPr>
          <w:rFonts w:ascii="Times New Roman" w:eastAsia="Arial" w:hAnsi="Times New Roman" w:cs="Times New Roman"/>
          <w:spacing w:val="-3"/>
          <w:sz w:val="24"/>
          <w:szCs w:val="24"/>
        </w:rPr>
        <w:t>w</w:t>
      </w:r>
      <w:r w:rsidRPr="00883CE7">
        <w:rPr>
          <w:rFonts w:ascii="Times New Roman" w:eastAsia="Arial" w:hAnsi="Times New Roman" w:cs="Times New Roman"/>
          <w:sz w:val="24"/>
          <w:szCs w:val="24"/>
        </w:rPr>
        <w:t>th</w:t>
      </w:r>
      <w:r w:rsidRPr="00883CE7">
        <w:rPr>
          <w:rFonts w:ascii="Times New Roman" w:eastAsia="Arial" w:hAnsi="Times New Roman" w:cs="Times New Roman"/>
          <w:spacing w:val="1"/>
          <w:sz w:val="24"/>
          <w:szCs w:val="24"/>
        </w:rPr>
        <w:t xml:space="preserve"> an</w:t>
      </w:r>
      <w:r w:rsidRPr="00883CE7">
        <w:rPr>
          <w:rFonts w:ascii="Times New Roman" w:eastAsia="Arial" w:hAnsi="Times New Roman" w:cs="Times New Roman"/>
          <w:sz w:val="24"/>
          <w:szCs w:val="24"/>
        </w:rPr>
        <w:t>d</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t</w:t>
      </w:r>
      <w:r w:rsidRPr="00883CE7">
        <w:rPr>
          <w:rFonts w:ascii="Times New Roman" w:eastAsia="Arial" w:hAnsi="Times New Roman" w:cs="Times New Roman"/>
          <w:sz w:val="24"/>
          <w:szCs w:val="24"/>
        </w:rPr>
        <w:t>r</w:t>
      </w:r>
      <w:r w:rsidRPr="00883CE7">
        <w:rPr>
          <w:rFonts w:ascii="Times New Roman" w:eastAsia="Arial" w:hAnsi="Times New Roman" w:cs="Times New Roman"/>
          <w:spacing w:val="-1"/>
          <w:sz w:val="24"/>
          <w:szCs w:val="24"/>
        </w:rPr>
        <w:t>i</w:t>
      </w:r>
      <w:r w:rsidRPr="00883CE7">
        <w:rPr>
          <w:rFonts w:ascii="Times New Roman" w:eastAsia="Arial" w:hAnsi="Times New Roman" w:cs="Times New Roman"/>
          <w:sz w:val="24"/>
          <w:szCs w:val="24"/>
        </w:rPr>
        <w:t>ti</w:t>
      </w:r>
      <w:r w:rsidRPr="00883CE7">
        <w:rPr>
          <w:rFonts w:ascii="Times New Roman" w:eastAsia="Arial" w:hAnsi="Times New Roman" w:cs="Times New Roman"/>
          <w:spacing w:val="1"/>
          <w:sz w:val="24"/>
          <w:szCs w:val="24"/>
        </w:rPr>
        <w:t>o</w:t>
      </w:r>
      <w:r w:rsidRPr="00883CE7">
        <w:rPr>
          <w:rFonts w:ascii="Times New Roman" w:eastAsia="Arial" w:hAnsi="Times New Roman" w:cs="Times New Roman"/>
          <w:sz w:val="24"/>
          <w:szCs w:val="24"/>
        </w:rPr>
        <w:t>n</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ra</w:t>
      </w:r>
      <w:r w:rsidRPr="00883CE7">
        <w:rPr>
          <w:rFonts w:ascii="Times New Roman" w:eastAsia="Arial" w:hAnsi="Times New Roman" w:cs="Times New Roman"/>
          <w:spacing w:val="-1"/>
          <w:sz w:val="24"/>
          <w:szCs w:val="24"/>
        </w:rPr>
        <w:t>t</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s?</w:t>
      </w:r>
    </w:p>
    <w:p w:rsidR="00944B76" w:rsidRPr="00883CE7" w:rsidRDefault="00944B76" w:rsidP="00944B76">
      <w:pPr>
        <w:pStyle w:val="ListParagraph"/>
        <w:widowControl w:val="0"/>
        <w:numPr>
          <w:ilvl w:val="0"/>
          <w:numId w:val="12"/>
        </w:numPr>
        <w:spacing w:before="8" w:after="0"/>
        <w:ind w:left="1620" w:right="66" w:hanging="900"/>
        <w:rPr>
          <w:rFonts w:ascii="Times New Roman" w:eastAsia="Arial" w:hAnsi="Times New Roman" w:cs="Times New Roman"/>
          <w:spacing w:val="-6"/>
          <w:sz w:val="24"/>
          <w:szCs w:val="24"/>
        </w:rPr>
      </w:pPr>
      <w:r w:rsidRPr="00883CE7">
        <w:rPr>
          <w:rFonts w:ascii="Times New Roman" w:eastAsia="Arial" w:hAnsi="Times New Roman" w:cs="Times New Roman"/>
          <w:spacing w:val="1"/>
          <w:sz w:val="24"/>
          <w:szCs w:val="24"/>
        </w:rPr>
        <w:t>Staffing</w:t>
      </w:r>
      <w:r w:rsidRPr="00883CE7">
        <w:rPr>
          <w:rFonts w:ascii="Times New Roman" w:eastAsia="Arial" w:hAnsi="Times New Roman" w:cs="Times New Roman"/>
          <w:bCs/>
          <w:sz w:val="24"/>
          <w:szCs w:val="24"/>
        </w:rPr>
        <w:t xml:space="preserve"> Pl</w:t>
      </w:r>
      <w:r w:rsidRPr="00883CE7">
        <w:rPr>
          <w:rFonts w:ascii="Times New Roman" w:eastAsia="Arial" w:hAnsi="Times New Roman" w:cs="Times New Roman"/>
          <w:bCs/>
          <w:spacing w:val="1"/>
          <w:sz w:val="24"/>
          <w:szCs w:val="24"/>
        </w:rPr>
        <w:t>a</w:t>
      </w:r>
      <w:r w:rsidRPr="00883CE7">
        <w:rPr>
          <w:rFonts w:ascii="Times New Roman" w:eastAsia="Arial" w:hAnsi="Times New Roman" w:cs="Times New Roman"/>
          <w:bCs/>
          <w:sz w:val="24"/>
          <w:szCs w:val="24"/>
        </w:rPr>
        <w:t xml:space="preserve">n </w:t>
      </w:r>
      <w:r w:rsidRPr="00883CE7">
        <w:rPr>
          <w:rFonts w:ascii="Times New Roman" w:eastAsia="Arial" w:hAnsi="Times New Roman" w:cs="Times New Roman"/>
          <w:bCs/>
          <w:spacing w:val="1"/>
          <w:sz w:val="24"/>
          <w:szCs w:val="24"/>
        </w:rPr>
        <w:t>P</w:t>
      </w:r>
      <w:r w:rsidRPr="00883CE7">
        <w:rPr>
          <w:rFonts w:ascii="Times New Roman" w:eastAsia="Arial" w:hAnsi="Times New Roman" w:cs="Times New Roman"/>
          <w:bCs/>
          <w:sz w:val="24"/>
          <w:szCs w:val="24"/>
        </w:rPr>
        <w:t>r</w:t>
      </w:r>
      <w:r w:rsidRPr="00883CE7">
        <w:rPr>
          <w:rFonts w:ascii="Times New Roman" w:eastAsia="Arial" w:hAnsi="Times New Roman" w:cs="Times New Roman"/>
          <w:bCs/>
          <w:spacing w:val="-2"/>
          <w:sz w:val="24"/>
          <w:szCs w:val="24"/>
        </w:rPr>
        <w:t>o</w:t>
      </w:r>
      <w:r w:rsidRPr="00883CE7">
        <w:rPr>
          <w:rFonts w:ascii="Times New Roman" w:eastAsia="Arial" w:hAnsi="Times New Roman" w:cs="Times New Roman"/>
          <w:bCs/>
          <w:spacing w:val="1"/>
          <w:sz w:val="24"/>
          <w:szCs w:val="24"/>
        </w:rPr>
        <w:t>ce</w:t>
      </w:r>
      <w:r w:rsidRPr="00883CE7">
        <w:rPr>
          <w:rFonts w:ascii="Times New Roman" w:eastAsia="Arial" w:hAnsi="Times New Roman" w:cs="Times New Roman"/>
          <w:bCs/>
          <w:spacing w:val="-1"/>
          <w:sz w:val="24"/>
          <w:szCs w:val="24"/>
        </w:rPr>
        <w:t>s</w:t>
      </w:r>
      <w:r w:rsidRPr="00883CE7">
        <w:rPr>
          <w:rFonts w:ascii="Times New Roman" w:eastAsia="Arial" w:hAnsi="Times New Roman" w:cs="Times New Roman"/>
          <w:bCs/>
          <w:spacing w:val="2"/>
          <w:sz w:val="24"/>
          <w:szCs w:val="24"/>
        </w:rPr>
        <w:t>s</w:t>
      </w:r>
      <w:r w:rsidRPr="00883CE7">
        <w:rPr>
          <w:rFonts w:ascii="Times New Roman" w:eastAsia="Arial" w:hAnsi="Times New Roman" w:cs="Times New Roman"/>
          <w:sz w:val="24"/>
          <w:szCs w:val="24"/>
        </w:rPr>
        <w:t>:</w:t>
      </w:r>
      <w:r w:rsidRPr="00883CE7">
        <w:rPr>
          <w:rFonts w:ascii="Times New Roman" w:eastAsia="Arial" w:hAnsi="Times New Roman" w:cs="Times New Roman"/>
          <w:spacing w:val="-6"/>
          <w:sz w:val="24"/>
          <w:szCs w:val="24"/>
        </w:rPr>
        <w:t xml:space="preserve"> </w:t>
      </w:r>
    </w:p>
    <w:p w:rsidR="00944B76" w:rsidRPr="00883CE7" w:rsidRDefault="00944B76" w:rsidP="00944B76">
      <w:pPr>
        <w:pStyle w:val="ListParagraph"/>
        <w:widowControl w:val="0"/>
        <w:numPr>
          <w:ilvl w:val="1"/>
          <w:numId w:val="12"/>
        </w:numPr>
        <w:spacing w:before="8" w:after="0"/>
        <w:ind w:left="1620" w:right="66" w:hanging="540"/>
        <w:rPr>
          <w:rFonts w:ascii="Times New Roman" w:hAnsi="Times New Roman" w:cs="Times New Roman"/>
          <w:sz w:val="24"/>
          <w:szCs w:val="24"/>
        </w:rPr>
      </w:pPr>
      <w:r w:rsidRPr="00883CE7">
        <w:rPr>
          <w:rFonts w:ascii="Times New Roman" w:eastAsia="Arial" w:hAnsi="Times New Roman" w:cs="Times New Roman"/>
          <w:spacing w:val="8"/>
          <w:sz w:val="24"/>
          <w:szCs w:val="24"/>
        </w:rPr>
        <w:t>W</w:t>
      </w:r>
      <w:r w:rsidRPr="00883CE7">
        <w:rPr>
          <w:rFonts w:ascii="Times New Roman" w:eastAsia="Arial" w:hAnsi="Times New Roman" w:cs="Times New Roman"/>
          <w:spacing w:val="-1"/>
          <w:sz w:val="24"/>
          <w:szCs w:val="24"/>
        </w:rPr>
        <w:t>ha</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p</w:t>
      </w:r>
      <w:r w:rsidRPr="00883CE7">
        <w:rPr>
          <w:rFonts w:ascii="Times New Roman" w:eastAsia="Arial" w:hAnsi="Times New Roman" w:cs="Times New Roman"/>
          <w:sz w:val="24"/>
          <w:szCs w:val="24"/>
        </w:rPr>
        <w:t>roc</w:t>
      </w:r>
      <w:r w:rsidRPr="00883CE7">
        <w:rPr>
          <w:rFonts w:ascii="Times New Roman" w:eastAsia="Arial" w:hAnsi="Times New Roman" w:cs="Times New Roman"/>
          <w:spacing w:val="1"/>
          <w:sz w:val="24"/>
          <w:szCs w:val="24"/>
        </w:rPr>
        <w:t>edu</w:t>
      </w:r>
      <w:r w:rsidRPr="00883CE7">
        <w:rPr>
          <w:rFonts w:ascii="Times New Roman" w:eastAsia="Arial" w:hAnsi="Times New Roman" w:cs="Times New Roman"/>
          <w:sz w:val="24"/>
          <w:szCs w:val="24"/>
        </w:rPr>
        <w:t>ral</w:t>
      </w:r>
      <w:r w:rsidRPr="00883CE7">
        <w:rPr>
          <w:rFonts w:ascii="Times New Roman" w:eastAsia="Arial" w:hAnsi="Times New Roman" w:cs="Times New Roman"/>
          <w:spacing w:val="-2"/>
          <w:sz w:val="24"/>
          <w:szCs w:val="24"/>
        </w:rPr>
        <w:t xml:space="preserve"> </w:t>
      </w:r>
      <w:r w:rsidRPr="00883CE7">
        <w:rPr>
          <w:rFonts w:ascii="Times New Roman" w:eastAsia="Arial" w:hAnsi="Times New Roman" w:cs="Times New Roman"/>
          <w:spacing w:val="1"/>
          <w:sz w:val="24"/>
          <w:szCs w:val="24"/>
        </w:rPr>
        <w:t>ad</w:t>
      </w:r>
      <w:r w:rsidRPr="00883CE7">
        <w:rPr>
          <w:rFonts w:ascii="Times New Roman" w:eastAsia="Arial" w:hAnsi="Times New Roman" w:cs="Times New Roman"/>
          <w:sz w:val="24"/>
          <w:szCs w:val="24"/>
        </w:rPr>
        <w:t>jus</w:t>
      </w:r>
      <w:r w:rsidRPr="00883CE7">
        <w:rPr>
          <w:rFonts w:ascii="Times New Roman" w:eastAsia="Arial" w:hAnsi="Times New Roman" w:cs="Times New Roman"/>
          <w:spacing w:val="-1"/>
          <w:sz w:val="24"/>
          <w:szCs w:val="24"/>
        </w:rPr>
        <w:t>t</w:t>
      </w:r>
      <w:r w:rsidRPr="00883CE7">
        <w:rPr>
          <w:rFonts w:ascii="Times New Roman" w:eastAsia="Arial" w:hAnsi="Times New Roman" w:cs="Times New Roman"/>
          <w:spacing w:val="1"/>
          <w:sz w:val="24"/>
          <w:szCs w:val="24"/>
        </w:rPr>
        <w:t>m</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ts</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ne</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d</w:t>
      </w:r>
      <w:r w:rsidRPr="00883CE7">
        <w:rPr>
          <w:rFonts w:ascii="Times New Roman" w:eastAsia="Arial" w:hAnsi="Times New Roman" w:cs="Times New Roman"/>
          <w:spacing w:val="1"/>
          <w:sz w:val="24"/>
          <w:szCs w:val="24"/>
        </w:rPr>
        <w:t xml:space="preserve"> t</w:t>
      </w:r>
      <w:r w:rsidRPr="00883CE7">
        <w:rPr>
          <w:rFonts w:ascii="Times New Roman" w:eastAsia="Arial" w:hAnsi="Times New Roman" w:cs="Times New Roman"/>
          <w:sz w:val="24"/>
          <w:szCs w:val="24"/>
        </w:rPr>
        <w:t>o</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b</w:t>
      </w:r>
      <w:r w:rsidRPr="00883CE7">
        <w:rPr>
          <w:rFonts w:ascii="Times New Roman" w:eastAsia="Arial" w:hAnsi="Times New Roman" w:cs="Times New Roman"/>
          <w:sz w:val="24"/>
          <w:szCs w:val="24"/>
        </w:rPr>
        <w:t>e</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ma</w:t>
      </w:r>
      <w:r w:rsidRPr="00883CE7">
        <w:rPr>
          <w:rFonts w:ascii="Times New Roman" w:eastAsia="Arial" w:hAnsi="Times New Roman" w:cs="Times New Roman"/>
          <w:spacing w:val="1"/>
          <w:sz w:val="24"/>
          <w:szCs w:val="24"/>
        </w:rPr>
        <w:t>d</w:t>
      </w:r>
      <w:r w:rsidRPr="00883CE7">
        <w:rPr>
          <w:rFonts w:ascii="Times New Roman" w:eastAsia="Arial" w:hAnsi="Times New Roman" w:cs="Times New Roman"/>
          <w:sz w:val="24"/>
          <w:szCs w:val="24"/>
        </w:rPr>
        <w:t>e</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in</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1"/>
          <w:sz w:val="24"/>
          <w:szCs w:val="24"/>
        </w:rPr>
        <w:t>t</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r</w:t>
      </w:r>
      <w:r w:rsidRPr="00883CE7">
        <w:rPr>
          <w:rFonts w:ascii="Times New Roman" w:eastAsia="Arial" w:hAnsi="Times New Roman" w:cs="Times New Roman"/>
          <w:spacing w:val="1"/>
          <w:sz w:val="24"/>
          <w:szCs w:val="24"/>
        </w:rPr>
        <w:t>m</w:t>
      </w:r>
      <w:r w:rsidRPr="00883CE7">
        <w:rPr>
          <w:rFonts w:ascii="Times New Roman" w:eastAsia="Arial" w:hAnsi="Times New Roman" w:cs="Times New Roman"/>
          <w:sz w:val="24"/>
          <w:szCs w:val="24"/>
        </w:rPr>
        <w:t xml:space="preserve">s </w:t>
      </w:r>
      <w:r w:rsidRPr="00883CE7">
        <w:rPr>
          <w:rFonts w:ascii="Times New Roman" w:eastAsia="Arial" w:hAnsi="Times New Roman" w:cs="Times New Roman"/>
          <w:spacing w:val="-1"/>
          <w:sz w:val="24"/>
          <w:szCs w:val="24"/>
        </w:rPr>
        <w:t>o</w:t>
      </w:r>
      <w:r w:rsidRPr="00883CE7">
        <w:rPr>
          <w:rFonts w:ascii="Times New Roman" w:eastAsia="Arial" w:hAnsi="Times New Roman" w:cs="Times New Roman"/>
          <w:sz w:val="24"/>
          <w:szCs w:val="24"/>
        </w:rPr>
        <w:t>f</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z w:val="24"/>
          <w:szCs w:val="24"/>
        </w:rPr>
        <w:t>t</w:t>
      </w:r>
      <w:r w:rsidRPr="00883CE7">
        <w:rPr>
          <w:rFonts w:ascii="Times New Roman" w:eastAsia="Arial" w:hAnsi="Times New Roman" w:cs="Times New Roman"/>
          <w:spacing w:val="-1"/>
          <w:sz w:val="24"/>
          <w:szCs w:val="24"/>
        </w:rPr>
        <w:t>h</w:t>
      </w:r>
      <w:r w:rsidRPr="00883CE7">
        <w:rPr>
          <w:rFonts w:ascii="Times New Roman" w:eastAsia="Arial" w:hAnsi="Times New Roman" w:cs="Times New Roman"/>
          <w:sz w:val="24"/>
          <w:szCs w:val="24"/>
        </w:rPr>
        <w:t>e</w:t>
      </w:r>
      <w:r w:rsidRPr="00883CE7">
        <w:rPr>
          <w:rFonts w:ascii="Times New Roman" w:eastAsia="Arial" w:hAnsi="Times New Roman" w:cs="Times New Roman"/>
          <w:spacing w:val="1"/>
          <w:sz w:val="24"/>
          <w:szCs w:val="24"/>
        </w:rPr>
        <w:t xml:space="preserve"> Staffing P</w:t>
      </w:r>
      <w:r w:rsidRPr="00883CE7">
        <w:rPr>
          <w:rFonts w:ascii="Times New Roman" w:eastAsia="Arial" w:hAnsi="Times New Roman" w:cs="Times New Roman"/>
          <w:sz w:val="24"/>
          <w:szCs w:val="24"/>
        </w:rPr>
        <w:t>l</w:t>
      </w:r>
      <w:r w:rsidRPr="00883CE7">
        <w:rPr>
          <w:rFonts w:ascii="Times New Roman" w:eastAsia="Arial" w:hAnsi="Times New Roman" w:cs="Times New Roman"/>
          <w:spacing w:val="-2"/>
          <w:sz w:val="24"/>
          <w:szCs w:val="24"/>
        </w:rPr>
        <w:t>a</w:t>
      </w:r>
      <w:r w:rsidRPr="00883CE7">
        <w:rPr>
          <w:rFonts w:ascii="Times New Roman" w:eastAsia="Arial" w:hAnsi="Times New Roman" w:cs="Times New Roman"/>
          <w:sz w:val="24"/>
          <w:szCs w:val="24"/>
        </w:rPr>
        <w:t>n its</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lf?</w:t>
      </w:r>
    </w:p>
    <w:p w:rsidR="00944B76" w:rsidRPr="00883CE7" w:rsidRDefault="00944B76" w:rsidP="00944B76">
      <w:pPr>
        <w:spacing w:after="0"/>
        <w:ind w:left="108" w:right="664"/>
        <w:rPr>
          <w:rFonts w:ascii="Times New Roman" w:eastAsia="Arial" w:hAnsi="Times New Roman" w:cs="Times New Roman"/>
          <w:spacing w:val="2"/>
          <w:sz w:val="24"/>
          <w:szCs w:val="24"/>
        </w:rPr>
      </w:pPr>
    </w:p>
    <w:p w:rsidR="00944B76" w:rsidRPr="00BC3650" w:rsidRDefault="00944B76" w:rsidP="00944B76">
      <w:pPr>
        <w:spacing w:after="0"/>
        <w:ind w:left="108" w:right="664"/>
        <w:rPr>
          <w:rFonts w:ascii="Times New Roman" w:eastAsia="Arial" w:hAnsi="Times New Roman" w:cs="Times New Roman"/>
          <w:sz w:val="24"/>
          <w:szCs w:val="24"/>
        </w:rPr>
      </w:pPr>
      <w:r w:rsidRPr="00883CE7">
        <w:rPr>
          <w:rFonts w:ascii="Times New Roman" w:eastAsia="Arial" w:hAnsi="Times New Roman" w:cs="Times New Roman"/>
          <w:spacing w:val="2"/>
          <w:sz w:val="24"/>
          <w:szCs w:val="24"/>
        </w:rPr>
        <w:t>T</w:t>
      </w:r>
      <w:r w:rsidRPr="00883CE7">
        <w:rPr>
          <w:rFonts w:ascii="Times New Roman" w:eastAsia="Arial" w:hAnsi="Times New Roman" w:cs="Times New Roman"/>
          <w:spacing w:val="-1"/>
          <w:sz w:val="24"/>
          <w:szCs w:val="24"/>
        </w:rPr>
        <w:t>h</w:t>
      </w:r>
      <w:r w:rsidRPr="00883CE7">
        <w:rPr>
          <w:rFonts w:ascii="Times New Roman" w:eastAsia="Arial" w:hAnsi="Times New Roman" w:cs="Times New Roman"/>
          <w:sz w:val="24"/>
          <w:szCs w:val="24"/>
        </w:rPr>
        <w:t>e</w:t>
      </w:r>
      <w:r w:rsidRPr="00883CE7">
        <w:rPr>
          <w:rFonts w:ascii="Times New Roman" w:eastAsia="Arial" w:hAnsi="Times New Roman" w:cs="Times New Roman"/>
          <w:spacing w:val="2"/>
          <w:sz w:val="24"/>
          <w:szCs w:val="24"/>
        </w:rPr>
        <w:t xml:space="preserve">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z w:val="24"/>
          <w:szCs w:val="24"/>
        </w:rPr>
        <w:t>s</w:t>
      </w:r>
      <w:r w:rsidRPr="00883CE7">
        <w:rPr>
          <w:rFonts w:ascii="Times New Roman" w:eastAsia="Arial" w:hAnsi="Times New Roman" w:cs="Times New Roman"/>
          <w:spacing w:val="-3"/>
          <w:sz w:val="24"/>
          <w:szCs w:val="24"/>
        </w:rPr>
        <w:t>w</w:t>
      </w:r>
      <w:r w:rsidRPr="00883CE7">
        <w:rPr>
          <w:rFonts w:ascii="Times New Roman" w:eastAsia="Arial" w:hAnsi="Times New Roman" w:cs="Times New Roman"/>
          <w:spacing w:val="1"/>
          <w:sz w:val="24"/>
          <w:szCs w:val="24"/>
        </w:rPr>
        <w:t>e</w:t>
      </w:r>
      <w:r w:rsidRPr="00883CE7">
        <w:rPr>
          <w:rFonts w:ascii="Times New Roman" w:eastAsia="Arial" w:hAnsi="Times New Roman" w:cs="Times New Roman"/>
          <w:sz w:val="24"/>
          <w:szCs w:val="24"/>
        </w:rPr>
        <w:t>rs to</w:t>
      </w:r>
      <w:r w:rsidRPr="00883CE7">
        <w:rPr>
          <w:rFonts w:ascii="Times New Roman" w:eastAsia="Arial" w:hAnsi="Times New Roman" w:cs="Times New Roman"/>
          <w:spacing w:val="1"/>
          <w:sz w:val="24"/>
          <w:szCs w:val="24"/>
        </w:rPr>
        <w:t xml:space="preserve"> the</w:t>
      </w:r>
      <w:r w:rsidRPr="00883CE7">
        <w:rPr>
          <w:rFonts w:ascii="Times New Roman" w:eastAsia="Arial" w:hAnsi="Times New Roman" w:cs="Times New Roman"/>
          <w:spacing w:val="-2"/>
          <w:sz w:val="24"/>
          <w:szCs w:val="24"/>
        </w:rPr>
        <w:t>s</w:t>
      </w:r>
      <w:r w:rsidRPr="00883CE7">
        <w:rPr>
          <w:rFonts w:ascii="Times New Roman" w:eastAsia="Arial" w:hAnsi="Times New Roman" w:cs="Times New Roman"/>
          <w:sz w:val="24"/>
          <w:szCs w:val="24"/>
        </w:rPr>
        <w:t xml:space="preserve">e </w:t>
      </w:r>
      <w:r w:rsidRPr="00883CE7">
        <w:rPr>
          <w:rFonts w:ascii="Times New Roman" w:eastAsia="Arial" w:hAnsi="Times New Roman" w:cs="Times New Roman"/>
          <w:spacing w:val="-1"/>
          <w:sz w:val="24"/>
          <w:szCs w:val="24"/>
        </w:rPr>
        <w:t>q</w:t>
      </w:r>
      <w:r w:rsidRPr="00883CE7">
        <w:rPr>
          <w:rFonts w:ascii="Times New Roman" w:eastAsia="Arial" w:hAnsi="Times New Roman" w:cs="Times New Roman"/>
          <w:spacing w:val="1"/>
          <w:sz w:val="24"/>
          <w:szCs w:val="24"/>
        </w:rPr>
        <w:t>ue</w:t>
      </w:r>
      <w:r w:rsidRPr="00883CE7">
        <w:rPr>
          <w:rFonts w:ascii="Times New Roman" w:eastAsia="Arial" w:hAnsi="Times New Roman" w:cs="Times New Roman"/>
          <w:sz w:val="24"/>
          <w:szCs w:val="24"/>
        </w:rPr>
        <w:t>sti</w:t>
      </w:r>
      <w:r w:rsidRPr="00883CE7">
        <w:rPr>
          <w:rFonts w:ascii="Times New Roman" w:eastAsia="Arial" w:hAnsi="Times New Roman" w:cs="Times New Roman"/>
          <w:spacing w:val="1"/>
          <w:sz w:val="24"/>
          <w:szCs w:val="24"/>
        </w:rPr>
        <w:t>on</w:t>
      </w:r>
      <w:r w:rsidRPr="00883CE7">
        <w:rPr>
          <w:rFonts w:ascii="Times New Roman" w:eastAsia="Arial" w:hAnsi="Times New Roman" w:cs="Times New Roman"/>
          <w:sz w:val="24"/>
          <w:szCs w:val="24"/>
        </w:rPr>
        <w:t xml:space="preserve">s </w:t>
      </w:r>
      <w:r w:rsidRPr="00883CE7">
        <w:rPr>
          <w:rFonts w:ascii="Times New Roman" w:eastAsia="Arial" w:hAnsi="Times New Roman" w:cs="Times New Roman"/>
          <w:spacing w:val="-2"/>
          <w:sz w:val="24"/>
          <w:szCs w:val="24"/>
        </w:rPr>
        <w:t>w</w:t>
      </w:r>
      <w:r w:rsidRPr="00883CE7">
        <w:rPr>
          <w:rFonts w:ascii="Times New Roman" w:eastAsia="Arial" w:hAnsi="Times New Roman" w:cs="Times New Roman"/>
          <w:sz w:val="24"/>
          <w:szCs w:val="24"/>
        </w:rPr>
        <w:t>i</w:t>
      </w:r>
      <w:r w:rsidRPr="00883CE7">
        <w:rPr>
          <w:rFonts w:ascii="Times New Roman" w:eastAsia="Arial" w:hAnsi="Times New Roman" w:cs="Times New Roman"/>
          <w:spacing w:val="-1"/>
          <w:sz w:val="24"/>
          <w:szCs w:val="24"/>
        </w:rPr>
        <w:t>l</w:t>
      </w:r>
      <w:r w:rsidRPr="00883CE7">
        <w:rPr>
          <w:rFonts w:ascii="Times New Roman" w:eastAsia="Arial" w:hAnsi="Times New Roman" w:cs="Times New Roman"/>
          <w:sz w:val="24"/>
          <w:szCs w:val="24"/>
        </w:rPr>
        <w:t xml:space="preserve">l </w:t>
      </w:r>
      <w:r w:rsidRPr="00883CE7">
        <w:rPr>
          <w:rFonts w:ascii="Times New Roman" w:eastAsia="Arial" w:hAnsi="Times New Roman" w:cs="Times New Roman"/>
          <w:spacing w:val="-1"/>
          <w:sz w:val="24"/>
          <w:szCs w:val="24"/>
        </w:rPr>
        <w:t>inform the recommendations made by the</w:t>
      </w:r>
      <w:r w:rsidRPr="00883CE7">
        <w:rPr>
          <w:rFonts w:ascii="Times New Roman" w:eastAsia="Arial" w:hAnsi="Times New Roman" w:cs="Times New Roman"/>
          <w:spacing w:val="1"/>
          <w:sz w:val="24"/>
          <w:szCs w:val="24"/>
        </w:rPr>
        <w:t xml:space="preserve"> </w:t>
      </w:r>
      <w:r w:rsidRPr="00883CE7">
        <w:rPr>
          <w:rFonts w:ascii="Times New Roman" w:eastAsia="Arial" w:hAnsi="Times New Roman" w:cs="Times New Roman"/>
          <w:spacing w:val="3"/>
          <w:sz w:val="24"/>
          <w:szCs w:val="24"/>
        </w:rPr>
        <w:t xml:space="preserve">Human Resources </w:t>
      </w:r>
      <w:r>
        <w:rPr>
          <w:rFonts w:ascii="Times New Roman" w:eastAsia="Arial" w:hAnsi="Times New Roman" w:cs="Times New Roman"/>
          <w:spacing w:val="3"/>
          <w:sz w:val="24"/>
          <w:szCs w:val="24"/>
        </w:rPr>
        <w:t xml:space="preserve">Staffing Advisory </w:t>
      </w:r>
      <w:r w:rsidRPr="00883CE7">
        <w:rPr>
          <w:rFonts w:ascii="Times New Roman" w:eastAsia="Arial" w:hAnsi="Times New Roman" w:cs="Times New Roman"/>
          <w:spacing w:val="3"/>
          <w:sz w:val="24"/>
          <w:szCs w:val="24"/>
        </w:rPr>
        <w:t>Committee</w:t>
      </w:r>
      <w:r w:rsidRPr="00883CE7">
        <w:rPr>
          <w:rFonts w:ascii="Times New Roman" w:eastAsia="Arial" w:hAnsi="Times New Roman" w:cs="Times New Roman"/>
          <w:sz w:val="24"/>
          <w:szCs w:val="24"/>
        </w:rPr>
        <w:t xml:space="preserve"> </w:t>
      </w:r>
      <w:r w:rsidRPr="00883CE7">
        <w:rPr>
          <w:rFonts w:ascii="Times New Roman" w:eastAsia="Arial" w:hAnsi="Times New Roman" w:cs="Times New Roman"/>
          <w:spacing w:val="-1"/>
          <w:sz w:val="24"/>
          <w:szCs w:val="24"/>
        </w:rPr>
        <w:t xml:space="preserve">to the Chancellor’s Cabinet and determining </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pacing w:val="-1"/>
          <w:sz w:val="24"/>
          <w:szCs w:val="24"/>
        </w:rPr>
        <w:t>n</w:t>
      </w:r>
      <w:r w:rsidRPr="00883CE7">
        <w:rPr>
          <w:rFonts w:ascii="Times New Roman" w:eastAsia="Arial" w:hAnsi="Times New Roman" w:cs="Times New Roman"/>
          <w:spacing w:val="1"/>
          <w:sz w:val="24"/>
          <w:szCs w:val="24"/>
        </w:rPr>
        <w:t>nua</w:t>
      </w:r>
      <w:r w:rsidRPr="00883CE7">
        <w:rPr>
          <w:rFonts w:ascii="Times New Roman" w:eastAsia="Arial" w:hAnsi="Times New Roman" w:cs="Times New Roman"/>
          <w:sz w:val="24"/>
          <w:szCs w:val="24"/>
        </w:rPr>
        <w:t>l</w:t>
      </w:r>
      <w:r w:rsidRPr="00883CE7">
        <w:rPr>
          <w:rFonts w:ascii="Times New Roman" w:eastAsia="Arial" w:hAnsi="Times New Roman" w:cs="Times New Roman"/>
          <w:spacing w:val="-2"/>
          <w:sz w:val="24"/>
          <w:szCs w:val="24"/>
        </w:rPr>
        <w:t xml:space="preserve"> </w:t>
      </w:r>
      <w:r w:rsidRPr="00883CE7">
        <w:rPr>
          <w:rFonts w:ascii="Times New Roman" w:eastAsia="Arial" w:hAnsi="Times New Roman" w:cs="Times New Roman"/>
          <w:spacing w:val="1"/>
          <w:sz w:val="24"/>
          <w:szCs w:val="24"/>
        </w:rPr>
        <w:t>p</w:t>
      </w:r>
      <w:r w:rsidRPr="00883CE7">
        <w:rPr>
          <w:rFonts w:ascii="Times New Roman" w:eastAsia="Arial" w:hAnsi="Times New Roman" w:cs="Times New Roman"/>
          <w:sz w:val="24"/>
          <w:szCs w:val="24"/>
        </w:rPr>
        <w:t>l</w:t>
      </w:r>
      <w:r w:rsidRPr="00883CE7">
        <w:rPr>
          <w:rFonts w:ascii="Times New Roman" w:eastAsia="Arial" w:hAnsi="Times New Roman" w:cs="Times New Roman"/>
          <w:spacing w:val="-2"/>
          <w:sz w:val="24"/>
          <w:szCs w:val="24"/>
        </w:rPr>
        <w:t>a</w:t>
      </w:r>
      <w:r w:rsidRPr="00883CE7">
        <w:rPr>
          <w:rFonts w:ascii="Times New Roman" w:eastAsia="Arial" w:hAnsi="Times New Roman" w:cs="Times New Roman"/>
          <w:sz w:val="24"/>
          <w:szCs w:val="24"/>
        </w:rPr>
        <w:t xml:space="preserve">n </w:t>
      </w:r>
      <w:r w:rsidRPr="00883CE7">
        <w:rPr>
          <w:rFonts w:ascii="Times New Roman" w:eastAsia="Arial" w:hAnsi="Times New Roman" w:cs="Times New Roman"/>
          <w:spacing w:val="1"/>
          <w:sz w:val="24"/>
          <w:szCs w:val="24"/>
        </w:rPr>
        <w:t>up</w:t>
      </w:r>
      <w:r w:rsidRPr="00883CE7">
        <w:rPr>
          <w:rFonts w:ascii="Times New Roman" w:eastAsia="Arial" w:hAnsi="Times New Roman" w:cs="Times New Roman"/>
          <w:spacing w:val="-1"/>
          <w:sz w:val="24"/>
          <w:szCs w:val="24"/>
        </w:rPr>
        <w:t>d</w:t>
      </w:r>
      <w:r w:rsidRPr="00883CE7">
        <w:rPr>
          <w:rFonts w:ascii="Times New Roman" w:eastAsia="Arial" w:hAnsi="Times New Roman" w:cs="Times New Roman"/>
          <w:spacing w:val="1"/>
          <w:sz w:val="24"/>
          <w:szCs w:val="24"/>
        </w:rPr>
        <w:t>a</w:t>
      </w:r>
      <w:r w:rsidRPr="00883CE7">
        <w:rPr>
          <w:rFonts w:ascii="Times New Roman" w:eastAsia="Arial" w:hAnsi="Times New Roman" w:cs="Times New Roman"/>
          <w:sz w:val="24"/>
          <w:szCs w:val="24"/>
        </w:rPr>
        <w:t>t</w:t>
      </w:r>
      <w:r w:rsidRPr="00883CE7">
        <w:rPr>
          <w:rFonts w:ascii="Times New Roman" w:eastAsia="Arial" w:hAnsi="Times New Roman" w:cs="Times New Roman"/>
          <w:spacing w:val="3"/>
          <w:sz w:val="24"/>
          <w:szCs w:val="24"/>
        </w:rPr>
        <w:t>e</w:t>
      </w:r>
      <w:r w:rsidRPr="00883CE7">
        <w:rPr>
          <w:rFonts w:ascii="Times New Roman" w:eastAsia="Arial" w:hAnsi="Times New Roman" w:cs="Times New Roman"/>
          <w:sz w:val="24"/>
          <w:szCs w:val="24"/>
        </w:rPr>
        <w:t>s.</w:t>
      </w:r>
    </w:p>
    <w:p w:rsidR="00FB258E" w:rsidRDefault="00FB258E" w:rsidP="00A06678"/>
    <w:sectPr w:rsidR="00FB258E" w:rsidSect="00FB258E">
      <w:pgSz w:w="12240" w:h="15840" w:code="1"/>
      <w:pgMar w:top="1483" w:right="1714" w:bottom="274" w:left="17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813" w:rsidRDefault="00275813" w:rsidP="00EA2857">
      <w:pPr>
        <w:spacing w:after="0" w:line="240" w:lineRule="auto"/>
      </w:pPr>
      <w:r>
        <w:separator/>
      </w:r>
    </w:p>
  </w:endnote>
  <w:endnote w:type="continuationSeparator" w:id="0">
    <w:p w:rsidR="00275813" w:rsidRDefault="00275813" w:rsidP="00EA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13" w:rsidRDefault="00275813">
    <w:pPr>
      <w:pStyle w:val="Footer"/>
    </w:pPr>
    <w:r>
      <w:rPr>
        <w:noProof/>
      </w:rPr>
      <w:drawing>
        <wp:inline distT="0" distB="0" distL="0" distR="0" wp14:anchorId="1314E5A0" wp14:editId="23B9F48F">
          <wp:extent cx="5943600" cy="1314450"/>
          <wp:effectExtent l="0" t="0" r="0" b="0"/>
          <wp:docPr id="1" name="Picture 1" descr="cid:image001.png@01CEE04F.422740B0"/>
          <wp:cNvGraphicFramePr/>
          <a:graphic xmlns:a="http://schemas.openxmlformats.org/drawingml/2006/main">
            <a:graphicData uri="http://schemas.openxmlformats.org/drawingml/2006/picture">
              <pic:pic xmlns:pic="http://schemas.openxmlformats.org/drawingml/2006/picture">
                <pic:nvPicPr>
                  <pic:cNvPr id="1" name="Picture 1" descr="cid:image001.png@01CEE04F.422740B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314450"/>
                  </a:xfrm>
                  <a:prstGeom prst="rect">
                    <a:avLst/>
                  </a:prstGeom>
                  <a:noFill/>
                  <a:ln>
                    <a:noFill/>
                  </a:ln>
                </pic:spPr>
              </pic:pic>
            </a:graphicData>
          </a:graphic>
        </wp:inline>
      </w:drawing>
    </w:r>
  </w:p>
  <w:p w:rsidR="00275813" w:rsidRDefault="00275813" w:rsidP="004D280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07" w:rsidRDefault="00275813" w:rsidP="009A4662">
    <w:pPr>
      <w:pStyle w:val="Footer"/>
      <w:jc w:val="right"/>
    </w:pPr>
    <w:r>
      <w:t xml:space="preserve">Page </w:t>
    </w:r>
    <w:sdt>
      <w:sdtPr>
        <w:id w:val="6148031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A3E71">
          <w:rPr>
            <w:noProof/>
          </w:rPr>
          <w:t>1</w:t>
        </w:r>
        <w:r>
          <w:rPr>
            <w:noProof/>
          </w:rPr>
          <w:fldChar w:fldCharType="end"/>
        </w:r>
        <w:r>
          <w:ptab w:relativeTo="margin" w:alignment="center" w:leader="none"/>
        </w:r>
        <w:r>
          <w:ptab w:relativeTo="margin" w:alignment="right" w:leader="none"/>
        </w:r>
        <w:r w:rsidR="009A4662">
          <w:t>Approved by College Council 09.17.14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813" w:rsidRDefault="00275813" w:rsidP="00EA2857">
      <w:pPr>
        <w:spacing w:after="0" w:line="240" w:lineRule="auto"/>
      </w:pPr>
      <w:r>
        <w:separator/>
      </w:r>
    </w:p>
  </w:footnote>
  <w:footnote w:type="continuationSeparator" w:id="0">
    <w:p w:rsidR="00275813" w:rsidRDefault="00275813" w:rsidP="00EA2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13" w:rsidRDefault="00275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13" w:rsidRDefault="00275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13" w:rsidRDefault="002758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993880"/>
      <w:docPartObj>
        <w:docPartGallery w:val="Watermarks"/>
        <w:docPartUnique/>
      </w:docPartObj>
    </w:sdtPr>
    <w:sdtEndPr/>
    <w:sdtContent>
      <w:p w:rsidR="00944B76" w:rsidRDefault="000A3E7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38C"/>
    <w:multiLevelType w:val="hybridMultilevel"/>
    <w:tmpl w:val="30A6C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8256E"/>
    <w:multiLevelType w:val="hybridMultilevel"/>
    <w:tmpl w:val="9D22C03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3C5C49"/>
    <w:multiLevelType w:val="hybridMultilevel"/>
    <w:tmpl w:val="938C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21855"/>
    <w:multiLevelType w:val="hybridMultilevel"/>
    <w:tmpl w:val="35C0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C25B3"/>
    <w:multiLevelType w:val="hybridMultilevel"/>
    <w:tmpl w:val="70028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23102"/>
    <w:multiLevelType w:val="hybridMultilevel"/>
    <w:tmpl w:val="23D62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924127"/>
    <w:multiLevelType w:val="hybridMultilevel"/>
    <w:tmpl w:val="39DAE5E2"/>
    <w:lvl w:ilvl="0" w:tplc="40CAFB40">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33D3D"/>
    <w:multiLevelType w:val="hybridMultilevel"/>
    <w:tmpl w:val="2946B5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FED7147"/>
    <w:multiLevelType w:val="hybridMultilevel"/>
    <w:tmpl w:val="0680A31C"/>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A926E40"/>
    <w:multiLevelType w:val="hybridMultilevel"/>
    <w:tmpl w:val="A638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A4FC0"/>
    <w:multiLevelType w:val="hybridMultilevel"/>
    <w:tmpl w:val="EA347226"/>
    <w:lvl w:ilvl="0" w:tplc="40CAFB40">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1EDA027E">
      <w:start w:val="1"/>
      <w:numFmt w:val="lowerLetter"/>
      <w:lvlText w:val="%3."/>
      <w:lvlJc w:val="left"/>
      <w:pPr>
        <w:ind w:left="2160" w:hanging="180"/>
      </w:pPr>
      <w:rPr>
        <w:rFonts w:hint="default"/>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735FA"/>
    <w:multiLevelType w:val="hybridMultilevel"/>
    <w:tmpl w:val="F66086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D2691"/>
    <w:multiLevelType w:val="hybridMultilevel"/>
    <w:tmpl w:val="938CFCFE"/>
    <w:lvl w:ilvl="0" w:tplc="C8E2250C">
      <w:start w:val="1"/>
      <w:numFmt w:val="decimal"/>
      <w:lvlText w:val="%1."/>
      <w:lvlJc w:val="left"/>
      <w:pPr>
        <w:ind w:left="1080" w:hanging="360"/>
      </w:pPr>
      <w:rPr>
        <w:rFonts w:hint="default"/>
      </w:rPr>
    </w:lvl>
    <w:lvl w:ilvl="1" w:tplc="04090019">
      <w:start w:val="1"/>
      <w:numFmt w:val="lowerLetter"/>
      <w:lvlText w:val="%2."/>
      <w:lvlJc w:val="left"/>
      <w:pPr>
        <w:ind w:left="2268" w:hanging="360"/>
      </w:pPr>
    </w:lvl>
    <w:lvl w:ilvl="2" w:tplc="0409001B">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3" w15:restartNumberingAfterBreak="0">
    <w:nsid w:val="47637283"/>
    <w:multiLevelType w:val="hybridMultilevel"/>
    <w:tmpl w:val="CAB8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D375F"/>
    <w:multiLevelType w:val="hybridMultilevel"/>
    <w:tmpl w:val="82F43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6311D"/>
    <w:multiLevelType w:val="hybridMultilevel"/>
    <w:tmpl w:val="9D4CE336"/>
    <w:lvl w:ilvl="0" w:tplc="7F649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B65CBC"/>
    <w:multiLevelType w:val="hybridMultilevel"/>
    <w:tmpl w:val="2CB45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25CB3"/>
    <w:multiLevelType w:val="hybridMultilevel"/>
    <w:tmpl w:val="19C276D6"/>
    <w:lvl w:ilvl="0" w:tplc="DAA8E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A64F69"/>
    <w:multiLevelType w:val="hybridMultilevel"/>
    <w:tmpl w:val="52B694CE"/>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78C0411B"/>
    <w:multiLevelType w:val="hybridMultilevel"/>
    <w:tmpl w:val="D608A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875D41"/>
    <w:multiLevelType w:val="hybridMultilevel"/>
    <w:tmpl w:val="EF66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
  </w:num>
  <w:num w:numId="4">
    <w:abstractNumId w:val="17"/>
  </w:num>
  <w:num w:numId="5">
    <w:abstractNumId w:val="15"/>
  </w:num>
  <w:num w:numId="6">
    <w:abstractNumId w:val="4"/>
  </w:num>
  <w:num w:numId="7">
    <w:abstractNumId w:val="14"/>
  </w:num>
  <w:num w:numId="8">
    <w:abstractNumId w:val="1"/>
  </w:num>
  <w:num w:numId="9">
    <w:abstractNumId w:val="8"/>
  </w:num>
  <w:num w:numId="10">
    <w:abstractNumId w:val="0"/>
  </w:num>
  <w:num w:numId="11">
    <w:abstractNumId w:val="10"/>
  </w:num>
  <w:num w:numId="12">
    <w:abstractNumId w:val="12"/>
  </w:num>
  <w:num w:numId="13">
    <w:abstractNumId w:val="5"/>
  </w:num>
  <w:num w:numId="14">
    <w:abstractNumId w:val="18"/>
  </w:num>
  <w:num w:numId="15">
    <w:abstractNumId w:val="11"/>
  </w:num>
  <w:num w:numId="16">
    <w:abstractNumId w:val="20"/>
  </w:num>
  <w:num w:numId="17">
    <w:abstractNumId w:val="9"/>
  </w:num>
  <w:num w:numId="18">
    <w:abstractNumId w:val="7"/>
  </w:num>
  <w:num w:numId="19">
    <w:abstractNumId w:val="3"/>
  </w:num>
  <w:num w:numId="20">
    <w:abstractNumId w:val="13"/>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49"/>
    <w:rsid w:val="000731F0"/>
    <w:rsid w:val="00084890"/>
    <w:rsid w:val="000A3E71"/>
    <w:rsid w:val="000A5523"/>
    <w:rsid w:val="000B7BC5"/>
    <w:rsid w:val="001218C9"/>
    <w:rsid w:val="00261022"/>
    <w:rsid w:val="00275813"/>
    <w:rsid w:val="0028006A"/>
    <w:rsid w:val="00281A93"/>
    <w:rsid w:val="002E4CDE"/>
    <w:rsid w:val="002E4E80"/>
    <w:rsid w:val="00357306"/>
    <w:rsid w:val="00374454"/>
    <w:rsid w:val="003E3F22"/>
    <w:rsid w:val="003E7D96"/>
    <w:rsid w:val="0040638B"/>
    <w:rsid w:val="00407C7A"/>
    <w:rsid w:val="004711D3"/>
    <w:rsid w:val="004810BC"/>
    <w:rsid w:val="004A6F33"/>
    <w:rsid w:val="004D2807"/>
    <w:rsid w:val="005150E2"/>
    <w:rsid w:val="0057123D"/>
    <w:rsid w:val="005B1345"/>
    <w:rsid w:val="005D7609"/>
    <w:rsid w:val="006570D8"/>
    <w:rsid w:val="00691CFE"/>
    <w:rsid w:val="006A5980"/>
    <w:rsid w:val="006F3A0A"/>
    <w:rsid w:val="006F6B00"/>
    <w:rsid w:val="007003CC"/>
    <w:rsid w:val="0072734A"/>
    <w:rsid w:val="007307A7"/>
    <w:rsid w:val="00794F6C"/>
    <w:rsid w:val="008256A0"/>
    <w:rsid w:val="00874019"/>
    <w:rsid w:val="00892D84"/>
    <w:rsid w:val="008C7196"/>
    <w:rsid w:val="00944B76"/>
    <w:rsid w:val="00976A45"/>
    <w:rsid w:val="009A4662"/>
    <w:rsid w:val="009C3FA3"/>
    <w:rsid w:val="009D08AC"/>
    <w:rsid w:val="00A01A4B"/>
    <w:rsid w:val="00A06678"/>
    <w:rsid w:val="00A72CAD"/>
    <w:rsid w:val="00AC2AAE"/>
    <w:rsid w:val="00AE7745"/>
    <w:rsid w:val="00B14D50"/>
    <w:rsid w:val="00B25749"/>
    <w:rsid w:val="00B30378"/>
    <w:rsid w:val="00B3285E"/>
    <w:rsid w:val="00B807FA"/>
    <w:rsid w:val="00BB735E"/>
    <w:rsid w:val="00BC69C5"/>
    <w:rsid w:val="00CF012A"/>
    <w:rsid w:val="00CF0E58"/>
    <w:rsid w:val="00D1519A"/>
    <w:rsid w:val="00D270FC"/>
    <w:rsid w:val="00D95D66"/>
    <w:rsid w:val="00D97124"/>
    <w:rsid w:val="00DC76DB"/>
    <w:rsid w:val="00DF1D09"/>
    <w:rsid w:val="00E80B58"/>
    <w:rsid w:val="00EA2857"/>
    <w:rsid w:val="00F24FFF"/>
    <w:rsid w:val="00F478B1"/>
    <w:rsid w:val="00F7314A"/>
    <w:rsid w:val="00FB1D07"/>
    <w:rsid w:val="00FB258E"/>
    <w:rsid w:val="00FC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3FD3AE3C-E199-4C64-9CA3-E4DD3879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71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71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71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749"/>
    <w:pPr>
      <w:ind w:left="720"/>
      <w:contextualSpacing/>
    </w:pPr>
  </w:style>
  <w:style w:type="character" w:styleId="CommentReference">
    <w:name w:val="annotation reference"/>
    <w:basedOn w:val="DefaultParagraphFont"/>
    <w:uiPriority w:val="99"/>
    <w:semiHidden/>
    <w:unhideWhenUsed/>
    <w:rsid w:val="0028006A"/>
    <w:rPr>
      <w:sz w:val="16"/>
      <w:szCs w:val="16"/>
    </w:rPr>
  </w:style>
  <w:style w:type="paragraph" w:styleId="CommentText">
    <w:name w:val="annotation text"/>
    <w:basedOn w:val="Normal"/>
    <w:link w:val="CommentTextChar"/>
    <w:uiPriority w:val="99"/>
    <w:semiHidden/>
    <w:unhideWhenUsed/>
    <w:rsid w:val="0028006A"/>
    <w:pPr>
      <w:spacing w:line="240" w:lineRule="auto"/>
    </w:pPr>
    <w:rPr>
      <w:sz w:val="20"/>
      <w:szCs w:val="20"/>
    </w:rPr>
  </w:style>
  <w:style w:type="character" w:customStyle="1" w:styleId="CommentTextChar">
    <w:name w:val="Comment Text Char"/>
    <w:basedOn w:val="DefaultParagraphFont"/>
    <w:link w:val="CommentText"/>
    <w:uiPriority w:val="99"/>
    <w:semiHidden/>
    <w:rsid w:val="0028006A"/>
    <w:rPr>
      <w:sz w:val="20"/>
      <w:szCs w:val="20"/>
    </w:rPr>
  </w:style>
  <w:style w:type="paragraph" w:styleId="CommentSubject">
    <w:name w:val="annotation subject"/>
    <w:basedOn w:val="CommentText"/>
    <w:next w:val="CommentText"/>
    <w:link w:val="CommentSubjectChar"/>
    <w:uiPriority w:val="99"/>
    <w:semiHidden/>
    <w:unhideWhenUsed/>
    <w:rsid w:val="0028006A"/>
    <w:rPr>
      <w:b/>
      <w:bCs/>
    </w:rPr>
  </w:style>
  <w:style w:type="character" w:customStyle="1" w:styleId="CommentSubjectChar">
    <w:name w:val="Comment Subject Char"/>
    <w:basedOn w:val="CommentTextChar"/>
    <w:link w:val="CommentSubject"/>
    <w:uiPriority w:val="99"/>
    <w:semiHidden/>
    <w:rsid w:val="0028006A"/>
    <w:rPr>
      <w:b/>
      <w:bCs/>
      <w:sz w:val="20"/>
      <w:szCs w:val="20"/>
    </w:rPr>
  </w:style>
  <w:style w:type="paragraph" w:styleId="BalloonText">
    <w:name w:val="Balloon Text"/>
    <w:basedOn w:val="Normal"/>
    <w:link w:val="BalloonTextChar"/>
    <w:uiPriority w:val="99"/>
    <w:semiHidden/>
    <w:unhideWhenUsed/>
    <w:rsid w:val="00280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06A"/>
    <w:rPr>
      <w:rFonts w:ascii="Tahoma" w:hAnsi="Tahoma" w:cs="Tahoma"/>
      <w:sz w:val="16"/>
      <w:szCs w:val="16"/>
    </w:rPr>
  </w:style>
  <w:style w:type="paragraph" w:styleId="Header">
    <w:name w:val="header"/>
    <w:basedOn w:val="Normal"/>
    <w:link w:val="HeaderChar"/>
    <w:uiPriority w:val="99"/>
    <w:unhideWhenUsed/>
    <w:rsid w:val="00EA2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857"/>
  </w:style>
  <w:style w:type="paragraph" w:styleId="Footer">
    <w:name w:val="footer"/>
    <w:basedOn w:val="Normal"/>
    <w:link w:val="FooterChar"/>
    <w:uiPriority w:val="99"/>
    <w:unhideWhenUsed/>
    <w:rsid w:val="00EA2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857"/>
  </w:style>
  <w:style w:type="paragraph" w:styleId="PlainText">
    <w:name w:val="Plain Text"/>
    <w:basedOn w:val="Normal"/>
    <w:link w:val="PlainTextChar"/>
    <w:uiPriority w:val="99"/>
    <w:semiHidden/>
    <w:unhideWhenUsed/>
    <w:rsid w:val="00084890"/>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084890"/>
    <w:rPr>
      <w:rFonts w:ascii="Calibri" w:eastAsia="Times New Roman" w:hAnsi="Calibri" w:cs="Times New Roman"/>
      <w:szCs w:val="21"/>
    </w:rPr>
  </w:style>
  <w:style w:type="character" w:customStyle="1" w:styleId="Heading1Char">
    <w:name w:val="Heading 1 Char"/>
    <w:basedOn w:val="DefaultParagraphFont"/>
    <w:link w:val="Heading1"/>
    <w:uiPriority w:val="9"/>
    <w:rsid w:val="00D971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97124"/>
    <w:pPr>
      <w:outlineLvl w:val="9"/>
    </w:pPr>
    <w:rPr>
      <w:lang w:eastAsia="ja-JP"/>
    </w:rPr>
  </w:style>
  <w:style w:type="paragraph" w:styleId="Quote">
    <w:name w:val="Quote"/>
    <w:basedOn w:val="Normal"/>
    <w:next w:val="Normal"/>
    <w:link w:val="QuoteChar"/>
    <w:uiPriority w:val="29"/>
    <w:qFormat/>
    <w:rsid w:val="00D97124"/>
    <w:rPr>
      <w:i/>
      <w:iCs/>
      <w:color w:val="000000" w:themeColor="text1"/>
    </w:rPr>
  </w:style>
  <w:style w:type="character" w:customStyle="1" w:styleId="QuoteChar">
    <w:name w:val="Quote Char"/>
    <w:basedOn w:val="DefaultParagraphFont"/>
    <w:link w:val="Quote"/>
    <w:uiPriority w:val="29"/>
    <w:rsid w:val="00D97124"/>
    <w:rPr>
      <w:i/>
      <w:iCs/>
      <w:color w:val="000000" w:themeColor="text1"/>
    </w:rPr>
  </w:style>
  <w:style w:type="paragraph" w:styleId="TOC1">
    <w:name w:val="toc 1"/>
    <w:basedOn w:val="Normal"/>
    <w:next w:val="Normal"/>
    <w:autoRedefine/>
    <w:uiPriority w:val="39"/>
    <w:unhideWhenUsed/>
    <w:rsid w:val="00D97124"/>
    <w:pPr>
      <w:spacing w:after="100"/>
    </w:pPr>
  </w:style>
  <w:style w:type="character" w:styleId="Hyperlink">
    <w:name w:val="Hyperlink"/>
    <w:basedOn w:val="DefaultParagraphFont"/>
    <w:uiPriority w:val="99"/>
    <w:unhideWhenUsed/>
    <w:rsid w:val="00D97124"/>
    <w:rPr>
      <w:color w:val="0000FF" w:themeColor="hyperlink"/>
      <w:u w:val="single"/>
    </w:rPr>
  </w:style>
  <w:style w:type="character" w:customStyle="1" w:styleId="Heading2Char">
    <w:name w:val="Heading 2 Char"/>
    <w:basedOn w:val="DefaultParagraphFont"/>
    <w:link w:val="Heading2"/>
    <w:uiPriority w:val="9"/>
    <w:rsid w:val="00D971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97124"/>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DF1D09"/>
    <w:pPr>
      <w:spacing w:after="100"/>
      <w:ind w:left="440"/>
    </w:pPr>
  </w:style>
  <w:style w:type="paragraph" w:styleId="NoSpacing">
    <w:name w:val="No Spacing"/>
    <w:uiPriority w:val="1"/>
    <w:qFormat/>
    <w:rsid w:val="00A06678"/>
    <w:pPr>
      <w:widowControl w:val="0"/>
      <w:spacing w:after="0" w:line="240" w:lineRule="auto"/>
    </w:pPr>
  </w:style>
  <w:style w:type="table" w:styleId="TableGrid">
    <w:name w:val="Table Grid"/>
    <w:basedOn w:val="TableNormal"/>
    <w:uiPriority w:val="59"/>
    <w:rsid w:val="00A0667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066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A0667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06678"/>
    <w:rPr>
      <w:color w:val="800080" w:themeColor="followedHyperlink"/>
      <w:u w:val="single"/>
    </w:rPr>
  </w:style>
  <w:style w:type="character" w:styleId="PlaceholderText">
    <w:name w:val="Placeholder Text"/>
    <w:basedOn w:val="DefaultParagraphFont"/>
    <w:uiPriority w:val="99"/>
    <w:semiHidden/>
    <w:rsid w:val="00D95D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96879">
      <w:bodyDiv w:val="1"/>
      <w:marLeft w:val="0"/>
      <w:marRight w:val="0"/>
      <w:marTop w:val="0"/>
      <w:marBottom w:val="0"/>
      <w:divBdr>
        <w:top w:val="none" w:sz="0" w:space="0" w:color="auto"/>
        <w:left w:val="none" w:sz="0" w:space="0" w:color="auto"/>
        <w:bottom w:val="none" w:sz="0" w:space="0" w:color="auto"/>
        <w:right w:val="none" w:sz="0" w:space="0" w:color="auto"/>
      </w:divBdr>
    </w:div>
    <w:div w:id="1550023710">
      <w:bodyDiv w:val="1"/>
      <w:marLeft w:val="0"/>
      <w:marRight w:val="0"/>
      <w:marTop w:val="0"/>
      <w:marBottom w:val="0"/>
      <w:divBdr>
        <w:top w:val="none" w:sz="0" w:space="0" w:color="auto"/>
        <w:left w:val="none" w:sz="0" w:space="0" w:color="auto"/>
        <w:bottom w:val="none" w:sz="0" w:space="0" w:color="auto"/>
        <w:right w:val="none" w:sz="0" w:space="0" w:color="auto"/>
      </w:divBdr>
    </w:div>
    <w:div w:id="213628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pahr.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hrm.org" TargetMode="External"/><Relationship Id="rId19" Type="http://schemas.openxmlformats.org/officeDocument/2006/relationships/hyperlink" Target="http://www.scccd.edu/flyers/MinimumQualificationsHandbook2012.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3F854-A804-4092-93C5-A15C8FD8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7033</Words>
  <Characters>40091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47030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dc:creator>
  <cp:lastModifiedBy>Amanda Taintor</cp:lastModifiedBy>
  <cp:revision>2</cp:revision>
  <cp:lastPrinted>2014-04-22T17:56:00Z</cp:lastPrinted>
  <dcterms:created xsi:type="dcterms:W3CDTF">2017-10-17T18:39:00Z</dcterms:created>
  <dcterms:modified xsi:type="dcterms:W3CDTF">2017-10-17T18:39:00Z</dcterms:modified>
</cp:coreProperties>
</file>